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page" w:horzAnchor="margin" w:tblpY="541"/>
        <w:tblW w:w="10344" w:type="dxa"/>
        <w:tblLook w:val="01E0" w:firstRow="1" w:lastRow="1" w:firstColumn="1" w:lastColumn="1" w:noHBand="0" w:noVBand="0"/>
      </w:tblPr>
      <w:tblGrid>
        <w:gridCol w:w="3578"/>
        <w:gridCol w:w="3415"/>
        <w:gridCol w:w="3351"/>
      </w:tblGrid>
      <w:tr w:rsidR="00456196" w:rsidRPr="001C1E06" w14:paraId="43483C55" w14:textId="77777777" w:rsidTr="00605E2C">
        <w:trPr>
          <w:trHeight w:val="1686"/>
        </w:trPr>
        <w:tc>
          <w:tcPr>
            <w:tcW w:w="3578" w:type="dxa"/>
          </w:tcPr>
          <w:p w14:paraId="6062EAF1"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REPUBLIQUE DU CAMEROUN</w:t>
            </w:r>
          </w:p>
          <w:p w14:paraId="4DDC151D"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Paix - Travail – Patrie</w:t>
            </w:r>
          </w:p>
          <w:p w14:paraId="0F22D327"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w:t>
            </w:r>
          </w:p>
          <w:p w14:paraId="460B3BEF"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REGION DU SUD</w:t>
            </w:r>
          </w:p>
          <w:p w14:paraId="38072594"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w:t>
            </w:r>
          </w:p>
          <w:p w14:paraId="05396BDF"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DEPARTEMENT DU DJA ET LOBO</w:t>
            </w:r>
          </w:p>
          <w:p w14:paraId="06EBF9F8"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w:t>
            </w:r>
          </w:p>
          <w:p w14:paraId="25E15C2A"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PREFECTURE DE SANGMELIMA</w:t>
            </w:r>
          </w:p>
          <w:p w14:paraId="51996C28"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w:t>
            </w:r>
          </w:p>
          <w:p w14:paraId="05D71D84"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eastAsia="fr-FR"/>
              </w:rPr>
            </w:pPr>
            <w:r w:rsidRPr="001C1E06">
              <w:rPr>
                <w:rFonts w:ascii="Century" w:eastAsia="Times New Roman" w:hAnsi="Century" w:cs="Times New Roman"/>
                <w:sz w:val="18"/>
                <w:szCs w:val="20"/>
                <w:lang w:eastAsia="fr-FR"/>
              </w:rPr>
              <w:t>SECRETARIAT PARTICULIER</w:t>
            </w:r>
          </w:p>
          <w:p w14:paraId="28940268"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16"/>
                <w:lang w:eastAsia="fr-FR"/>
              </w:rPr>
            </w:pPr>
            <w:r w:rsidRPr="001C1E06">
              <w:rPr>
                <w:rFonts w:ascii="Century" w:eastAsia="Times New Roman" w:hAnsi="Century" w:cs="Times New Roman"/>
                <w:sz w:val="18"/>
                <w:szCs w:val="20"/>
                <w:lang w:eastAsia="fr-FR"/>
              </w:rPr>
              <w:t>***********</w:t>
            </w:r>
          </w:p>
        </w:tc>
        <w:tc>
          <w:tcPr>
            <w:tcW w:w="3415" w:type="dxa"/>
          </w:tcPr>
          <w:p w14:paraId="512D2520" w14:textId="77777777" w:rsidR="00456196" w:rsidRPr="001C1E06" w:rsidRDefault="00456196" w:rsidP="00456196">
            <w:pPr>
              <w:suppressAutoHyphens/>
              <w:autoSpaceDN w:val="0"/>
              <w:spacing w:after="0" w:line="240" w:lineRule="auto"/>
              <w:jc w:val="both"/>
              <w:textAlignment w:val="baseline"/>
              <w:rPr>
                <w:rFonts w:ascii="Century" w:eastAsia="Times New Roman" w:hAnsi="Century" w:cs="Times New Roman"/>
                <w:sz w:val="18"/>
                <w:szCs w:val="16"/>
                <w:lang w:eastAsia="fr-FR"/>
              </w:rPr>
            </w:pPr>
            <w:r w:rsidRPr="001C1E06">
              <w:rPr>
                <w:rFonts w:ascii="Century" w:eastAsia="Times New Roman" w:hAnsi="Century" w:cs="Times New Roman"/>
                <w:noProof/>
                <w:sz w:val="18"/>
                <w:szCs w:val="24"/>
                <w:lang w:eastAsia="fr-FR"/>
              </w:rPr>
              <w:drawing>
                <wp:anchor distT="0" distB="0" distL="114300" distR="114300" simplePos="0" relativeHeight="251698176" behindDoc="0" locked="0" layoutInCell="1" allowOverlap="1" wp14:anchorId="453F7201" wp14:editId="2E056422">
                  <wp:simplePos x="0" y="0"/>
                  <wp:positionH relativeFrom="column">
                    <wp:posOffset>267087</wp:posOffset>
                  </wp:positionH>
                  <wp:positionV relativeFrom="paragraph">
                    <wp:posOffset>104830</wp:posOffset>
                  </wp:positionV>
                  <wp:extent cx="922351" cy="1203960"/>
                  <wp:effectExtent l="0" t="0" r="0" b="0"/>
                  <wp:wrapNone/>
                  <wp:docPr id="12" name="Image 12"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638" cy="1210861"/>
                          </a:xfrm>
                          <a:prstGeom prst="rect">
                            <a:avLst/>
                          </a:prstGeom>
                          <a:noFill/>
                        </pic:spPr>
                      </pic:pic>
                    </a:graphicData>
                  </a:graphic>
                  <wp14:sizeRelH relativeFrom="margin">
                    <wp14:pctWidth>0</wp14:pctWidth>
                  </wp14:sizeRelH>
                  <wp14:sizeRelV relativeFrom="margin">
                    <wp14:pctHeight>0</wp14:pctHeight>
                  </wp14:sizeRelV>
                </wp:anchor>
              </w:drawing>
            </w:r>
          </w:p>
          <w:p w14:paraId="4BF61231" w14:textId="77777777" w:rsidR="00456196" w:rsidRPr="001C1E06" w:rsidRDefault="00456196" w:rsidP="00456196">
            <w:pPr>
              <w:suppressAutoHyphens/>
              <w:autoSpaceDN w:val="0"/>
              <w:spacing w:after="0" w:line="240" w:lineRule="auto"/>
              <w:ind w:firstLine="708"/>
              <w:jc w:val="both"/>
              <w:textAlignment w:val="baseline"/>
              <w:rPr>
                <w:rFonts w:ascii="Century" w:eastAsia="Times New Roman" w:hAnsi="Century" w:cs="Times New Roman"/>
                <w:sz w:val="18"/>
                <w:szCs w:val="16"/>
                <w:lang w:eastAsia="fr-FR"/>
              </w:rPr>
            </w:pPr>
          </w:p>
        </w:tc>
        <w:tc>
          <w:tcPr>
            <w:tcW w:w="3351" w:type="dxa"/>
          </w:tcPr>
          <w:p w14:paraId="3A24CC46"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REPUBLIC OF CAMEROON</w:t>
            </w:r>
          </w:p>
          <w:p w14:paraId="30BD778A"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Peace – Work – Fatherland</w:t>
            </w:r>
          </w:p>
          <w:p w14:paraId="6F9FC85D"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w:t>
            </w:r>
          </w:p>
          <w:p w14:paraId="5FD692D1"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SOUTH REGION</w:t>
            </w:r>
          </w:p>
          <w:p w14:paraId="45CB3FA8"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w:t>
            </w:r>
          </w:p>
          <w:p w14:paraId="2155E0CE"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DJA AND LOBO DIVISION</w:t>
            </w:r>
          </w:p>
          <w:p w14:paraId="769E1154"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w:t>
            </w:r>
          </w:p>
          <w:p w14:paraId="290BC332"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SANGMELIMA DIVISIONAL OFFICE</w:t>
            </w:r>
          </w:p>
          <w:p w14:paraId="434C1C6C"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w:t>
            </w:r>
          </w:p>
          <w:p w14:paraId="59EB2B1B"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20"/>
                <w:lang w:val="en-US" w:eastAsia="fr-FR"/>
              </w:rPr>
            </w:pPr>
            <w:r w:rsidRPr="001C1E06">
              <w:rPr>
                <w:rFonts w:ascii="Century" w:eastAsia="Times New Roman" w:hAnsi="Century" w:cs="Times New Roman"/>
                <w:sz w:val="18"/>
                <w:szCs w:val="20"/>
                <w:lang w:val="en-US" w:eastAsia="fr-FR"/>
              </w:rPr>
              <w:t xml:space="preserve">PRIVATE SECRETARY DUTIES </w:t>
            </w:r>
          </w:p>
          <w:p w14:paraId="2DE19CC7" w14:textId="77777777" w:rsidR="00456196" w:rsidRPr="001C1E06" w:rsidRDefault="00456196" w:rsidP="00456196">
            <w:pPr>
              <w:suppressAutoHyphens/>
              <w:autoSpaceDN w:val="0"/>
              <w:spacing w:after="0" w:line="240" w:lineRule="auto"/>
              <w:jc w:val="center"/>
              <w:textAlignment w:val="baseline"/>
              <w:rPr>
                <w:rFonts w:ascii="Century" w:eastAsia="Times New Roman" w:hAnsi="Century" w:cs="Times New Roman"/>
                <w:sz w:val="18"/>
                <w:szCs w:val="16"/>
                <w:lang w:eastAsia="fr-FR"/>
              </w:rPr>
            </w:pPr>
            <w:r w:rsidRPr="001C1E06">
              <w:rPr>
                <w:rFonts w:ascii="Century" w:eastAsia="Times New Roman" w:hAnsi="Century" w:cs="Times New Roman"/>
                <w:sz w:val="18"/>
                <w:szCs w:val="20"/>
                <w:lang w:eastAsia="fr-FR"/>
              </w:rPr>
              <w:t>***********</w:t>
            </w:r>
          </w:p>
        </w:tc>
      </w:tr>
    </w:tbl>
    <w:p w14:paraId="2E320227" w14:textId="77777777" w:rsidR="00823C24" w:rsidRPr="001C1E06" w:rsidRDefault="00823C24" w:rsidP="00456196">
      <w:pPr>
        <w:spacing w:after="0" w:line="240" w:lineRule="auto"/>
        <w:jc w:val="both"/>
        <w:rPr>
          <w:rFonts w:ascii="Century" w:eastAsia="Times New Roman" w:hAnsi="Century" w:cs="Times New Roman"/>
          <w:b/>
          <w:sz w:val="18"/>
          <w:szCs w:val="18"/>
          <w:lang w:eastAsia="fr-FR"/>
        </w:rPr>
      </w:pPr>
    </w:p>
    <w:p w14:paraId="54CAA5AF" w14:textId="77777777" w:rsidR="00823C24" w:rsidRPr="001C1E06" w:rsidRDefault="00823C24" w:rsidP="004E1095">
      <w:pPr>
        <w:spacing w:after="0" w:line="240" w:lineRule="auto"/>
        <w:ind w:left="284"/>
        <w:jc w:val="both"/>
        <w:rPr>
          <w:rFonts w:ascii="Century" w:eastAsia="Times New Roman" w:hAnsi="Century" w:cs="Times New Roman"/>
          <w:b/>
          <w:sz w:val="18"/>
          <w:szCs w:val="18"/>
          <w:lang w:eastAsia="fr-FR"/>
        </w:rPr>
      </w:pPr>
    </w:p>
    <w:p w14:paraId="7D430EC0" w14:textId="077C8A8B" w:rsidR="00823C24" w:rsidRPr="00B84A76" w:rsidRDefault="00B84A76" w:rsidP="00B84A76">
      <w:pPr>
        <w:jc w:val="center"/>
        <w:rPr>
          <w:rFonts w:ascii="Century" w:eastAsia="Calibri" w:hAnsi="Century" w:cs="Times New Roman"/>
          <w:sz w:val="32"/>
          <w:lang w:val="fr-CM"/>
        </w:rPr>
      </w:pPr>
      <w:r w:rsidRPr="00B84A76">
        <w:rPr>
          <w:rFonts w:ascii="Century" w:eastAsia="Calibri" w:hAnsi="Century" w:cs="Times New Roman"/>
          <w:sz w:val="32"/>
          <w:lang w:val="fr-CM"/>
        </w:rPr>
        <w:t>MAITRE D’OUVRAGE DELEGUE : PREFET DU DJA ET LOBO</w:t>
      </w:r>
    </w:p>
    <w:p w14:paraId="07128FDB" w14:textId="77777777" w:rsidR="00823C24" w:rsidRPr="001C1E06" w:rsidRDefault="00823C24" w:rsidP="004E1095">
      <w:pPr>
        <w:ind w:left="850" w:right="850"/>
        <w:jc w:val="both"/>
        <w:rPr>
          <w:rFonts w:ascii="Century" w:hAnsi="Century"/>
          <w:bCs/>
          <w:sz w:val="32"/>
          <w:szCs w:val="32"/>
          <w:u w:val="single"/>
        </w:rPr>
      </w:pPr>
    </w:p>
    <w:p w14:paraId="24659235" w14:textId="0816CA44" w:rsidR="00272372" w:rsidRPr="00B84A76" w:rsidRDefault="00272372" w:rsidP="00B23D70">
      <w:pPr>
        <w:ind w:left="850" w:right="850"/>
        <w:jc w:val="center"/>
        <w:rPr>
          <w:rFonts w:ascii="Century" w:hAnsi="Century"/>
          <w:sz w:val="28"/>
          <w:szCs w:val="36"/>
        </w:rPr>
      </w:pPr>
      <w:r w:rsidRPr="00B84A76">
        <w:rPr>
          <w:rFonts w:ascii="Century" w:hAnsi="Century"/>
          <w:sz w:val="28"/>
          <w:szCs w:val="36"/>
        </w:rPr>
        <w:t>COMMISSION DEPARTEMENTALE DE PASSATION DES MARCHES D</w:t>
      </w:r>
      <w:r w:rsidR="00702309" w:rsidRPr="00B84A76">
        <w:rPr>
          <w:rFonts w:ascii="Century" w:hAnsi="Century"/>
          <w:sz w:val="28"/>
          <w:szCs w:val="36"/>
        </w:rPr>
        <w:t>U DJA</w:t>
      </w:r>
      <w:r w:rsidR="00456196" w:rsidRPr="00B84A76">
        <w:rPr>
          <w:rFonts w:ascii="Century" w:hAnsi="Century"/>
          <w:sz w:val="28"/>
          <w:szCs w:val="36"/>
        </w:rPr>
        <w:t xml:space="preserve"> </w:t>
      </w:r>
      <w:r w:rsidR="00702309" w:rsidRPr="00B84A76">
        <w:rPr>
          <w:rFonts w:ascii="Century" w:hAnsi="Century"/>
          <w:sz w:val="28"/>
          <w:szCs w:val="36"/>
        </w:rPr>
        <w:t>ET</w:t>
      </w:r>
      <w:r w:rsidR="00456196" w:rsidRPr="00B84A76">
        <w:rPr>
          <w:rFonts w:ascii="Century" w:hAnsi="Century"/>
          <w:sz w:val="28"/>
          <w:szCs w:val="36"/>
        </w:rPr>
        <w:t xml:space="preserve"> </w:t>
      </w:r>
      <w:r w:rsidR="00702309" w:rsidRPr="00B84A76">
        <w:rPr>
          <w:rFonts w:ascii="Century" w:hAnsi="Century"/>
          <w:sz w:val="28"/>
          <w:szCs w:val="36"/>
        </w:rPr>
        <w:t>LOBO</w:t>
      </w:r>
      <w:r w:rsidR="00B23D70" w:rsidRPr="00B84A76">
        <w:rPr>
          <w:rFonts w:ascii="Century" w:hAnsi="Century"/>
          <w:sz w:val="28"/>
          <w:szCs w:val="36"/>
        </w:rPr>
        <w:t>.</w:t>
      </w:r>
    </w:p>
    <w:p w14:paraId="67A6C6EE" w14:textId="77777777" w:rsidR="00272372" w:rsidRPr="001C1E06" w:rsidRDefault="00272372" w:rsidP="004E1095">
      <w:pPr>
        <w:jc w:val="both"/>
        <w:rPr>
          <w:rFonts w:ascii="Century" w:hAnsi="Century"/>
          <w:b/>
          <w:bCs/>
        </w:rPr>
      </w:pPr>
    </w:p>
    <w:p w14:paraId="1DCDFB42" w14:textId="77777777" w:rsidR="00272372" w:rsidRPr="001C1E06" w:rsidRDefault="00272372" w:rsidP="004E1095">
      <w:pPr>
        <w:jc w:val="both"/>
        <w:rPr>
          <w:rFonts w:ascii="Century" w:hAnsi="Century"/>
          <w:sz w:val="20"/>
        </w:rPr>
      </w:pPr>
    </w:p>
    <w:p w14:paraId="0E0D7C0D" w14:textId="77777777" w:rsidR="00272372" w:rsidRPr="001C1E06" w:rsidRDefault="00272372" w:rsidP="004E1095">
      <w:pPr>
        <w:jc w:val="both"/>
        <w:rPr>
          <w:rFonts w:ascii="Century" w:hAnsi="Century"/>
          <w:sz w:val="20"/>
        </w:rPr>
      </w:pPr>
    </w:p>
    <w:p w14:paraId="365CCA07" w14:textId="77777777" w:rsidR="00272372" w:rsidRPr="001C1E06" w:rsidRDefault="00272372" w:rsidP="004E1095">
      <w:pPr>
        <w:jc w:val="both"/>
        <w:rPr>
          <w:rFonts w:ascii="Century" w:hAnsi="Century"/>
          <w:sz w:val="20"/>
        </w:rPr>
      </w:pPr>
    </w:p>
    <w:p w14:paraId="20BF4E14" w14:textId="77777777" w:rsidR="00272372" w:rsidRPr="001C1E06" w:rsidRDefault="00272372" w:rsidP="004E1095">
      <w:pPr>
        <w:jc w:val="both"/>
        <w:rPr>
          <w:rFonts w:ascii="Century" w:hAnsi="Century"/>
          <w:sz w:val="20"/>
        </w:rPr>
      </w:pPr>
      <w:r w:rsidRPr="001C1E06">
        <w:rPr>
          <w:rFonts w:ascii="Century" w:hAnsi="Century"/>
          <w:noProof/>
          <w:sz w:val="20"/>
          <w:lang w:eastAsia="fr-FR"/>
        </w:rPr>
        <mc:AlternateContent>
          <mc:Choice Requires="wps">
            <w:drawing>
              <wp:anchor distT="0" distB="0" distL="114300" distR="114300" simplePos="0" relativeHeight="251659264" behindDoc="0" locked="0" layoutInCell="1" allowOverlap="1" wp14:anchorId="3A0F32B9" wp14:editId="2DBC4F7E">
                <wp:simplePos x="0" y="0"/>
                <wp:positionH relativeFrom="margin">
                  <wp:align>left</wp:align>
                </wp:positionH>
                <wp:positionV relativeFrom="paragraph">
                  <wp:posOffset>29845</wp:posOffset>
                </wp:positionV>
                <wp:extent cx="6397200" cy="1400175"/>
                <wp:effectExtent l="76200" t="76200" r="22860" b="28575"/>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200" cy="140017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5C78D93F" w14:textId="4B54047A" w:rsidR="00E87D2B" w:rsidRPr="00DD4DB9" w:rsidRDefault="00901335" w:rsidP="00272372">
                            <w:pPr>
                              <w:jc w:val="center"/>
                              <w:rPr>
                                <w:rFonts w:ascii="Gill Sans MT" w:hAnsi="Gill Sans MT"/>
                                <w:sz w:val="26"/>
                                <w:szCs w:val="26"/>
                              </w:rPr>
                            </w:pPr>
                            <w:r>
                              <w:rPr>
                                <w:rFonts w:ascii="Gill Sans MT" w:hAnsi="Gill Sans MT"/>
                                <w:b/>
                                <w:sz w:val="26"/>
                                <w:szCs w:val="26"/>
                              </w:rPr>
                              <w:t>DOSSIER D’</w:t>
                            </w:r>
                            <w:r w:rsidR="00E87D2B" w:rsidRPr="00DD4DB9">
                              <w:rPr>
                                <w:rFonts w:ascii="Gill Sans MT" w:hAnsi="Gill Sans MT"/>
                                <w:b/>
                                <w:sz w:val="26"/>
                                <w:szCs w:val="26"/>
                              </w:rPr>
                              <w:t>APPEL</w:t>
                            </w:r>
                            <w:r w:rsidR="00E87D2B" w:rsidRPr="00DD4DB9">
                              <w:rPr>
                                <w:rFonts w:ascii="Gill Sans MT" w:hAnsi="Gill Sans MT"/>
                                <w:b/>
                                <w:bCs/>
                                <w:color w:val="000000"/>
                                <w:spacing w:val="6"/>
                                <w:sz w:val="26"/>
                                <w:szCs w:val="26"/>
                              </w:rPr>
                              <w:t xml:space="preserve"> </w:t>
                            </w:r>
                            <w:r w:rsidR="00E87D2B" w:rsidRPr="00DD4DB9">
                              <w:rPr>
                                <w:rFonts w:ascii="Gill Sans MT" w:hAnsi="Gill Sans MT"/>
                                <w:b/>
                                <w:sz w:val="26"/>
                                <w:szCs w:val="26"/>
                              </w:rPr>
                              <w:t>D’OFFRES NATIONAL OUVERT</w:t>
                            </w:r>
                          </w:p>
                          <w:p w14:paraId="23332F2A" w14:textId="713CA657" w:rsidR="00E87D2B" w:rsidRPr="00DD4DB9" w:rsidRDefault="00E87D2B" w:rsidP="00272372">
                            <w:pPr>
                              <w:jc w:val="center"/>
                              <w:rPr>
                                <w:rFonts w:ascii="Gill Sans MT" w:hAnsi="Gill Sans MT"/>
                                <w:color w:val="FF0000"/>
                                <w:sz w:val="26"/>
                                <w:szCs w:val="26"/>
                              </w:rPr>
                            </w:pPr>
                            <w:r w:rsidRPr="002C70B8">
                              <w:rPr>
                                <w:rFonts w:ascii="Gill Sans MT" w:hAnsi="Gill Sans MT"/>
                                <w:sz w:val="26"/>
                                <w:szCs w:val="26"/>
                              </w:rPr>
                              <w:t>N°_____/</w:t>
                            </w:r>
                            <w:r w:rsidR="00901335">
                              <w:rPr>
                                <w:rFonts w:ascii="Gill Sans MT" w:hAnsi="Gill Sans MT"/>
                                <w:sz w:val="26"/>
                                <w:szCs w:val="26"/>
                              </w:rPr>
                              <w:t>D</w:t>
                            </w:r>
                            <w:r w:rsidRPr="002C70B8">
                              <w:rPr>
                                <w:rFonts w:ascii="Gill Sans MT" w:hAnsi="Gill Sans MT"/>
                                <w:sz w:val="26"/>
                                <w:szCs w:val="26"/>
                              </w:rPr>
                              <w:t>AONO/</w:t>
                            </w:r>
                            <w:r>
                              <w:rPr>
                                <w:rFonts w:ascii="Gill Sans MT" w:hAnsi="Gill Sans MT"/>
                                <w:sz w:val="26"/>
                                <w:szCs w:val="26"/>
                              </w:rPr>
                              <w:t>L01/SP/</w:t>
                            </w:r>
                            <w:r w:rsidRPr="002C70B8">
                              <w:rPr>
                                <w:rFonts w:ascii="Gill Sans MT" w:hAnsi="Gill Sans MT"/>
                                <w:sz w:val="26"/>
                                <w:szCs w:val="26"/>
                              </w:rPr>
                              <w:t>CDPM/202</w:t>
                            </w:r>
                            <w:r>
                              <w:rPr>
                                <w:rFonts w:ascii="Gill Sans MT" w:hAnsi="Gill Sans MT"/>
                                <w:sz w:val="26"/>
                                <w:szCs w:val="26"/>
                              </w:rPr>
                              <w:t>6</w:t>
                            </w:r>
                            <w:r w:rsidRPr="002C70B8">
                              <w:rPr>
                                <w:rFonts w:ascii="Gill Sans MT" w:hAnsi="Gill Sans MT"/>
                                <w:sz w:val="26"/>
                                <w:szCs w:val="26"/>
                              </w:rPr>
                              <w:t xml:space="preserve"> du ___________</w:t>
                            </w:r>
                          </w:p>
                          <w:p w14:paraId="37DB8319" w14:textId="089D9A53" w:rsidR="00E87D2B" w:rsidRDefault="00E87D2B" w:rsidP="001C1E06">
                            <w:pPr>
                              <w:spacing w:after="0" w:line="276" w:lineRule="auto"/>
                              <w:jc w:val="center"/>
                              <w:rPr>
                                <w:rFonts w:ascii="Gill Sans MT" w:hAnsi="Gill Sans MT"/>
                                <w:shd w:val="clear" w:color="auto" w:fill="FFFFFF"/>
                              </w:rPr>
                            </w:pPr>
                            <w:r w:rsidRPr="003B5377">
                              <w:rPr>
                                <w:rFonts w:ascii="Gill Sans MT" w:hAnsi="Gill Sans MT"/>
                                <w:shd w:val="clear" w:color="auto" w:fill="FFFFFF"/>
                              </w:rPr>
                              <w:t xml:space="preserve">POUR L’EXECUTION DES TRAVAUX DE REHABILITATION </w:t>
                            </w:r>
                            <w:r>
                              <w:rPr>
                                <w:rFonts w:ascii="Gill Sans MT" w:hAnsi="Gill Sans MT"/>
                                <w:shd w:val="clear" w:color="auto" w:fill="FFFFFF"/>
                              </w:rPr>
                              <w:t>DE LA MINI-ADDUCTION D’EAU POTABLE DE LA PRISON DE BENGBIS</w:t>
                            </w:r>
                            <w:r w:rsidRPr="003B5377">
                              <w:rPr>
                                <w:rFonts w:ascii="Gill Sans MT" w:hAnsi="Gill Sans MT"/>
                                <w:shd w:val="clear" w:color="auto" w:fill="FFFFFF"/>
                              </w:rPr>
                              <w:t xml:space="preserve">, </w:t>
                            </w:r>
                            <w:r>
                              <w:rPr>
                                <w:rFonts w:ascii="Gill Sans MT" w:hAnsi="Gill Sans MT"/>
                                <w:shd w:val="clear" w:color="auto" w:fill="FFFFFF"/>
                              </w:rPr>
                              <w:t xml:space="preserve">ARRONDISSEMENT DE BENGBIS, </w:t>
                            </w:r>
                            <w:r w:rsidRPr="003B5377">
                              <w:rPr>
                                <w:rFonts w:ascii="Gill Sans MT" w:hAnsi="Gill Sans MT"/>
                                <w:shd w:val="clear" w:color="auto" w:fill="FFFFFF"/>
                              </w:rPr>
                              <w:t>DEPARTEMENT DU DJA-ET-LOBO, REGION DU SUD.</w:t>
                            </w:r>
                            <w:r>
                              <w:rPr>
                                <w:rFonts w:ascii="Gill Sans MT" w:hAnsi="Gill Sans MT"/>
                                <w:shd w:val="clear" w:color="auto" w:fill="FFFFFF"/>
                              </w:rPr>
                              <w:t xml:space="preserve"> « EN PROCEDURE D’URGENCE »</w:t>
                            </w:r>
                          </w:p>
                          <w:p w14:paraId="0FBC5363" w14:textId="77777777" w:rsidR="00E87D2B" w:rsidRPr="003B5377" w:rsidRDefault="00E87D2B" w:rsidP="00272372">
                            <w:pPr>
                              <w:spacing w:line="276" w:lineRule="auto"/>
                              <w:jc w:val="center"/>
                              <w:rPr>
                                <w:rFonts w:ascii="Gill Sans MT" w:hAnsi="Gill Sans MT"/>
                              </w:rPr>
                            </w:pPr>
                          </w:p>
                          <w:p w14:paraId="41D3FD64" w14:textId="77777777" w:rsidR="00E87D2B" w:rsidRPr="00DD4DB9" w:rsidRDefault="00E87D2B" w:rsidP="00272372">
                            <w:pPr>
                              <w:jc w:val="center"/>
                              <w:rPr>
                                <w:rFonts w:ascii="Gill Sans MT" w:hAnsi="Gill Sans MT"/>
                                <w:b/>
                                <w:sz w:val="26"/>
                                <w:szCs w:val="26"/>
                              </w:rPr>
                            </w:pPr>
                          </w:p>
                          <w:p w14:paraId="7CACB413" w14:textId="77777777" w:rsidR="00E87D2B" w:rsidRDefault="00E87D2B" w:rsidP="002723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F32B9" id="Rectangle à coins arrondis 3" o:spid="_x0000_s1026" style="position:absolute;left:0;text-align:left;margin-left:0;margin-top:2.35pt;width:503.7pt;height:11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">
                <v:shadow on="t" opacity=".5" offset="-6pt,-6pt"/>
                <v:textbox>
                  <w:txbxContent>
                    <w:p w14:paraId="5C78D93F" w14:textId="4B54047A" w:rsidR="00E87D2B" w:rsidRPr="00DD4DB9" w:rsidRDefault="00901335" w:rsidP="00272372">
                      <w:pPr>
                        <w:jc w:val="center"/>
                        <w:rPr>
                          <w:rFonts w:ascii="Gill Sans MT" w:hAnsi="Gill Sans MT"/>
                          <w:sz w:val="26"/>
                          <w:szCs w:val="26"/>
                        </w:rPr>
                      </w:pPr>
                      <w:r>
                        <w:rPr>
                          <w:rFonts w:ascii="Gill Sans MT" w:hAnsi="Gill Sans MT"/>
                          <w:b/>
                          <w:sz w:val="26"/>
                          <w:szCs w:val="26"/>
                        </w:rPr>
                        <w:t>DOSSIER D’</w:t>
                      </w:r>
                      <w:r w:rsidR="00E87D2B" w:rsidRPr="00DD4DB9">
                        <w:rPr>
                          <w:rFonts w:ascii="Gill Sans MT" w:hAnsi="Gill Sans MT"/>
                          <w:b/>
                          <w:sz w:val="26"/>
                          <w:szCs w:val="26"/>
                        </w:rPr>
                        <w:t>APPEL</w:t>
                      </w:r>
                      <w:r w:rsidR="00E87D2B" w:rsidRPr="00DD4DB9">
                        <w:rPr>
                          <w:rFonts w:ascii="Gill Sans MT" w:hAnsi="Gill Sans MT"/>
                          <w:b/>
                          <w:bCs/>
                          <w:color w:val="000000"/>
                          <w:spacing w:val="6"/>
                          <w:sz w:val="26"/>
                          <w:szCs w:val="26"/>
                        </w:rPr>
                        <w:t xml:space="preserve"> </w:t>
                      </w:r>
                      <w:r w:rsidR="00E87D2B" w:rsidRPr="00DD4DB9">
                        <w:rPr>
                          <w:rFonts w:ascii="Gill Sans MT" w:hAnsi="Gill Sans MT"/>
                          <w:b/>
                          <w:sz w:val="26"/>
                          <w:szCs w:val="26"/>
                        </w:rPr>
                        <w:t>D’OFFRES NATIONAL OUVERT</w:t>
                      </w:r>
                    </w:p>
                    <w:p w14:paraId="23332F2A" w14:textId="713CA657" w:rsidR="00E87D2B" w:rsidRPr="00DD4DB9" w:rsidRDefault="00E87D2B" w:rsidP="00272372">
                      <w:pPr>
                        <w:jc w:val="center"/>
                        <w:rPr>
                          <w:rFonts w:ascii="Gill Sans MT" w:hAnsi="Gill Sans MT"/>
                          <w:color w:val="FF0000"/>
                          <w:sz w:val="26"/>
                          <w:szCs w:val="26"/>
                        </w:rPr>
                      </w:pPr>
                      <w:r w:rsidRPr="002C70B8">
                        <w:rPr>
                          <w:rFonts w:ascii="Gill Sans MT" w:hAnsi="Gill Sans MT"/>
                          <w:sz w:val="26"/>
                          <w:szCs w:val="26"/>
                        </w:rPr>
                        <w:t>N°_____/</w:t>
                      </w:r>
                      <w:r w:rsidR="00901335">
                        <w:rPr>
                          <w:rFonts w:ascii="Gill Sans MT" w:hAnsi="Gill Sans MT"/>
                          <w:sz w:val="26"/>
                          <w:szCs w:val="26"/>
                        </w:rPr>
                        <w:t>D</w:t>
                      </w:r>
                      <w:r w:rsidRPr="002C70B8">
                        <w:rPr>
                          <w:rFonts w:ascii="Gill Sans MT" w:hAnsi="Gill Sans MT"/>
                          <w:sz w:val="26"/>
                          <w:szCs w:val="26"/>
                        </w:rPr>
                        <w:t>AONO/</w:t>
                      </w:r>
                      <w:r>
                        <w:rPr>
                          <w:rFonts w:ascii="Gill Sans MT" w:hAnsi="Gill Sans MT"/>
                          <w:sz w:val="26"/>
                          <w:szCs w:val="26"/>
                        </w:rPr>
                        <w:t>L01/SP/</w:t>
                      </w:r>
                      <w:r w:rsidRPr="002C70B8">
                        <w:rPr>
                          <w:rFonts w:ascii="Gill Sans MT" w:hAnsi="Gill Sans MT"/>
                          <w:sz w:val="26"/>
                          <w:szCs w:val="26"/>
                        </w:rPr>
                        <w:t>CDPM/202</w:t>
                      </w:r>
                      <w:r>
                        <w:rPr>
                          <w:rFonts w:ascii="Gill Sans MT" w:hAnsi="Gill Sans MT"/>
                          <w:sz w:val="26"/>
                          <w:szCs w:val="26"/>
                        </w:rPr>
                        <w:t>6</w:t>
                      </w:r>
                      <w:r w:rsidRPr="002C70B8">
                        <w:rPr>
                          <w:rFonts w:ascii="Gill Sans MT" w:hAnsi="Gill Sans MT"/>
                          <w:sz w:val="26"/>
                          <w:szCs w:val="26"/>
                        </w:rPr>
                        <w:t xml:space="preserve"> du ___________</w:t>
                      </w:r>
                    </w:p>
                    <w:p w14:paraId="37DB8319" w14:textId="089D9A53" w:rsidR="00E87D2B" w:rsidRDefault="00E87D2B" w:rsidP="001C1E06">
                      <w:pPr>
                        <w:spacing w:after="0" w:line="276" w:lineRule="auto"/>
                        <w:jc w:val="center"/>
                        <w:rPr>
                          <w:rFonts w:ascii="Gill Sans MT" w:hAnsi="Gill Sans MT"/>
                          <w:shd w:val="clear" w:color="auto" w:fill="FFFFFF"/>
                        </w:rPr>
                      </w:pPr>
                      <w:r w:rsidRPr="003B5377">
                        <w:rPr>
                          <w:rFonts w:ascii="Gill Sans MT" w:hAnsi="Gill Sans MT"/>
                          <w:shd w:val="clear" w:color="auto" w:fill="FFFFFF"/>
                        </w:rPr>
                        <w:t xml:space="preserve">POUR L’EXECUTION DES TRAVAUX DE REHABILITATION </w:t>
                      </w:r>
                      <w:r>
                        <w:rPr>
                          <w:rFonts w:ascii="Gill Sans MT" w:hAnsi="Gill Sans MT"/>
                          <w:shd w:val="clear" w:color="auto" w:fill="FFFFFF"/>
                        </w:rPr>
                        <w:t>DE LA MINI-ADDUCTION D’EAU POTABLE DE LA PRISON DE BENGBIS</w:t>
                      </w:r>
                      <w:r w:rsidRPr="003B5377">
                        <w:rPr>
                          <w:rFonts w:ascii="Gill Sans MT" w:hAnsi="Gill Sans MT"/>
                          <w:shd w:val="clear" w:color="auto" w:fill="FFFFFF"/>
                        </w:rPr>
                        <w:t xml:space="preserve">, </w:t>
                      </w:r>
                      <w:r>
                        <w:rPr>
                          <w:rFonts w:ascii="Gill Sans MT" w:hAnsi="Gill Sans MT"/>
                          <w:shd w:val="clear" w:color="auto" w:fill="FFFFFF"/>
                        </w:rPr>
                        <w:t xml:space="preserve">ARRONDISSEMENT DE BENGBIS, </w:t>
                      </w:r>
                      <w:r w:rsidRPr="003B5377">
                        <w:rPr>
                          <w:rFonts w:ascii="Gill Sans MT" w:hAnsi="Gill Sans MT"/>
                          <w:shd w:val="clear" w:color="auto" w:fill="FFFFFF"/>
                        </w:rPr>
                        <w:t>DEPARTEMENT DU DJA-ET-LOBO, REGION DU SUD.</w:t>
                      </w:r>
                      <w:r>
                        <w:rPr>
                          <w:rFonts w:ascii="Gill Sans MT" w:hAnsi="Gill Sans MT"/>
                          <w:shd w:val="clear" w:color="auto" w:fill="FFFFFF"/>
                        </w:rPr>
                        <w:t xml:space="preserve"> « EN PROCEDURE D’URGENCE »</w:t>
                      </w:r>
                    </w:p>
                    <w:p w14:paraId="0FBC5363" w14:textId="77777777" w:rsidR="00E87D2B" w:rsidRPr="003B5377" w:rsidRDefault="00E87D2B" w:rsidP="00272372">
                      <w:pPr>
                        <w:spacing w:line="276" w:lineRule="auto"/>
                        <w:jc w:val="center"/>
                        <w:rPr>
                          <w:rFonts w:ascii="Gill Sans MT" w:hAnsi="Gill Sans MT"/>
                        </w:rPr>
                      </w:pPr>
                    </w:p>
                    <w:p w14:paraId="41D3FD64" w14:textId="77777777" w:rsidR="00E87D2B" w:rsidRPr="00DD4DB9" w:rsidRDefault="00E87D2B" w:rsidP="00272372">
                      <w:pPr>
                        <w:jc w:val="center"/>
                        <w:rPr>
                          <w:rFonts w:ascii="Gill Sans MT" w:hAnsi="Gill Sans MT"/>
                          <w:b/>
                          <w:sz w:val="26"/>
                          <w:szCs w:val="26"/>
                        </w:rPr>
                      </w:pPr>
                    </w:p>
                    <w:p w14:paraId="7CACB413" w14:textId="77777777" w:rsidR="00E87D2B" w:rsidRDefault="00E87D2B" w:rsidP="00272372">
                      <w:pPr>
                        <w:jc w:val="center"/>
                      </w:pPr>
                    </w:p>
                  </w:txbxContent>
                </v:textbox>
                <w10:wrap anchorx="margin"/>
              </v:roundrect>
            </w:pict>
          </mc:Fallback>
        </mc:AlternateContent>
      </w:r>
    </w:p>
    <w:p w14:paraId="66231F71" w14:textId="77777777" w:rsidR="00272372" w:rsidRPr="001C1E06" w:rsidRDefault="00272372" w:rsidP="004E1095">
      <w:pPr>
        <w:jc w:val="both"/>
        <w:rPr>
          <w:rFonts w:ascii="Century" w:hAnsi="Century"/>
          <w:sz w:val="20"/>
        </w:rPr>
      </w:pPr>
    </w:p>
    <w:p w14:paraId="6C7A2B82" w14:textId="77777777" w:rsidR="00272372" w:rsidRPr="001C1E06" w:rsidRDefault="00272372" w:rsidP="004E1095">
      <w:pPr>
        <w:jc w:val="both"/>
        <w:rPr>
          <w:rFonts w:ascii="Century" w:hAnsi="Century"/>
          <w:sz w:val="20"/>
        </w:rPr>
      </w:pPr>
    </w:p>
    <w:p w14:paraId="25E404ED" w14:textId="77777777" w:rsidR="00272372" w:rsidRPr="001C1E06" w:rsidRDefault="00272372" w:rsidP="004E1095">
      <w:pPr>
        <w:pStyle w:val="Pieddepage"/>
        <w:tabs>
          <w:tab w:val="left" w:pos="708"/>
        </w:tabs>
        <w:jc w:val="both"/>
        <w:rPr>
          <w:rFonts w:ascii="Century" w:hAnsi="Century"/>
          <w:sz w:val="28"/>
          <w:szCs w:val="28"/>
        </w:rPr>
      </w:pPr>
    </w:p>
    <w:p w14:paraId="379DC4C0" w14:textId="77777777" w:rsidR="00272372" w:rsidRPr="001C1E06" w:rsidRDefault="00272372" w:rsidP="004E1095">
      <w:pPr>
        <w:spacing w:line="360" w:lineRule="auto"/>
        <w:jc w:val="both"/>
        <w:rPr>
          <w:rFonts w:ascii="Century" w:hAnsi="Century" w:cs="Arial"/>
          <w:bCs/>
          <w:sz w:val="32"/>
          <w:szCs w:val="32"/>
        </w:rPr>
      </w:pPr>
    </w:p>
    <w:p w14:paraId="3A91CC9F" w14:textId="77777777" w:rsidR="00272372" w:rsidRPr="001C1E06" w:rsidRDefault="00272372" w:rsidP="004E1095">
      <w:pPr>
        <w:spacing w:line="360" w:lineRule="auto"/>
        <w:jc w:val="both"/>
        <w:rPr>
          <w:rFonts w:ascii="Century" w:hAnsi="Century" w:cs="Arial"/>
          <w:bCs/>
          <w:sz w:val="32"/>
          <w:szCs w:val="32"/>
        </w:rPr>
      </w:pPr>
    </w:p>
    <w:tbl>
      <w:tblPr>
        <w:tblW w:w="9445" w:type="dxa"/>
        <w:jc w:val="center"/>
        <w:tblLook w:val="04A0" w:firstRow="1" w:lastRow="0" w:firstColumn="1" w:lastColumn="0" w:noHBand="0" w:noVBand="1"/>
      </w:tblPr>
      <w:tblGrid>
        <w:gridCol w:w="2575"/>
        <w:gridCol w:w="6870"/>
      </w:tblGrid>
      <w:tr w:rsidR="00272372" w:rsidRPr="001C1E06" w14:paraId="2F1032B2" w14:textId="77777777" w:rsidTr="00605E2C">
        <w:trPr>
          <w:trHeight w:val="645"/>
          <w:jc w:val="center"/>
        </w:trPr>
        <w:tc>
          <w:tcPr>
            <w:tcW w:w="2575" w:type="dxa"/>
            <w:vAlign w:val="center"/>
          </w:tcPr>
          <w:p w14:paraId="0663C58F" w14:textId="77777777" w:rsidR="00272372" w:rsidRPr="001C1E06" w:rsidRDefault="00272372" w:rsidP="004E1095">
            <w:pPr>
              <w:jc w:val="both"/>
              <w:rPr>
                <w:rFonts w:ascii="Century" w:hAnsi="Century"/>
                <w:b/>
              </w:rPr>
            </w:pPr>
            <w:r w:rsidRPr="001C1E06">
              <w:rPr>
                <w:rFonts w:ascii="Century" w:hAnsi="Century"/>
                <w:b/>
              </w:rPr>
              <w:t>FINANCEMENT :</w:t>
            </w:r>
            <w:r w:rsidRPr="001C1E06">
              <w:rPr>
                <w:rFonts w:ascii="Century" w:hAnsi="Century"/>
              </w:rPr>
              <w:t xml:space="preserve">        </w:t>
            </w:r>
          </w:p>
        </w:tc>
        <w:tc>
          <w:tcPr>
            <w:tcW w:w="6869" w:type="dxa"/>
            <w:vAlign w:val="center"/>
          </w:tcPr>
          <w:p w14:paraId="3C9EB19A" w14:textId="05399FAB" w:rsidR="00272372" w:rsidRPr="001C1E06" w:rsidRDefault="00272372" w:rsidP="004E1095">
            <w:pPr>
              <w:ind w:left="-57"/>
              <w:jc w:val="both"/>
              <w:rPr>
                <w:rFonts w:ascii="Century" w:hAnsi="Century"/>
              </w:rPr>
            </w:pPr>
            <w:r w:rsidRPr="001C1E06">
              <w:rPr>
                <w:rFonts w:ascii="Century" w:hAnsi="Century"/>
              </w:rPr>
              <w:t xml:space="preserve">BUDGET D’INVESTISSEMENT PUBLIC </w:t>
            </w:r>
            <w:r w:rsidR="000A6FB7" w:rsidRPr="001C1E06">
              <w:rPr>
                <w:rFonts w:ascii="Century" w:hAnsi="Century"/>
              </w:rPr>
              <w:t>(</w:t>
            </w:r>
            <w:r w:rsidR="000A6FB7" w:rsidRPr="001C1E06">
              <w:rPr>
                <w:rFonts w:ascii="Century" w:hAnsi="Century"/>
                <w:b/>
              </w:rPr>
              <w:t>BIP</w:t>
            </w:r>
            <w:r w:rsidR="00CB0E3A" w:rsidRPr="001C1E06">
              <w:rPr>
                <w:rFonts w:ascii="Century" w:hAnsi="Century"/>
                <w:b/>
              </w:rPr>
              <w:t xml:space="preserve"> MIN</w:t>
            </w:r>
            <w:r w:rsidR="001C1E06">
              <w:rPr>
                <w:rFonts w:ascii="Century" w:hAnsi="Century"/>
                <w:b/>
              </w:rPr>
              <w:t>JUSTICE</w:t>
            </w:r>
            <w:r w:rsidR="000A6FB7" w:rsidRPr="001C1E06">
              <w:rPr>
                <w:rFonts w:ascii="Century" w:hAnsi="Century"/>
                <w:b/>
              </w:rPr>
              <w:t xml:space="preserve"> 2026</w:t>
            </w:r>
            <w:r w:rsidR="000A6FB7" w:rsidRPr="001C1E06">
              <w:rPr>
                <w:rFonts w:ascii="Century" w:hAnsi="Century"/>
              </w:rPr>
              <w:t>)</w:t>
            </w:r>
          </w:p>
        </w:tc>
      </w:tr>
      <w:tr w:rsidR="00272372" w:rsidRPr="001C1E06" w14:paraId="6AE493A0" w14:textId="77777777" w:rsidTr="00605E2C">
        <w:trPr>
          <w:trHeight w:val="327"/>
          <w:jc w:val="center"/>
        </w:trPr>
        <w:tc>
          <w:tcPr>
            <w:tcW w:w="9445" w:type="dxa"/>
            <w:gridSpan w:val="2"/>
            <w:vAlign w:val="center"/>
          </w:tcPr>
          <w:p w14:paraId="1B7590A9" w14:textId="5CDDC9C3" w:rsidR="00272372" w:rsidRPr="001C1E06" w:rsidRDefault="00272372" w:rsidP="004E1095">
            <w:pPr>
              <w:tabs>
                <w:tab w:val="left" w:pos="2410"/>
                <w:tab w:val="left" w:pos="2552"/>
                <w:tab w:val="left" w:pos="2835"/>
                <w:tab w:val="left" w:pos="3119"/>
                <w:tab w:val="left" w:pos="3402"/>
              </w:tabs>
              <w:jc w:val="both"/>
              <w:rPr>
                <w:rFonts w:ascii="Century" w:hAnsi="Century"/>
                <w:b/>
                <w:sz w:val="24"/>
              </w:rPr>
            </w:pPr>
            <w:r w:rsidRPr="001C1E06">
              <w:rPr>
                <w:rFonts w:ascii="Century" w:hAnsi="Century"/>
                <w:b/>
              </w:rPr>
              <w:t xml:space="preserve">IMPUTATION :          </w:t>
            </w:r>
            <w:r w:rsidR="000A6FB7" w:rsidRPr="001C1E06">
              <w:rPr>
                <w:rFonts w:ascii="Century" w:hAnsi="Century"/>
                <w:b/>
              </w:rPr>
              <w:t xml:space="preserve">    </w:t>
            </w:r>
            <w:r w:rsidR="00901335">
              <w:rPr>
                <w:rFonts w:ascii="Century" w:hAnsi="Century"/>
                <w:b/>
              </w:rPr>
              <w:t>60 08 110288 53181101 523412</w:t>
            </w:r>
          </w:p>
          <w:p w14:paraId="22211B22" w14:textId="19F3A77B" w:rsidR="00456196" w:rsidRPr="001C1E06" w:rsidRDefault="00456196" w:rsidP="004E1095">
            <w:pPr>
              <w:tabs>
                <w:tab w:val="left" w:pos="2410"/>
                <w:tab w:val="left" w:pos="2552"/>
                <w:tab w:val="left" w:pos="2835"/>
                <w:tab w:val="left" w:pos="3119"/>
                <w:tab w:val="left" w:pos="3402"/>
              </w:tabs>
              <w:jc w:val="both"/>
              <w:rPr>
                <w:rFonts w:ascii="Century" w:hAnsi="Century"/>
                <w:b/>
                <w:bCs/>
              </w:rPr>
            </w:pPr>
            <w:r w:rsidRPr="001C1E06">
              <w:rPr>
                <w:rFonts w:ascii="Century" w:hAnsi="Century"/>
                <w:b/>
                <w:bCs/>
              </w:rPr>
              <w:t xml:space="preserve">Autorisation de dépense </w:t>
            </w:r>
            <w:r w:rsidRPr="001C1E06">
              <w:rPr>
                <w:rFonts w:ascii="Century" w:hAnsi="Century" w:cs="Arial"/>
                <w:b/>
                <w:bCs/>
              </w:rPr>
              <w:t>№</w:t>
            </w:r>
            <w:r w:rsidRPr="001C1E06">
              <w:rPr>
                <w:rFonts w:ascii="Century" w:hAnsi="Century"/>
                <w:b/>
                <w:bCs/>
              </w:rPr>
              <w:t> : JB</w:t>
            </w:r>
            <w:r w:rsidR="00901335">
              <w:rPr>
                <w:rFonts w:ascii="Century" w:hAnsi="Century"/>
                <w:b/>
                <w:bCs/>
              </w:rPr>
              <w:t>00121</w:t>
            </w:r>
          </w:p>
          <w:p w14:paraId="083B6D81" w14:textId="77777777" w:rsidR="00272372" w:rsidRPr="001C1E06" w:rsidRDefault="00272372" w:rsidP="004E1095">
            <w:pPr>
              <w:jc w:val="both"/>
              <w:rPr>
                <w:rFonts w:ascii="Century" w:hAnsi="Century"/>
              </w:rPr>
            </w:pPr>
          </w:p>
        </w:tc>
      </w:tr>
      <w:tr w:rsidR="00272372" w:rsidRPr="001C1E06" w14:paraId="3DDAE510" w14:textId="77777777" w:rsidTr="00605E2C">
        <w:trPr>
          <w:trHeight w:val="359"/>
          <w:jc w:val="center"/>
        </w:trPr>
        <w:tc>
          <w:tcPr>
            <w:tcW w:w="2575" w:type="dxa"/>
            <w:vAlign w:val="center"/>
          </w:tcPr>
          <w:p w14:paraId="5E004FF1" w14:textId="2AA4F874" w:rsidR="00272372" w:rsidRPr="001C1E06" w:rsidRDefault="00272372" w:rsidP="004E1095">
            <w:pPr>
              <w:jc w:val="both"/>
              <w:rPr>
                <w:rFonts w:ascii="Century" w:hAnsi="Century"/>
              </w:rPr>
            </w:pPr>
            <w:r w:rsidRPr="001C1E06">
              <w:rPr>
                <w:rFonts w:ascii="Century" w:hAnsi="Century"/>
                <w:b/>
              </w:rPr>
              <w:t>EXERCICE</w:t>
            </w:r>
            <w:r w:rsidR="00456196" w:rsidRPr="001C1E06">
              <w:rPr>
                <w:rFonts w:ascii="Century" w:hAnsi="Century"/>
                <w:b/>
              </w:rPr>
              <w:t> </w:t>
            </w:r>
            <w:r w:rsidRPr="001C1E06">
              <w:rPr>
                <w:rFonts w:ascii="Century" w:hAnsi="Century"/>
                <w:b/>
              </w:rPr>
              <w:t>:</w:t>
            </w:r>
            <w:r w:rsidRPr="001C1E06">
              <w:rPr>
                <w:rFonts w:ascii="Century" w:hAnsi="Century"/>
              </w:rPr>
              <w:t xml:space="preserve">                             </w:t>
            </w:r>
          </w:p>
        </w:tc>
        <w:tc>
          <w:tcPr>
            <w:tcW w:w="6869" w:type="dxa"/>
            <w:vAlign w:val="center"/>
          </w:tcPr>
          <w:p w14:paraId="4D07C344" w14:textId="77777777" w:rsidR="00272372" w:rsidRPr="001C1E06" w:rsidRDefault="000A6FB7" w:rsidP="004E1095">
            <w:pPr>
              <w:tabs>
                <w:tab w:val="left" w:pos="2410"/>
                <w:tab w:val="left" w:pos="2552"/>
                <w:tab w:val="left" w:pos="2835"/>
                <w:tab w:val="left" w:pos="3119"/>
                <w:tab w:val="left" w:pos="3402"/>
              </w:tabs>
              <w:jc w:val="both"/>
              <w:rPr>
                <w:rFonts w:ascii="Century" w:hAnsi="Century"/>
                <w:b/>
                <w:bCs/>
              </w:rPr>
            </w:pPr>
            <w:r w:rsidRPr="001C1E06">
              <w:rPr>
                <w:rFonts w:ascii="Century" w:hAnsi="Century"/>
                <w:bCs/>
              </w:rPr>
              <w:t>2026</w:t>
            </w:r>
          </w:p>
        </w:tc>
      </w:tr>
    </w:tbl>
    <w:p w14:paraId="3BD5B2DF" w14:textId="77777777" w:rsidR="00272372" w:rsidRPr="001C1E06" w:rsidRDefault="00272372" w:rsidP="004E1095">
      <w:pPr>
        <w:autoSpaceDE w:val="0"/>
        <w:autoSpaceDN w:val="0"/>
        <w:adjustRightInd w:val="0"/>
        <w:spacing w:line="360" w:lineRule="auto"/>
        <w:jc w:val="both"/>
        <w:rPr>
          <w:rFonts w:ascii="Century" w:hAnsi="Century" w:cs="Arial"/>
          <w:b/>
          <w:bCs/>
          <w:sz w:val="28"/>
          <w:szCs w:val="28"/>
          <w:u w:val="single"/>
        </w:rPr>
      </w:pPr>
    </w:p>
    <w:p w14:paraId="103BF4D9" w14:textId="6F93803A" w:rsidR="00272372" w:rsidRPr="001C1E06" w:rsidRDefault="00456196" w:rsidP="00605E2C">
      <w:pPr>
        <w:pStyle w:val="Titre9"/>
        <w:spacing w:line="360" w:lineRule="auto"/>
        <w:rPr>
          <w:rFonts w:ascii="Century" w:hAnsi="Century" w:cs="Arial"/>
          <w:b w:val="0"/>
          <w:bCs/>
          <w:sz w:val="28"/>
          <w:szCs w:val="28"/>
          <w:u w:val="single"/>
        </w:rPr>
      </w:pPr>
      <w:r w:rsidRPr="001C1E06">
        <w:rPr>
          <w:rFonts w:ascii="Century" w:hAnsi="Century" w:cs="Arial"/>
          <w:bCs/>
        </w:rPr>
        <w:t>DOSSIER D’APPEL D’OFFRES</w:t>
      </w:r>
    </w:p>
    <w:p w14:paraId="71226EF8" w14:textId="77777777" w:rsidR="00CC6041" w:rsidRDefault="00CC6041" w:rsidP="00456196">
      <w:pPr>
        <w:autoSpaceDE w:val="0"/>
        <w:autoSpaceDN w:val="0"/>
        <w:adjustRightInd w:val="0"/>
        <w:spacing w:line="360" w:lineRule="auto"/>
        <w:jc w:val="right"/>
        <w:rPr>
          <w:rFonts w:ascii="Century" w:hAnsi="Century" w:cs="Arial"/>
          <w:b/>
          <w:bCs/>
          <w:sz w:val="28"/>
          <w:szCs w:val="28"/>
        </w:rPr>
      </w:pPr>
    </w:p>
    <w:p w14:paraId="672CE885" w14:textId="6460D042" w:rsidR="00272372" w:rsidRPr="001C1E06" w:rsidRDefault="00456196" w:rsidP="00456196">
      <w:pPr>
        <w:autoSpaceDE w:val="0"/>
        <w:autoSpaceDN w:val="0"/>
        <w:adjustRightInd w:val="0"/>
        <w:spacing w:line="360" w:lineRule="auto"/>
        <w:jc w:val="right"/>
        <w:rPr>
          <w:rFonts w:ascii="Century" w:hAnsi="Century" w:cs="Arial"/>
          <w:b/>
          <w:bCs/>
          <w:sz w:val="28"/>
          <w:szCs w:val="28"/>
        </w:rPr>
      </w:pPr>
      <w:r w:rsidRPr="001C1E06">
        <w:rPr>
          <w:rFonts w:ascii="Century" w:hAnsi="Century" w:cs="Arial"/>
          <w:b/>
          <w:bCs/>
          <w:sz w:val="28"/>
          <w:szCs w:val="28"/>
        </w:rPr>
        <w:t>Mars 2026</w:t>
      </w:r>
    </w:p>
    <w:p w14:paraId="177A4615" w14:textId="77777777" w:rsidR="00272372" w:rsidRPr="001C1E06" w:rsidRDefault="00272372" w:rsidP="00456196">
      <w:pPr>
        <w:pStyle w:val="Titre9"/>
        <w:rPr>
          <w:rFonts w:ascii="Century" w:hAnsi="Century" w:cs="Arial"/>
          <w:bCs/>
          <w:sz w:val="28"/>
          <w:szCs w:val="28"/>
          <w:u w:val="single"/>
        </w:rPr>
      </w:pPr>
      <w:r w:rsidRPr="001C1E06">
        <w:rPr>
          <w:rFonts w:ascii="Century" w:hAnsi="Century" w:cs="Arial"/>
          <w:bCs/>
          <w:sz w:val="28"/>
          <w:szCs w:val="28"/>
          <w:u w:val="single"/>
        </w:rPr>
        <w:lastRenderedPageBreak/>
        <w:t>SOMMAIRE :</w:t>
      </w:r>
    </w:p>
    <w:p w14:paraId="48DF5232" w14:textId="77777777" w:rsidR="00272372" w:rsidRPr="001C1E06" w:rsidRDefault="00272372" w:rsidP="004E1095">
      <w:pPr>
        <w:jc w:val="both"/>
        <w:rPr>
          <w:rFonts w:ascii="Century" w:hAnsi="Century" w:cs="Arial"/>
        </w:rPr>
      </w:pPr>
    </w:p>
    <w:p w14:paraId="3A611557" w14:textId="51255552" w:rsidR="00272372" w:rsidRPr="001C1E06" w:rsidRDefault="00272372" w:rsidP="004E1095">
      <w:pPr>
        <w:spacing w:after="240"/>
        <w:jc w:val="both"/>
        <w:rPr>
          <w:rFonts w:ascii="Century" w:hAnsi="Century" w:cs="Arial"/>
          <w:sz w:val="24"/>
        </w:rPr>
      </w:pPr>
      <w:r w:rsidRPr="001C1E06">
        <w:rPr>
          <w:rFonts w:ascii="Century" w:hAnsi="Century" w:cs="Arial"/>
          <w:b/>
          <w:sz w:val="24"/>
        </w:rPr>
        <w:t>Pièce n°1 :</w:t>
      </w:r>
      <w:r w:rsidR="00B866AA" w:rsidRPr="001C1E06">
        <w:rPr>
          <w:rFonts w:ascii="Century" w:hAnsi="Century" w:cs="Arial"/>
          <w:sz w:val="24"/>
        </w:rPr>
        <w:t xml:space="preserve"> </w:t>
      </w:r>
      <w:r w:rsidRPr="001C1E06">
        <w:rPr>
          <w:rFonts w:ascii="Century" w:hAnsi="Century" w:cs="Arial"/>
          <w:sz w:val="24"/>
        </w:rPr>
        <w:t>Avis d’Appel d’Offres (AAO)</w:t>
      </w:r>
    </w:p>
    <w:p w14:paraId="397C87E4" w14:textId="6032FE87" w:rsidR="00272372" w:rsidRPr="001C1E06" w:rsidRDefault="00272372" w:rsidP="004E1095">
      <w:pPr>
        <w:jc w:val="both"/>
        <w:rPr>
          <w:rFonts w:ascii="Century" w:hAnsi="Century" w:cs="Arial"/>
          <w:sz w:val="24"/>
        </w:rPr>
      </w:pPr>
      <w:r w:rsidRPr="001C1E06">
        <w:rPr>
          <w:rFonts w:ascii="Century" w:hAnsi="Century" w:cs="Arial"/>
          <w:b/>
          <w:sz w:val="24"/>
        </w:rPr>
        <w:t>Pièce n°2 :</w:t>
      </w:r>
      <w:r w:rsidRPr="001C1E06">
        <w:rPr>
          <w:rFonts w:ascii="Century" w:hAnsi="Century" w:cs="Arial"/>
          <w:sz w:val="24"/>
        </w:rPr>
        <w:t xml:space="preserve"> Règlement Général de l’Appel d’Offres (RGAO)</w:t>
      </w:r>
    </w:p>
    <w:p w14:paraId="79761522" w14:textId="127796B6" w:rsidR="00272372" w:rsidRPr="001C1E06" w:rsidRDefault="00272372" w:rsidP="004E1095">
      <w:pPr>
        <w:jc w:val="both"/>
        <w:rPr>
          <w:rFonts w:ascii="Century" w:hAnsi="Century" w:cs="Arial"/>
          <w:b/>
          <w:sz w:val="24"/>
        </w:rPr>
      </w:pPr>
      <w:r w:rsidRPr="001C1E06">
        <w:rPr>
          <w:rFonts w:ascii="Century" w:hAnsi="Century" w:cs="Arial"/>
          <w:b/>
          <w:sz w:val="24"/>
        </w:rPr>
        <w:t xml:space="preserve">Pièce n°3 : </w:t>
      </w:r>
      <w:r w:rsidRPr="001C1E06">
        <w:rPr>
          <w:rFonts w:ascii="Century" w:hAnsi="Century" w:cs="Arial"/>
          <w:sz w:val="24"/>
        </w:rPr>
        <w:t>Règlement Particulier de l’Appel d’Offres (RPAO</w:t>
      </w:r>
      <w:r w:rsidRPr="001C1E06">
        <w:rPr>
          <w:rFonts w:ascii="Century" w:hAnsi="Century" w:cs="Arial"/>
          <w:b/>
          <w:sz w:val="24"/>
        </w:rPr>
        <w:t>)</w:t>
      </w:r>
    </w:p>
    <w:p w14:paraId="5EFE7BC0" w14:textId="77777777" w:rsidR="00456196" w:rsidRPr="001C1E06" w:rsidRDefault="00272372" w:rsidP="004E1095">
      <w:pPr>
        <w:jc w:val="both"/>
        <w:rPr>
          <w:rFonts w:ascii="Century" w:hAnsi="Century" w:cs="Arial"/>
          <w:sz w:val="24"/>
        </w:rPr>
      </w:pPr>
      <w:r w:rsidRPr="001C1E06">
        <w:rPr>
          <w:rFonts w:ascii="Century" w:hAnsi="Century" w:cs="Arial"/>
          <w:b/>
          <w:sz w:val="24"/>
        </w:rPr>
        <w:t>Pièce n°4 :</w:t>
      </w:r>
      <w:r w:rsidR="00B866AA" w:rsidRPr="001C1E06">
        <w:rPr>
          <w:rFonts w:ascii="Century" w:hAnsi="Century" w:cs="Arial"/>
          <w:sz w:val="24"/>
        </w:rPr>
        <w:t xml:space="preserve"> </w:t>
      </w:r>
      <w:r w:rsidRPr="001C1E06">
        <w:rPr>
          <w:rFonts w:ascii="Century" w:hAnsi="Century" w:cs="Arial"/>
          <w:sz w:val="24"/>
        </w:rPr>
        <w:t>Cahier des Clauses Administratives Particulières (CCAP)</w:t>
      </w:r>
    </w:p>
    <w:p w14:paraId="56C14B3A" w14:textId="6296873B" w:rsidR="00272372" w:rsidRPr="001C1E06" w:rsidRDefault="00272372" w:rsidP="004E1095">
      <w:pPr>
        <w:jc w:val="both"/>
        <w:rPr>
          <w:rFonts w:ascii="Century" w:hAnsi="Century" w:cs="Arial"/>
          <w:sz w:val="24"/>
        </w:rPr>
      </w:pPr>
      <w:r w:rsidRPr="001C1E06">
        <w:rPr>
          <w:rFonts w:ascii="Century" w:hAnsi="Century" w:cs="Arial"/>
          <w:b/>
          <w:sz w:val="24"/>
        </w:rPr>
        <w:t>Pièce n°5 :</w:t>
      </w:r>
      <w:r w:rsidR="00B866AA" w:rsidRPr="001C1E06">
        <w:rPr>
          <w:rFonts w:ascii="Century" w:hAnsi="Century" w:cs="Arial"/>
          <w:sz w:val="24"/>
        </w:rPr>
        <w:t xml:space="preserve"> </w:t>
      </w:r>
      <w:r w:rsidRPr="001C1E06">
        <w:rPr>
          <w:rFonts w:ascii="Century" w:hAnsi="Century" w:cs="Arial"/>
          <w:sz w:val="24"/>
        </w:rPr>
        <w:t>Cahier des Clauses Technique Particulières (CCTP)</w:t>
      </w:r>
    </w:p>
    <w:p w14:paraId="506FE09D" w14:textId="50CF3548" w:rsidR="00272372" w:rsidRPr="001C1E06" w:rsidRDefault="00272372" w:rsidP="004E1095">
      <w:pPr>
        <w:jc w:val="both"/>
        <w:rPr>
          <w:rFonts w:ascii="Century" w:hAnsi="Century" w:cs="Arial"/>
          <w:sz w:val="24"/>
        </w:rPr>
      </w:pPr>
      <w:r w:rsidRPr="001C1E06">
        <w:rPr>
          <w:rFonts w:ascii="Century" w:hAnsi="Century" w:cs="Arial"/>
          <w:b/>
          <w:sz w:val="24"/>
        </w:rPr>
        <w:t>Pièce n°6 :</w:t>
      </w:r>
      <w:r w:rsidRPr="001C1E06">
        <w:rPr>
          <w:rFonts w:ascii="Century" w:hAnsi="Century" w:cs="Arial"/>
          <w:sz w:val="24"/>
        </w:rPr>
        <w:t xml:space="preserve"> </w:t>
      </w:r>
      <w:r w:rsidR="00456196" w:rsidRPr="001C1E06">
        <w:rPr>
          <w:rFonts w:ascii="Century" w:hAnsi="Century" w:cs="Arial"/>
          <w:sz w:val="24"/>
        </w:rPr>
        <w:t xml:space="preserve">Cadre du </w:t>
      </w:r>
      <w:r w:rsidRPr="001C1E06">
        <w:rPr>
          <w:rFonts w:ascii="Century" w:hAnsi="Century" w:cs="Arial"/>
          <w:sz w:val="24"/>
        </w:rPr>
        <w:t>Bordereau des Prix Unitaires</w:t>
      </w:r>
      <w:r w:rsidR="00B866AA" w:rsidRPr="001C1E06">
        <w:rPr>
          <w:rFonts w:ascii="Century" w:hAnsi="Century" w:cs="Arial"/>
          <w:sz w:val="24"/>
        </w:rPr>
        <w:t xml:space="preserve"> (</w:t>
      </w:r>
      <w:r w:rsidR="00456196" w:rsidRPr="001C1E06">
        <w:rPr>
          <w:rFonts w:ascii="Century" w:hAnsi="Century" w:cs="Arial"/>
          <w:sz w:val="24"/>
        </w:rPr>
        <w:t>C</w:t>
      </w:r>
      <w:r w:rsidR="00B866AA" w:rsidRPr="001C1E06">
        <w:rPr>
          <w:rFonts w:ascii="Century" w:hAnsi="Century" w:cs="Arial"/>
          <w:sz w:val="24"/>
        </w:rPr>
        <w:t>BPU)</w:t>
      </w:r>
      <w:r w:rsidRPr="001C1E06">
        <w:rPr>
          <w:rFonts w:ascii="Century" w:hAnsi="Century" w:cs="Arial"/>
          <w:sz w:val="24"/>
        </w:rPr>
        <w:t> ;</w:t>
      </w:r>
    </w:p>
    <w:p w14:paraId="6F08BA21" w14:textId="6282381B" w:rsidR="00272372" w:rsidRPr="001C1E06" w:rsidRDefault="00272372" w:rsidP="004E1095">
      <w:pPr>
        <w:jc w:val="both"/>
        <w:rPr>
          <w:rFonts w:ascii="Century" w:hAnsi="Century" w:cs="Arial"/>
          <w:sz w:val="24"/>
        </w:rPr>
      </w:pPr>
      <w:r w:rsidRPr="001C1E06">
        <w:rPr>
          <w:rFonts w:ascii="Century" w:hAnsi="Century" w:cs="Arial"/>
          <w:b/>
          <w:sz w:val="24"/>
        </w:rPr>
        <w:t>Pièce n°7 :</w:t>
      </w:r>
      <w:r w:rsidRPr="001C1E06">
        <w:rPr>
          <w:rFonts w:ascii="Century" w:hAnsi="Century" w:cs="Arial"/>
          <w:sz w:val="24"/>
        </w:rPr>
        <w:t> </w:t>
      </w:r>
      <w:r w:rsidR="00456196" w:rsidRPr="001C1E06">
        <w:rPr>
          <w:rFonts w:ascii="Century" w:hAnsi="Century" w:cs="Arial"/>
          <w:sz w:val="24"/>
        </w:rPr>
        <w:t xml:space="preserve">Cadre du </w:t>
      </w:r>
      <w:r w:rsidR="00B866AA" w:rsidRPr="001C1E06">
        <w:rPr>
          <w:rFonts w:ascii="Century" w:hAnsi="Century" w:cs="Arial"/>
          <w:sz w:val="24"/>
        </w:rPr>
        <w:t>D</w:t>
      </w:r>
      <w:r w:rsidRPr="001C1E06">
        <w:rPr>
          <w:rFonts w:ascii="Century" w:hAnsi="Century" w:cs="Arial"/>
          <w:sz w:val="24"/>
        </w:rPr>
        <w:t>étail Quantitatif et Estimatif</w:t>
      </w:r>
      <w:r w:rsidR="00B866AA" w:rsidRPr="001C1E06">
        <w:rPr>
          <w:rFonts w:ascii="Century" w:hAnsi="Century" w:cs="Arial"/>
          <w:sz w:val="24"/>
        </w:rPr>
        <w:t xml:space="preserve"> (</w:t>
      </w:r>
      <w:r w:rsidR="00456196" w:rsidRPr="001C1E06">
        <w:rPr>
          <w:rFonts w:ascii="Century" w:hAnsi="Century" w:cs="Arial"/>
          <w:sz w:val="24"/>
        </w:rPr>
        <w:t>C</w:t>
      </w:r>
      <w:r w:rsidR="00B866AA" w:rsidRPr="001C1E06">
        <w:rPr>
          <w:rFonts w:ascii="Century" w:hAnsi="Century" w:cs="Arial"/>
          <w:sz w:val="24"/>
        </w:rPr>
        <w:t>DQE)</w:t>
      </w:r>
      <w:r w:rsidRPr="001C1E06">
        <w:rPr>
          <w:rFonts w:ascii="Century" w:hAnsi="Century" w:cs="Arial"/>
          <w:sz w:val="24"/>
        </w:rPr>
        <w:t> ;</w:t>
      </w:r>
    </w:p>
    <w:p w14:paraId="3CD96EB0" w14:textId="38AF60F1" w:rsidR="00272372" w:rsidRPr="001C1E06" w:rsidRDefault="00272372" w:rsidP="004E1095">
      <w:pPr>
        <w:jc w:val="both"/>
        <w:rPr>
          <w:rFonts w:ascii="Century" w:hAnsi="Century" w:cs="Arial"/>
          <w:sz w:val="24"/>
        </w:rPr>
      </w:pPr>
      <w:r w:rsidRPr="001C1E06">
        <w:rPr>
          <w:rFonts w:ascii="Century" w:hAnsi="Century" w:cs="Arial"/>
          <w:b/>
          <w:sz w:val="24"/>
        </w:rPr>
        <w:t>Pièce n°8 :</w:t>
      </w:r>
      <w:r w:rsidR="00B866AA" w:rsidRPr="001C1E06">
        <w:rPr>
          <w:rFonts w:ascii="Century" w:hAnsi="Century" w:cs="Arial"/>
          <w:sz w:val="24"/>
        </w:rPr>
        <w:t> </w:t>
      </w:r>
      <w:r w:rsidRPr="001C1E06">
        <w:rPr>
          <w:rFonts w:ascii="Century" w:hAnsi="Century" w:cs="Arial"/>
          <w:sz w:val="24"/>
        </w:rPr>
        <w:t>Cadre du Sous détail des prix</w:t>
      </w:r>
      <w:r w:rsidR="00B866AA" w:rsidRPr="001C1E06">
        <w:rPr>
          <w:rFonts w:ascii="Century" w:hAnsi="Century" w:cs="Arial"/>
          <w:sz w:val="24"/>
        </w:rPr>
        <w:t xml:space="preserve"> (</w:t>
      </w:r>
      <w:r w:rsidR="00456196" w:rsidRPr="001C1E06">
        <w:rPr>
          <w:rFonts w:ascii="Century" w:hAnsi="Century" w:cs="Arial"/>
          <w:sz w:val="24"/>
        </w:rPr>
        <w:t>C</w:t>
      </w:r>
      <w:r w:rsidR="00B866AA" w:rsidRPr="001C1E06">
        <w:rPr>
          <w:rFonts w:ascii="Century" w:hAnsi="Century" w:cs="Arial"/>
          <w:sz w:val="24"/>
        </w:rPr>
        <w:t>SDP)</w:t>
      </w:r>
      <w:r w:rsidRPr="001C1E06">
        <w:rPr>
          <w:rFonts w:ascii="Century" w:hAnsi="Century" w:cs="Arial"/>
          <w:sz w:val="24"/>
        </w:rPr>
        <w:t> ;</w:t>
      </w:r>
    </w:p>
    <w:p w14:paraId="7C782296" w14:textId="4AF32E19" w:rsidR="00272372" w:rsidRPr="001C1E06" w:rsidRDefault="00272372" w:rsidP="004E1095">
      <w:pPr>
        <w:jc w:val="both"/>
        <w:rPr>
          <w:rFonts w:ascii="Century" w:hAnsi="Century" w:cs="Arial"/>
          <w:sz w:val="24"/>
        </w:rPr>
      </w:pPr>
      <w:r w:rsidRPr="001C1E06">
        <w:rPr>
          <w:rFonts w:ascii="Century" w:hAnsi="Century" w:cs="Arial"/>
          <w:b/>
          <w:sz w:val="24"/>
        </w:rPr>
        <w:t>Pièce n°9 :</w:t>
      </w:r>
      <w:r w:rsidR="00B866AA" w:rsidRPr="001C1E06">
        <w:rPr>
          <w:rFonts w:ascii="Century" w:hAnsi="Century" w:cs="Arial"/>
          <w:sz w:val="24"/>
        </w:rPr>
        <w:t xml:space="preserve"> </w:t>
      </w:r>
      <w:r w:rsidRPr="001C1E06">
        <w:rPr>
          <w:rFonts w:ascii="Century" w:hAnsi="Century" w:cs="Arial"/>
          <w:sz w:val="24"/>
        </w:rPr>
        <w:t>modèle de M</w:t>
      </w:r>
      <w:r w:rsidR="00456196" w:rsidRPr="001C1E06">
        <w:rPr>
          <w:rFonts w:ascii="Century" w:hAnsi="Century" w:cs="Arial"/>
          <w:sz w:val="24"/>
        </w:rPr>
        <w:t>arché</w:t>
      </w:r>
      <w:r w:rsidRPr="001C1E06">
        <w:rPr>
          <w:rFonts w:ascii="Century" w:hAnsi="Century" w:cs="Arial"/>
          <w:sz w:val="24"/>
        </w:rPr>
        <w:t> ;</w:t>
      </w:r>
    </w:p>
    <w:p w14:paraId="5D3D20CA" w14:textId="77777777" w:rsidR="00456196" w:rsidRPr="001C1E06" w:rsidRDefault="00272372" w:rsidP="004E1095">
      <w:pPr>
        <w:spacing w:after="240"/>
        <w:jc w:val="both"/>
        <w:rPr>
          <w:rFonts w:ascii="Century" w:hAnsi="Century" w:cs="Arial"/>
          <w:sz w:val="24"/>
        </w:rPr>
      </w:pPr>
      <w:r w:rsidRPr="001C1E06">
        <w:rPr>
          <w:rFonts w:ascii="Century" w:hAnsi="Century" w:cs="Arial"/>
          <w:b/>
          <w:sz w:val="24"/>
        </w:rPr>
        <w:t>Pièce n°10 :</w:t>
      </w:r>
      <w:r w:rsidRPr="001C1E06">
        <w:rPr>
          <w:rFonts w:ascii="Century" w:hAnsi="Century" w:cs="Arial"/>
          <w:sz w:val="24"/>
        </w:rPr>
        <w:t xml:space="preserve"> </w:t>
      </w:r>
      <w:r w:rsidR="00B866AA" w:rsidRPr="001C1E06">
        <w:rPr>
          <w:rFonts w:ascii="Century" w:hAnsi="Century" w:cs="Arial"/>
          <w:sz w:val="24"/>
        </w:rPr>
        <w:t>Formulaires et M</w:t>
      </w:r>
      <w:r w:rsidRPr="001C1E06">
        <w:rPr>
          <w:rFonts w:ascii="Century" w:hAnsi="Century" w:cs="Arial"/>
          <w:sz w:val="24"/>
        </w:rPr>
        <w:t>odèles à utiliser par les soumissionnaires</w:t>
      </w:r>
    </w:p>
    <w:p w14:paraId="27D3CDBA" w14:textId="576DB2D0" w:rsidR="00272372" w:rsidRPr="001C1E06" w:rsidRDefault="00A5077A" w:rsidP="004E1095">
      <w:pPr>
        <w:spacing w:after="240"/>
        <w:jc w:val="both"/>
        <w:rPr>
          <w:rFonts w:ascii="Century" w:hAnsi="Century" w:cs="Arial"/>
          <w:b/>
          <w:sz w:val="24"/>
        </w:rPr>
      </w:pPr>
      <w:r w:rsidRPr="001C1E06">
        <w:rPr>
          <w:rFonts w:ascii="Century" w:hAnsi="Century" w:cs="Arial"/>
          <w:b/>
          <w:sz w:val="24"/>
        </w:rPr>
        <w:t xml:space="preserve">Pièce n°11 : </w:t>
      </w:r>
      <w:r w:rsidRPr="001C1E06">
        <w:rPr>
          <w:rFonts w:ascii="Century" w:hAnsi="Century" w:cs="Arial"/>
          <w:sz w:val="24"/>
        </w:rPr>
        <w:t>La</w:t>
      </w:r>
      <w:r w:rsidRPr="001C1E06">
        <w:rPr>
          <w:rFonts w:ascii="Century" w:hAnsi="Century" w:cs="Arial"/>
          <w:b/>
          <w:sz w:val="24"/>
        </w:rPr>
        <w:t xml:space="preserve"> </w:t>
      </w:r>
      <w:r w:rsidRPr="001C1E06">
        <w:rPr>
          <w:rFonts w:ascii="Century" w:hAnsi="Century" w:cs="Arial"/>
          <w:sz w:val="24"/>
        </w:rPr>
        <w:t>Charte d’intégrité</w:t>
      </w:r>
      <w:r w:rsidRPr="001C1E06">
        <w:rPr>
          <w:rFonts w:ascii="Century" w:hAnsi="Century" w:cs="Arial"/>
          <w:b/>
          <w:sz w:val="24"/>
        </w:rPr>
        <w:t xml:space="preserve"> </w:t>
      </w:r>
    </w:p>
    <w:p w14:paraId="5BFDB3A3" w14:textId="5B478CB5" w:rsidR="00A5077A" w:rsidRPr="001C1E06" w:rsidRDefault="00A5077A" w:rsidP="00A5077A">
      <w:pPr>
        <w:spacing w:after="240"/>
        <w:jc w:val="both"/>
        <w:rPr>
          <w:rFonts w:ascii="Century" w:hAnsi="Century" w:cs="Arial"/>
          <w:sz w:val="24"/>
        </w:rPr>
      </w:pPr>
      <w:r w:rsidRPr="001C1E06">
        <w:rPr>
          <w:rFonts w:ascii="Century" w:hAnsi="Century" w:cs="Arial"/>
          <w:b/>
          <w:sz w:val="24"/>
        </w:rPr>
        <w:t xml:space="preserve">Pièce n°12 : </w:t>
      </w:r>
      <w:r w:rsidRPr="001C1E06">
        <w:rPr>
          <w:rFonts w:ascii="Century" w:hAnsi="Century" w:cs="Arial"/>
          <w:sz w:val="24"/>
        </w:rPr>
        <w:t>La Déclaration d’engagement au respect des clauses sociales et environnementales</w:t>
      </w:r>
    </w:p>
    <w:p w14:paraId="63610634" w14:textId="5D89A55B" w:rsidR="00A5077A" w:rsidRPr="001C1E06" w:rsidRDefault="00A5077A" w:rsidP="00A5077A">
      <w:pPr>
        <w:spacing w:after="240"/>
        <w:jc w:val="both"/>
        <w:rPr>
          <w:rFonts w:ascii="Century" w:hAnsi="Century" w:cs="Arial"/>
          <w:sz w:val="24"/>
        </w:rPr>
      </w:pPr>
      <w:r w:rsidRPr="001C1E06">
        <w:rPr>
          <w:rFonts w:ascii="Century" w:hAnsi="Century" w:cs="Arial"/>
          <w:b/>
          <w:sz w:val="24"/>
        </w:rPr>
        <w:t xml:space="preserve">Pièce n°13 : </w:t>
      </w:r>
      <w:r w:rsidRPr="001C1E06">
        <w:rPr>
          <w:rFonts w:ascii="Century" w:hAnsi="Century" w:cs="Arial"/>
          <w:sz w:val="24"/>
        </w:rPr>
        <w:t>Visa de maturité et justificatifs des études préalables</w:t>
      </w:r>
    </w:p>
    <w:p w14:paraId="03882E84" w14:textId="59EE745F" w:rsidR="00272372" w:rsidRPr="001C1E06" w:rsidRDefault="00272372" w:rsidP="004E1095">
      <w:pPr>
        <w:spacing w:after="240" w:line="360" w:lineRule="auto"/>
        <w:jc w:val="both"/>
        <w:rPr>
          <w:rFonts w:ascii="Century" w:hAnsi="Century" w:cs="Arial"/>
          <w:sz w:val="24"/>
        </w:rPr>
      </w:pPr>
      <w:r w:rsidRPr="001C1E06">
        <w:rPr>
          <w:rFonts w:ascii="Century" w:hAnsi="Century" w:cs="Arial"/>
          <w:b/>
          <w:sz w:val="24"/>
        </w:rPr>
        <w:t>Pièce n°1</w:t>
      </w:r>
      <w:r w:rsidR="00A5077A" w:rsidRPr="001C1E06">
        <w:rPr>
          <w:rFonts w:ascii="Century" w:hAnsi="Century" w:cs="Arial"/>
          <w:b/>
          <w:sz w:val="24"/>
        </w:rPr>
        <w:t>4</w:t>
      </w:r>
      <w:r w:rsidRPr="001C1E06">
        <w:rPr>
          <w:rFonts w:ascii="Century" w:hAnsi="Century" w:cs="Arial"/>
          <w:b/>
          <w:sz w:val="24"/>
        </w:rPr>
        <w:t> :</w:t>
      </w:r>
      <w:r w:rsidRPr="001C1E06">
        <w:rPr>
          <w:rFonts w:ascii="Century" w:hAnsi="Century" w:cs="Arial"/>
          <w:sz w:val="24"/>
        </w:rPr>
        <w:t xml:space="preserve"> Liste des établissements bancaires et organismes financiers autorisés </w:t>
      </w:r>
      <w:r w:rsidR="00B866AA" w:rsidRPr="001C1E06">
        <w:rPr>
          <w:rFonts w:ascii="Century" w:hAnsi="Century" w:cs="Arial"/>
          <w:sz w:val="24"/>
        </w:rPr>
        <w:t>à</w:t>
      </w:r>
      <w:r w:rsidRPr="001C1E06">
        <w:rPr>
          <w:rFonts w:ascii="Century" w:hAnsi="Century" w:cs="Arial"/>
          <w:sz w:val="24"/>
        </w:rPr>
        <w:t xml:space="preserve"> émettre des cautions dans le cadre des marchés publics </w:t>
      </w:r>
    </w:p>
    <w:p w14:paraId="1A6D3E8B" w14:textId="7902C862" w:rsidR="00272372" w:rsidRPr="001C1E06" w:rsidRDefault="00643B5A" w:rsidP="004E1095">
      <w:pPr>
        <w:jc w:val="both"/>
        <w:rPr>
          <w:rFonts w:ascii="Century" w:hAnsi="Century" w:cs="Arial"/>
          <w:sz w:val="20"/>
          <w:szCs w:val="20"/>
        </w:rPr>
      </w:pPr>
      <w:r w:rsidRPr="001C1E06">
        <w:rPr>
          <w:rFonts w:ascii="Century" w:hAnsi="Century" w:cs="Arial"/>
          <w:b/>
          <w:sz w:val="24"/>
        </w:rPr>
        <w:t xml:space="preserve">Pièce n°15 : </w:t>
      </w:r>
      <w:r w:rsidRPr="001C1E06">
        <w:rPr>
          <w:rFonts w:ascii="Century" w:hAnsi="Century" w:cs="Arial"/>
          <w:sz w:val="24"/>
        </w:rPr>
        <w:t>Grille d’évaluation</w:t>
      </w:r>
    </w:p>
    <w:p w14:paraId="6C052400" w14:textId="77777777" w:rsidR="00272372" w:rsidRPr="001C1E06" w:rsidRDefault="00272372" w:rsidP="004E1095">
      <w:pPr>
        <w:jc w:val="both"/>
        <w:rPr>
          <w:rFonts w:ascii="Century" w:hAnsi="Century" w:cs="Arial"/>
          <w:sz w:val="20"/>
          <w:szCs w:val="20"/>
        </w:rPr>
      </w:pPr>
    </w:p>
    <w:p w14:paraId="1C42F51C" w14:textId="77777777" w:rsidR="00272372" w:rsidRPr="001C1E06" w:rsidRDefault="00272372" w:rsidP="004E1095">
      <w:pPr>
        <w:jc w:val="both"/>
        <w:rPr>
          <w:rFonts w:ascii="Century" w:hAnsi="Century" w:cs="Arial"/>
          <w:sz w:val="20"/>
          <w:szCs w:val="20"/>
        </w:rPr>
      </w:pPr>
    </w:p>
    <w:p w14:paraId="4FC1F63B" w14:textId="77777777" w:rsidR="00CF15D7" w:rsidRPr="001C1E06" w:rsidRDefault="00CF15D7" w:rsidP="004E1095">
      <w:pPr>
        <w:jc w:val="both"/>
        <w:rPr>
          <w:rFonts w:ascii="Century" w:hAnsi="Century"/>
        </w:rPr>
      </w:pPr>
    </w:p>
    <w:p w14:paraId="5F102513" w14:textId="77777777" w:rsidR="001D2D5C" w:rsidRPr="001C1E06" w:rsidRDefault="001D2D5C" w:rsidP="004E1095">
      <w:pPr>
        <w:jc w:val="both"/>
        <w:rPr>
          <w:rFonts w:ascii="Century" w:hAnsi="Century"/>
        </w:rPr>
      </w:pPr>
    </w:p>
    <w:p w14:paraId="096B3C79" w14:textId="77777777" w:rsidR="001D2D5C" w:rsidRPr="001C1E06" w:rsidRDefault="001D2D5C" w:rsidP="004E1095">
      <w:pPr>
        <w:jc w:val="both"/>
        <w:rPr>
          <w:rFonts w:ascii="Century" w:hAnsi="Century"/>
        </w:rPr>
      </w:pPr>
    </w:p>
    <w:p w14:paraId="71FB9704" w14:textId="77777777" w:rsidR="001D2D5C" w:rsidRPr="001C1E06" w:rsidRDefault="001D2D5C" w:rsidP="004E1095">
      <w:pPr>
        <w:jc w:val="both"/>
        <w:rPr>
          <w:rFonts w:ascii="Century" w:hAnsi="Century"/>
        </w:rPr>
      </w:pPr>
    </w:p>
    <w:p w14:paraId="5BDD62F9" w14:textId="77777777" w:rsidR="001D2D5C" w:rsidRPr="001C1E06" w:rsidRDefault="001D2D5C" w:rsidP="004E1095">
      <w:pPr>
        <w:jc w:val="both"/>
        <w:rPr>
          <w:rFonts w:ascii="Century" w:hAnsi="Century"/>
        </w:rPr>
      </w:pPr>
    </w:p>
    <w:p w14:paraId="572AC14C" w14:textId="77777777" w:rsidR="001D2D5C" w:rsidRPr="001C1E06" w:rsidRDefault="001D2D5C" w:rsidP="004E1095">
      <w:pPr>
        <w:jc w:val="both"/>
        <w:rPr>
          <w:rFonts w:ascii="Century" w:hAnsi="Century"/>
        </w:rPr>
      </w:pPr>
    </w:p>
    <w:p w14:paraId="1E466E75" w14:textId="77777777" w:rsidR="001D2D5C" w:rsidRPr="001C1E06" w:rsidRDefault="001D2D5C" w:rsidP="004E1095">
      <w:pPr>
        <w:jc w:val="both"/>
        <w:rPr>
          <w:rFonts w:ascii="Century" w:hAnsi="Century"/>
        </w:rPr>
      </w:pPr>
    </w:p>
    <w:p w14:paraId="0F083CEC" w14:textId="77777777" w:rsidR="001D2D5C" w:rsidRPr="001C1E06" w:rsidRDefault="001D2D5C" w:rsidP="004E1095">
      <w:pPr>
        <w:jc w:val="both"/>
        <w:rPr>
          <w:rFonts w:ascii="Century" w:hAnsi="Century"/>
        </w:rPr>
      </w:pPr>
    </w:p>
    <w:p w14:paraId="4A15E8F9" w14:textId="77777777" w:rsidR="001D2D5C" w:rsidRPr="001C1E06" w:rsidRDefault="001D2D5C" w:rsidP="004E1095">
      <w:pPr>
        <w:jc w:val="both"/>
        <w:rPr>
          <w:rFonts w:ascii="Century" w:hAnsi="Century"/>
        </w:rPr>
      </w:pPr>
    </w:p>
    <w:p w14:paraId="45977DFC" w14:textId="77777777" w:rsidR="001D2D5C" w:rsidRPr="001C1E06" w:rsidRDefault="001D2D5C" w:rsidP="004E1095">
      <w:pPr>
        <w:jc w:val="both"/>
        <w:rPr>
          <w:rFonts w:ascii="Century" w:hAnsi="Century"/>
        </w:rPr>
      </w:pPr>
    </w:p>
    <w:p w14:paraId="5FC90B1B" w14:textId="77777777" w:rsidR="001D2D5C" w:rsidRPr="001C1E06" w:rsidRDefault="001D2D5C" w:rsidP="004E1095">
      <w:pPr>
        <w:jc w:val="both"/>
        <w:rPr>
          <w:rFonts w:ascii="Century" w:hAnsi="Century"/>
        </w:rPr>
      </w:pPr>
    </w:p>
    <w:p w14:paraId="3EBBED7D" w14:textId="77777777" w:rsidR="001D2D5C" w:rsidRPr="001C1E06" w:rsidRDefault="001D2D5C" w:rsidP="004E1095">
      <w:pPr>
        <w:jc w:val="both"/>
        <w:rPr>
          <w:rFonts w:ascii="Century" w:hAnsi="Century"/>
        </w:rPr>
      </w:pPr>
    </w:p>
    <w:p w14:paraId="4A92B6B7" w14:textId="77777777" w:rsidR="001D2D5C" w:rsidRPr="001C1E06" w:rsidRDefault="001D2D5C" w:rsidP="004E1095">
      <w:pPr>
        <w:jc w:val="both"/>
        <w:rPr>
          <w:rFonts w:ascii="Century" w:hAnsi="Century" w:cs="Arial"/>
          <w:sz w:val="20"/>
          <w:szCs w:val="20"/>
        </w:rPr>
      </w:pPr>
    </w:p>
    <w:p w14:paraId="7978704E" w14:textId="77777777" w:rsidR="001D2D5C" w:rsidRPr="001C1E06" w:rsidRDefault="001D2D5C" w:rsidP="004E1095">
      <w:pPr>
        <w:jc w:val="both"/>
        <w:rPr>
          <w:rFonts w:ascii="Century" w:hAnsi="Century"/>
        </w:rPr>
      </w:pPr>
    </w:p>
    <w:p w14:paraId="1C795AC5" w14:textId="77777777" w:rsidR="001D2D5C" w:rsidRPr="001C1E06" w:rsidRDefault="001D2D5C" w:rsidP="004E1095">
      <w:pPr>
        <w:jc w:val="both"/>
        <w:rPr>
          <w:rFonts w:ascii="Century" w:hAnsi="Century" w:cs="Arial"/>
          <w:sz w:val="20"/>
          <w:szCs w:val="20"/>
        </w:rPr>
      </w:pPr>
    </w:p>
    <w:p w14:paraId="769C09E9" w14:textId="77777777" w:rsidR="001D2D5C" w:rsidRPr="001C1E06" w:rsidRDefault="001D2D5C" w:rsidP="004E1095">
      <w:pPr>
        <w:jc w:val="both"/>
        <w:rPr>
          <w:rFonts w:ascii="Century" w:hAnsi="Century" w:cs="Arial"/>
          <w:sz w:val="20"/>
          <w:szCs w:val="20"/>
        </w:rPr>
      </w:pPr>
    </w:p>
    <w:p w14:paraId="5B352162" w14:textId="77777777" w:rsidR="001D2D5C" w:rsidRPr="001C1E06" w:rsidRDefault="001D2D5C" w:rsidP="004E1095">
      <w:pPr>
        <w:jc w:val="both"/>
        <w:rPr>
          <w:rFonts w:ascii="Century" w:hAnsi="Century" w:cs="Arial"/>
          <w:sz w:val="20"/>
          <w:szCs w:val="20"/>
        </w:rPr>
      </w:pPr>
    </w:p>
    <w:p w14:paraId="204EA29E" w14:textId="77777777" w:rsidR="001D2D5C" w:rsidRPr="001C1E06" w:rsidRDefault="001D2D5C" w:rsidP="004E1095">
      <w:pPr>
        <w:jc w:val="both"/>
        <w:rPr>
          <w:rFonts w:ascii="Century" w:hAnsi="Century" w:cs="Arial"/>
          <w:sz w:val="20"/>
          <w:szCs w:val="20"/>
        </w:rPr>
      </w:pPr>
    </w:p>
    <w:p w14:paraId="03C13E1A" w14:textId="77777777" w:rsidR="001D2D5C" w:rsidRPr="001C1E06" w:rsidRDefault="001D2D5C" w:rsidP="004E1095">
      <w:pPr>
        <w:jc w:val="both"/>
        <w:rPr>
          <w:rFonts w:ascii="Century" w:hAnsi="Century" w:cs="Arial"/>
          <w:sz w:val="20"/>
          <w:szCs w:val="20"/>
        </w:rPr>
      </w:pPr>
    </w:p>
    <w:p w14:paraId="27780F7D" w14:textId="77777777" w:rsidR="001D2D5C" w:rsidRPr="001C1E06" w:rsidRDefault="001D2D5C" w:rsidP="004E1095">
      <w:pPr>
        <w:jc w:val="both"/>
        <w:rPr>
          <w:rFonts w:ascii="Century" w:hAnsi="Century" w:cs="Arial"/>
          <w:sz w:val="20"/>
          <w:szCs w:val="20"/>
        </w:rPr>
      </w:pPr>
    </w:p>
    <w:p w14:paraId="43F6F00C" w14:textId="77777777" w:rsidR="001D2D5C" w:rsidRPr="001C1E06" w:rsidRDefault="001D2D5C" w:rsidP="004E1095">
      <w:pPr>
        <w:jc w:val="both"/>
        <w:rPr>
          <w:rFonts w:ascii="Century" w:hAnsi="Century" w:cs="Arial"/>
          <w:b/>
          <w:bCs/>
          <w:sz w:val="20"/>
          <w:szCs w:val="20"/>
        </w:rPr>
      </w:pPr>
    </w:p>
    <w:p w14:paraId="7363DAB1" w14:textId="77777777" w:rsidR="001D2D5C" w:rsidRPr="001C1E06" w:rsidRDefault="001D2D5C" w:rsidP="004E1095">
      <w:pPr>
        <w:jc w:val="both"/>
        <w:rPr>
          <w:rFonts w:ascii="Century" w:hAnsi="Century" w:cs="Arial"/>
          <w:b/>
          <w:bCs/>
          <w:sz w:val="20"/>
          <w:szCs w:val="20"/>
        </w:rPr>
      </w:pPr>
    </w:p>
    <w:p w14:paraId="58C9AC70" w14:textId="77777777" w:rsidR="001D2D5C" w:rsidRPr="001C1E06" w:rsidRDefault="001D2D5C" w:rsidP="004E1095">
      <w:pPr>
        <w:jc w:val="both"/>
        <w:rPr>
          <w:rFonts w:ascii="Century" w:hAnsi="Century" w:cs="Arial"/>
          <w:b/>
          <w:bCs/>
          <w:sz w:val="20"/>
          <w:szCs w:val="20"/>
        </w:rPr>
      </w:pPr>
    </w:p>
    <w:p w14:paraId="4BE93382" w14:textId="77777777" w:rsidR="001D2D5C" w:rsidRPr="001C1E06" w:rsidRDefault="001D2D5C" w:rsidP="004E1095">
      <w:pPr>
        <w:jc w:val="both"/>
        <w:rPr>
          <w:rFonts w:ascii="Century" w:hAnsi="Century" w:cs="Arial"/>
          <w:b/>
          <w:bCs/>
          <w:sz w:val="20"/>
          <w:szCs w:val="20"/>
        </w:rPr>
      </w:pPr>
    </w:p>
    <w:p w14:paraId="4C69CE81" w14:textId="77777777" w:rsidR="001D2D5C" w:rsidRPr="001C1E06" w:rsidRDefault="001D2D5C" w:rsidP="004E1095">
      <w:pPr>
        <w:jc w:val="both"/>
        <w:rPr>
          <w:rFonts w:ascii="Century" w:hAnsi="Century" w:cs="Arial"/>
          <w:b/>
          <w:bCs/>
          <w:sz w:val="20"/>
          <w:szCs w:val="20"/>
        </w:rPr>
      </w:pPr>
    </w:p>
    <w:p w14:paraId="002079F4" w14:textId="18A76F97" w:rsidR="001D2D5C" w:rsidRPr="001C1E06" w:rsidRDefault="00823C24" w:rsidP="004E1095">
      <w:pPr>
        <w:jc w:val="both"/>
        <w:rPr>
          <w:rFonts w:ascii="Century" w:hAnsi="Century" w:cs="Arial"/>
          <w:b/>
          <w:bCs/>
          <w:sz w:val="20"/>
          <w:szCs w:val="20"/>
        </w:rPr>
      </w:pPr>
      <w:r w:rsidRPr="001C1E06">
        <w:rPr>
          <w:rFonts w:ascii="Century" w:hAnsi="Century" w:cs="Arial"/>
          <w:b/>
          <w:bCs/>
          <w:noProof/>
          <w:sz w:val="20"/>
          <w:szCs w:val="20"/>
          <w:lang w:eastAsia="fr-FR"/>
        </w:rPr>
        <mc:AlternateContent>
          <mc:Choice Requires="wps">
            <w:drawing>
              <wp:anchor distT="0" distB="0" distL="114300" distR="114300" simplePos="0" relativeHeight="251663360" behindDoc="0" locked="0" layoutInCell="1" allowOverlap="1" wp14:anchorId="190C1754" wp14:editId="09219DDE">
                <wp:simplePos x="0" y="0"/>
                <wp:positionH relativeFrom="column">
                  <wp:posOffset>457200</wp:posOffset>
                </wp:positionH>
                <wp:positionV relativeFrom="paragraph">
                  <wp:posOffset>215119</wp:posOffset>
                </wp:positionV>
                <wp:extent cx="5651500" cy="1714500"/>
                <wp:effectExtent l="9525" t="6985" r="6350" b="12065"/>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714500"/>
                        </a:xfrm>
                        <a:prstGeom prst="roundRect">
                          <a:avLst>
                            <a:gd name="adj" fmla="val 16667"/>
                          </a:avLst>
                        </a:prstGeom>
                        <a:solidFill>
                          <a:srgbClr val="FFFFFF"/>
                        </a:solidFill>
                        <a:ln w="9525">
                          <a:solidFill>
                            <a:srgbClr val="000000"/>
                          </a:solidFill>
                          <a:round/>
                          <a:headEnd/>
                          <a:tailEnd/>
                        </a:ln>
                      </wps:spPr>
                      <wps:txbx>
                        <w:txbxContent>
                          <w:p w14:paraId="79F92CF7" w14:textId="77777777" w:rsidR="00E87D2B" w:rsidRPr="00ED2590" w:rsidRDefault="00E87D2B" w:rsidP="001D2D5C">
                            <w:pPr>
                              <w:jc w:val="center"/>
                              <w:rPr>
                                <w:rFonts w:ascii="Arial" w:hAnsi="Arial" w:cs="Arial"/>
                                <w:b/>
                                <w:bCs/>
                                <w:sz w:val="16"/>
                                <w:szCs w:val="16"/>
                              </w:rPr>
                            </w:pPr>
                          </w:p>
                          <w:p w14:paraId="673EF12B" w14:textId="77777777" w:rsidR="00E87D2B" w:rsidRPr="00901335" w:rsidRDefault="00E87D2B" w:rsidP="001D2D5C">
                            <w:pPr>
                              <w:jc w:val="center"/>
                              <w:rPr>
                                <w:rFonts w:ascii="Century" w:hAnsi="Century" w:cs="Arial"/>
                                <w:b/>
                                <w:bCs/>
                                <w:sz w:val="48"/>
                                <w:szCs w:val="48"/>
                              </w:rPr>
                            </w:pPr>
                            <w:r w:rsidRPr="00901335">
                              <w:rPr>
                                <w:rFonts w:ascii="Century" w:hAnsi="Century" w:cs="Arial"/>
                                <w:b/>
                                <w:bCs/>
                                <w:sz w:val="48"/>
                                <w:szCs w:val="48"/>
                              </w:rPr>
                              <w:t>PIECE N°1</w:t>
                            </w:r>
                          </w:p>
                          <w:p w14:paraId="74B6FF1F" w14:textId="77777777" w:rsidR="00E87D2B" w:rsidRPr="00901335" w:rsidRDefault="00E87D2B" w:rsidP="001D2D5C">
                            <w:pPr>
                              <w:jc w:val="center"/>
                              <w:rPr>
                                <w:rFonts w:ascii="Century" w:hAnsi="Century" w:cs="Arial"/>
                                <w:b/>
                                <w:bCs/>
                                <w:sz w:val="48"/>
                                <w:szCs w:val="48"/>
                              </w:rPr>
                            </w:pPr>
                            <w:r w:rsidRPr="00901335">
                              <w:rPr>
                                <w:rFonts w:ascii="Century" w:hAnsi="Century" w:cs="Arial"/>
                                <w:b/>
                                <w:bCs/>
                                <w:sz w:val="48"/>
                                <w:szCs w:val="48"/>
                              </w:rPr>
                              <w:t>Avis d’Appel d’Offres (AAO)</w:t>
                            </w:r>
                          </w:p>
                          <w:p w14:paraId="2B6635CF" w14:textId="77777777" w:rsidR="00E87D2B" w:rsidRPr="00DD4DB9" w:rsidRDefault="00E87D2B" w:rsidP="001D2D5C">
                            <w:pPr>
                              <w:rPr>
                                <w:rFonts w:ascii="Gill Sans MT" w:hAnsi="Gill Sans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C1754" id="Rectangle à coins arrondis 5" o:spid="_x0000_s1027" style="position:absolute;left:0;text-align:left;margin-left:36pt;margin-top:16.95pt;width:44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">
                <v:textbox>
                  <w:txbxContent>
                    <w:p w14:paraId="79F92CF7" w14:textId="77777777" w:rsidR="00E87D2B" w:rsidRPr="00ED2590" w:rsidRDefault="00E87D2B" w:rsidP="001D2D5C">
                      <w:pPr>
                        <w:jc w:val="center"/>
                        <w:rPr>
                          <w:rFonts w:ascii="Arial" w:hAnsi="Arial" w:cs="Arial"/>
                          <w:b/>
                          <w:bCs/>
                          <w:sz w:val="16"/>
                          <w:szCs w:val="16"/>
                        </w:rPr>
                      </w:pPr>
                    </w:p>
                    <w:p w14:paraId="673EF12B" w14:textId="77777777" w:rsidR="00E87D2B" w:rsidRPr="00901335" w:rsidRDefault="00E87D2B" w:rsidP="001D2D5C">
                      <w:pPr>
                        <w:jc w:val="center"/>
                        <w:rPr>
                          <w:rFonts w:ascii="Century" w:hAnsi="Century" w:cs="Arial"/>
                          <w:b/>
                          <w:bCs/>
                          <w:sz w:val="48"/>
                          <w:szCs w:val="48"/>
                        </w:rPr>
                      </w:pPr>
                      <w:r w:rsidRPr="00901335">
                        <w:rPr>
                          <w:rFonts w:ascii="Century" w:hAnsi="Century" w:cs="Arial"/>
                          <w:b/>
                          <w:bCs/>
                          <w:sz w:val="48"/>
                          <w:szCs w:val="48"/>
                        </w:rPr>
                        <w:t>PIECE N°1</w:t>
                      </w:r>
                    </w:p>
                    <w:p w14:paraId="74B6FF1F" w14:textId="77777777" w:rsidR="00E87D2B" w:rsidRPr="00901335" w:rsidRDefault="00E87D2B" w:rsidP="001D2D5C">
                      <w:pPr>
                        <w:jc w:val="center"/>
                        <w:rPr>
                          <w:rFonts w:ascii="Century" w:hAnsi="Century" w:cs="Arial"/>
                          <w:b/>
                          <w:bCs/>
                          <w:sz w:val="48"/>
                          <w:szCs w:val="48"/>
                        </w:rPr>
                      </w:pPr>
                      <w:r w:rsidRPr="00901335">
                        <w:rPr>
                          <w:rFonts w:ascii="Century" w:hAnsi="Century" w:cs="Arial"/>
                          <w:b/>
                          <w:bCs/>
                          <w:sz w:val="48"/>
                          <w:szCs w:val="48"/>
                        </w:rPr>
                        <w:t>Avis d’Appel d’Offres (AAO)</w:t>
                      </w:r>
                    </w:p>
                    <w:p w14:paraId="2B6635CF" w14:textId="77777777" w:rsidR="00E87D2B" w:rsidRPr="00DD4DB9" w:rsidRDefault="00E87D2B" w:rsidP="001D2D5C">
                      <w:pPr>
                        <w:rPr>
                          <w:rFonts w:ascii="Gill Sans MT" w:hAnsi="Gill Sans MT"/>
                        </w:rPr>
                      </w:pPr>
                    </w:p>
                  </w:txbxContent>
                </v:textbox>
              </v:roundrect>
            </w:pict>
          </mc:Fallback>
        </mc:AlternateContent>
      </w:r>
    </w:p>
    <w:p w14:paraId="78F336B7" w14:textId="77777777" w:rsidR="001D2D5C" w:rsidRPr="001C1E06" w:rsidRDefault="001D2D5C" w:rsidP="004E1095">
      <w:pPr>
        <w:jc w:val="both"/>
        <w:rPr>
          <w:rFonts w:ascii="Century" w:hAnsi="Century" w:cs="Arial"/>
          <w:b/>
          <w:bCs/>
          <w:sz w:val="20"/>
          <w:szCs w:val="20"/>
        </w:rPr>
      </w:pPr>
    </w:p>
    <w:p w14:paraId="258709B6" w14:textId="77777777" w:rsidR="001D2D5C" w:rsidRPr="001C1E06" w:rsidRDefault="001D2D5C" w:rsidP="004E1095">
      <w:pPr>
        <w:jc w:val="both"/>
        <w:rPr>
          <w:rFonts w:ascii="Century" w:hAnsi="Century" w:cs="Arial"/>
          <w:b/>
          <w:bCs/>
          <w:sz w:val="20"/>
          <w:szCs w:val="20"/>
        </w:rPr>
      </w:pPr>
    </w:p>
    <w:p w14:paraId="488C5D50" w14:textId="77777777" w:rsidR="001D2D5C" w:rsidRPr="001C1E06" w:rsidRDefault="001D2D5C" w:rsidP="004E1095">
      <w:pPr>
        <w:jc w:val="both"/>
        <w:rPr>
          <w:rFonts w:ascii="Century" w:hAnsi="Century" w:cs="Arial"/>
          <w:b/>
          <w:bCs/>
          <w:sz w:val="20"/>
          <w:szCs w:val="20"/>
        </w:rPr>
      </w:pPr>
    </w:p>
    <w:p w14:paraId="4BE4A9DE" w14:textId="77777777" w:rsidR="001D2D5C" w:rsidRPr="001C1E06" w:rsidRDefault="001D2D5C" w:rsidP="004E1095">
      <w:pPr>
        <w:jc w:val="both"/>
        <w:rPr>
          <w:rFonts w:ascii="Century" w:hAnsi="Century" w:cs="Arial"/>
          <w:b/>
          <w:bCs/>
          <w:sz w:val="20"/>
          <w:szCs w:val="20"/>
        </w:rPr>
      </w:pPr>
    </w:p>
    <w:p w14:paraId="1E558164" w14:textId="77777777" w:rsidR="001D2D5C" w:rsidRPr="001C1E06" w:rsidRDefault="001D2D5C" w:rsidP="004E1095">
      <w:pPr>
        <w:jc w:val="both"/>
        <w:rPr>
          <w:rFonts w:ascii="Century" w:hAnsi="Century" w:cs="Arial"/>
          <w:b/>
          <w:bCs/>
          <w:sz w:val="20"/>
          <w:szCs w:val="20"/>
        </w:rPr>
      </w:pPr>
    </w:p>
    <w:p w14:paraId="5151A7B4" w14:textId="77777777" w:rsidR="001D2D5C" w:rsidRPr="001C1E06" w:rsidRDefault="001D2D5C" w:rsidP="004E1095">
      <w:pPr>
        <w:jc w:val="both"/>
        <w:rPr>
          <w:rFonts w:ascii="Century" w:hAnsi="Century" w:cs="Arial"/>
          <w:b/>
          <w:bCs/>
          <w:sz w:val="20"/>
          <w:szCs w:val="20"/>
        </w:rPr>
      </w:pPr>
    </w:p>
    <w:p w14:paraId="449B7E14" w14:textId="77777777" w:rsidR="001D2D5C" w:rsidRPr="001C1E06" w:rsidRDefault="001D2D5C" w:rsidP="004E1095">
      <w:pPr>
        <w:jc w:val="both"/>
        <w:rPr>
          <w:rFonts w:ascii="Century" w:hAnsi="Century" w:cs="Arial"/>
          <w:b/>
          <w:bCs/>
          <w:sz w:val="20"/>
          <w:szCs w:val="20"/>
        </w:rPr>
      </w:pPr>
    </w:p>
    <w:p w14:paraId="1C40AF5E" w14:textId="77777777" w:rsidR="001D2D5C" w:rsidRPr="001C1E06" w:rsidRDefault="001D2D5C" w:rsidP="004E1095">
      <w:pPr>
        <w:jc w:val="both"/>
        <w:rPr>
          <w:rFonts w:ascii="Century" w:hAnsi="Century" w:cs="Arial"/>
          <w:b/>
          <w:bCs/>
          <w:sz w:val="20"/>
          <w:szCs w:val="20"/>
        </w:rPr>
      </w:pPr>
    </w:p>
    <w:p w14:paraId="7894646A" w14:textId="77777777" w:rsidR="001D2D5C" w:rsidRPr="001C1E06" w:rsidRDefault="001D2D5C" w:rsidP="004E1095">
      <w:pPr>
        <w:jc w:val="both"/>
        <w:rPr>
          <w:rFonts w:ascii="Century" w:hAnsi="Century" w:cs="Arial"/>
          <w:b/>
          <w:bCs/>
          <w:sz w:val="20"/>
          <w:szCs w:val="20"/>
        </w:rPr>
      </w:pPr>
    </w:p>
    <w:p w14:paraId="6FDD2A58" w14:textId="77777777" w:rsidR="001D2D5C" w:rsidRPr="001C1E06" w:rsidRDefault="001D2D5C" w:rsidP="004E1095">
      <w:pPr>
        <w:jc w:val="both"/>
        <w:rPr>
          <w:rFonts w:ascii="Century" w:hAnsi="Century" w:cs="Arial"/>
          <w:b/>
          <w:bCs/>
          <w:sz w:val="20"/>
          <w:szCs w:val="20"/>
        </w:rPr>
      </w:pPr>
    </w:p>
    <w:p w14:paraId="12AE6B48" w14:textId="77777777" w:rsidR="001D2D5C" w:rsidRPr="001C1E06" w:rsidRDefault="001D2D5C" w:rsidP="004E1095">
      <w:pPr>
        <w:jc w:val="both"/>
        <w:rPr>
          <w:rFonts w:ascii="Century" w:hAnsi="Century" w:cs="Arial"/>
          <w:b/>
          <w:bCs/>
          <w:sz w:val="20"/>
          <w:szCs w:val="20"/>
        </w:rPr>
      </w:pPr>
    </w:p>
    <w:p w14:paraId="48565FA1" w14:textId="77777777" w:rsidR="001D2D5C" w:rsidRPr="001C1E06" w:rsidRDefault="001D2D5C" w:rsidP="004E1095">
      <w:pPr>
        <w:jc w:val="both"/>
        <w:rPr>
          <w:rFonts w:ascii="Century" w:hAnsi="Century" w:cs="Arial"/>
          <w:b/>
          <w:bCs/>
          <w:sz w:val="20"/>
          <w:szCs w:val="20"/>
        </w:rPr>
      </w:pPr>
    </w:p>
    <w:p w14:paraId="349F7F5A" w14:textId="77777777" w:rsidR="001D2D5C" w:rsidRPr="001C1E06" w:rsidRDefault="001D2D5C" w:rsidP="004E1095">
      <w:pPr>
        <w:jc w:val="both"/>
        <w:rPr>
          <w:rFonts w:ascii="Century" w:hAnsi="Century" w:cs="Arial"/>
          <w:b/>
          <w:bCs/>
          <w:sz w:val="20"/>
          <w:szCs w:val="20"/>
        </w:rPr>
      </w:pPr>
    </w:p>
    <w:p w14:paraId="65E56DB2" w14:textId="77777777" w:rsidR="001D2D5C" w:rsidRPr="001C1E06" w:rsidRDefault="001D2D5C" w:rsidP="004E1095">
      <w:pPr>
        <w:jc w:val="both"/>
        <w:rPr>
          <w:rFonts w:ascii="Century" w:hAnsi="Century" w:cs="Arial"/>
          <w:b/>
          <w:bCs/>
          <w:sz w:val="20"/>
          <w:szCs w:val="20"/>
        </w:rPr>
      </w:pPr>
    </w:p>
    <w:p w14:paraId="2DAE22E0" w14:textId="77777777" w:rsidR="001D2D5C" w:rsidRPr="001C1E06" w:rsidRDefault="001D2D5C" w:rsidP="004E1095">
      <w:pPr>
        <w:jc w:val="both"/>
        <w:rPr>
          <w:rFonts w:ascii="Century" w:hAnsi="Century" w:cs="Arial"/>
          <w:b/>
          <w:bCs/>
          <w:sz w:val="20"/>
          <w:szCs w:val="20"/>
        </w:rPr>
      </w:pPr>
    </w:p>
    <w:p w14:paraId="0C7CC3B8" w14:textId="77777777" w:rsidR="001D2D5C" w:rsidRPr="001C1E06" w:rsidRDefault="001D2D5C" w:rsidP="004E1095">
      <w:pPr>
        <w:jc w:val="both"/>
        <w:rPr>
          <w:rFonts w:ascii="Century" w:hAnsi="Century"/>
        </w:rPr>
      </w:pPr>
    </w:p>
    <w:p w14:paraId="2545F622" w14:textId="77777777" w:rsidR="00823C24" w:rsidRPr="001C1E06" w:rsidRDefault="00823C24" w:rsidP="004E1095">
      <w:pPr>
        <w:jc w:val="both"/>
        <w:rPr>
          <w:rFonts w:ascii="Century" w:hAnsi="Century"/>
        </w:rPr>
      </w:pPr>
    </w:p>
    <w:tbl>
      <w:tblPr>
        <w:tblpPr w:leftFromText="180" w:rightFromText="180" w:bottomFromText="200" w:vertAnchor="page" w:horzAnchor="margin" w:tblpY="436"/>
        <w:tblW w:w="10114" w:type="dxa"/>
        <w:tblLook w:val="01E0" w:firstRow="1" w:lastRow="1" w:firstColumn="1" w:lastColumn="1" w:noHBand="0" w:noVBand="0"/>
      </w:tblPr>
      <w:tblGrid>
        <w:gridCol w:w="3499"/>
        <w:gridCol w:w="3339"/>
        <w:gridCol w:w="3276"/>
      </w:tblGrid>
      <w:tr w:rsidR="00991528" w:rsidRPr="001C1E06" w14:paraId="3C711CD2" w14:textId="77777777" w:rsidTr="005E35DC">
        <w:trPr>
          <w:trHeight w:val="1757"/>
        </w:trPr>
        <w:tc>
          <w:tcPr>
            <w:tcW w:w="3499" w:type="dxa"/>
          </w:tcPr>
          <w:p w14:paraId="4FDFB9DA"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lastRenderedPageBreak/>
              <w:t>REPUBLIQUE DU CAMEROUN</w:t>
            </w:r>
          </w:p>
          <w:p w14:paraId="54E9B949"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Paix - Travail – Patrie</w:t>
            </w:r>
          </w:p>
          <w:p w14:paraId="2575FE3D"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3AA72009"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REGION DU SUD</w:t>
            </w:r>
          </w:p>
          <w:p w14:paraId="3884C3C0"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5856655B"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DEPARTEMENT DU DJA ET LOBO</w:t>
            </w:r>
          </w:p>
          <w:p w14:paraId="057B2E47"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61AB0194"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PREFECTURE DE SANGMELIMA</w:t>
            </w:r>
          </w:p>
          <w:p w14:paraId="786875E9"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5A80621B"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SECRETARIAT PARTICULIER</w:t>
            </w:r>
          </w:p>
          <w:p w14:paraId="0A408665"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16"/>
                <w:lang w:eastAsia="fr-FR"/>
              </w:rPr>
            </w:pPr>
            <w:r w:rsidRPr="001C1E06">
              <w:rPr>
                <w:rFonts w:ascii="Century" w:eastAsia="Times New Roman" w:hAnsi="Century" w:cs="Times New Roman"/>
                <w:sz w:val="16"/>
                <w:szCs w:val="20"/>
                <w:lang w:eastAsia="fr-FR"/>
              </w:rPr>
              <w:t>***********</w:t>
            </w:r>
          </w:p>
        </w:tc>
        <w:tc>
          <w:tcPr>
            <w:tcW w:w="3339" w:type="dxa"/>
          </w:tcPr>
          <w:p w14:paraId="68708956" w14:textId="77777777" w:rsidR="00991528" w:rsidRPr="001C1E06" w:rsidRDefault="00991528" w:rsidP="00991528">
            <w:pPr>
              <w:suppressAutoHyphens/>
              <w:autoSpaceDN w:val="0"/>
              <w:spacing w:after="0" w:line="240" w:lineRule="auto"/>
              <w:jc w:val="both"/>
              <w:textAlignment w:val="baseline"/>
              <w:rPr>
                <w:rFonts w:ascii="Century" w:eastAsia="Times New Roman" w:hAnsi="Century" w:cs="Times New Roman"/>
                <w:sz w:val="16"/>
                <w:szCs w:val="16"/>
                <w:lang w:eastAsia="fr-FR"/>
              </w:rPr>
            </w:pPr>
            <w:r w:rsidRPr="001C1E06">
              <w:rPr>
                <w:rFonts w:ascii="Century" w:eastAsia="Times New Roman" w:hAnsi="Century" w:cs="Times New Roman"/>
                <w:noProof/>
                <w:sz w:val="16"/>
                <w:szCs w:val="24"/>
                <w:lang w:eastAsia="fr-FR"/>
              </w:rPr>
              <w:drawing>
                <wp:anchor distT="0" distB="0" distL="114300" distR="114300" simplePos="0" relativeHeight="251700224" behindDoc="0" locked="0" layoutInCell="1" allowOverlap="1" wp14:anchorId="5A6B7CB4" wp14:editId="689BEC1D">
                  <wp:simplePos x="0" y="0"/>
                  <wp:positionH relativeFrom="column">
                    <wp:posOffset>267087</wp:posOffset>
                  </wp:positionH>
                  <wp:positionV relativeFrom="paragraph">
                    <wp:posOffset>104830</wp:posOffset>
                  </wp:positionV>
                  <wp:extent cx="922351" cy="1203960"/>
                  <wp:effectExtent l="0" t="0" r="0" b="0"/>
                  <wp:wrapNone/>
                  <wp:docPr id="15" name="Image 15"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638" cy="1210861"/>
                          </a:xfrm>
                          <a:prstGeom prst="rect">
                            <a:avLst/>
                          </a:prstGeom>
                          <a:noFill/>
                        </pic:spPr>
                      </pic:pic>
                    </a:graphicData>
                  </a:graphic>
                  <wp14:sizeRelH relativeFrom="margin">
                    <wp14:pctWidth>0</wp14:pctWidth>
                  </wp14:sizeRelH>
                  <wp14:sizeRelV relativeFrom="margin">
                    <wp14:pctHeight>0</wp14:pctHeight>
                  </wp14:sizeRelV>
                </wp:anchor>
              </w:drawing>
            </w:r>
          </w:p>
          <w:p w14:paraId="40518E5F" w14:textId="77777777" w:rsidR="00991528" w:rsidRPr="001C1E06" w:rsidRDefault="00991528" w:rsidP="00991528">
            <w:pPr>
              <w:suppressAutoHyphens/>
              <w:autoSpaceDN w:val="0"/>
              <w:spacing w:after="0" w:line="240" w:lineRule="auto"/>
              <w:ind w:firstLine="708"/>
              <w:jc w:val="both"/>
              <w:textAlignment w:val="baseline"/>
              <w:rPr>
                <w:rFonts w:ascii="Century" w:eastAsia="Times New Roman" w:hAnsi="Century" w:cs="Times New Roman"/>
                <w:sz w:val="16"/>
                <w:szCs w:val="16"/>
                <w:lang w:eastAsia="fr-FR"/>
              </w:rPr>
            </w:pPr>
          </w:p>
        </w:tc>
        <w:tc>
          <w:tcPr>
            <w:tcW w:w="3276" w:type="dxa"/>
          </w:tcPr>
          <w:p w14:paraId="13CF9C18"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REPUBLIC OF CAMEROON</w:t>
            </w:r>
          </w:p>
          <w:p w14:paraId="1EA4066F"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Peace – Work – Fatherland</w:t>
            </w:r>
          </w:p>
          <w:p w14:paraId="15978F44"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725FED5B"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SOUTH REGION</w:t>
            </w:r>
          </w:p>
          <w:p w14:paraId="6521AB1A"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57ADE5C7"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DJA AND LOBO DIVISION</w:t>
            </w:r>
          </w:p>
          <w:p w14:paraId="4554DB42"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636C5641"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SANGMELIMA DIVISIONAL OFFICE</w:t>
            </w:r>
          </w:p>
          <w:p w14:paraId="4E35EF4D"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062A4833"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 xml:space="preserve">PRIVATE SECRETARY DUTIES </w:t>
            </w:r>
          </w:p>
          <w:p w14:paraId="1F207D3C" w14:textId="77777777" w:rsidR="00991528" w:rsidRPr="001C1E06" w:rsidRDefault="00991528" w:rsidP="00991528">
            <w:pPr>
              <w:suppressAutoHyphens/>
              <w:autoSpaceDN w:val="0"/>
              <w:spacing w:after="0" w:line="240" w:lineRule="auto"/>
              <w:jc w:val="center"/>
              <w:textAlignment w:val="baseline"/>
              <w:rPr>
                <w:rFonts w:ascii="Century" w:eastAsia="Times New Roman" w:hAnsi="Century" w:cs="Times New Roman"/>
                <w:sz w:val="16"/>
                <w:szCs w:val="16"/>
                <w:lang w:eastAsia="fr-FR"/>
              </w:rPr>
            </w:pPr>
            <w:r w:rsidRPr="001C1E06">
              <w:rPr>
                <w:rFonts w:ascii="Century" w:eastAsia="Times New Roman" w:hAnsi="Century" w:cs="Times New Roman"/>
                <w:sz w:val="16"/>
                <w:szCs w:val="20"/>
                <w:lang w:eastAsia="fr-FR"/>
              </w:rPr>
              <w:t>***********</w:t>
            </w:r>
          </w:p>
        </w:tc>
      </w:tr>
    </w:tbl>
    <w:p w14:paraId="1574A8A0" w14:textId="77777777" w:rsidR="00EE2701" w:rsidRPr="001C1E06" w:rsidRDefault="00EE2701" w:rsidP="00EE2701">
      <w:pPr>
        <w:ind w:firstLine="720"/>
        <w:jc w:val="both"/>
        <w:rPr>
          <w:rFonts w:ascii="Century" w:hAnsi="Century"/>
          <w:b/>
          <w:bCs/>
        </w:rPr>
      </w:pPr>
      <w:r w:rsidRPr="001C1E06">
        <w:rPr>
          <w:rFonts w:ascii="Century" w:hAnsi="Century"/>
          <w:b/>
          <w:sz w:val="24"/>
          <w:szCs w:val="36"/>
        </w:rPr>
        <w:t xml:space="preserve">AVIS D’APPEL D’OFFRES NATIONAL OUVERT </w:t>
      </w:r>
      <w:r w:rsidRPr="001C1E06">
        <w:rPr>
          <w:rFonts w:ascii="Century" w:hAnsi="Century"/>
        </w:rPr>
        <w:t>N°_____/AONO/L01/SP/CDPM/2026 du ___________</w:t>
      </w:r>
      <w:r w:rsidRPr="001C1E06">
        <w:rPr>
          <w:rFonts w:ascii="Century" w:hAnsi="Century"/>
          <w:b/>
          <w:bCs/>
          <w:shd w:val="clear" w:color="auto" w:fill="FFFFFF"/>
        </w:rPr>
        <w:t xml:space="preserve">POUR LES TRAVAUX DE REHABILITATION </w:t>
      </w:r>
      <w:r>
        <w:rPr>
          <w:rFonts w:ascii="Century" w:hAnsi="Century"/>
          <w:b/>
          <w:bCs/>
          <w:shd w:val="clear" w:color="auto" w:fill="FFFFFF"/>
        </w:rPr>
        <w:t>DE LA MINI-ADDUCTION D’EAU POTABLE DE LA PRISON DE BENGBIS</w:t>
      </w:r>
      <w:r w:rsidRPr="001C1E06">
        <w:rPr>
          <w:rFonts w:ascii="Century" w:hAnsi="Century"/>
          <w:b/>
          <w:bCs/>
          <w:shd w:val="clear" w:color="auto" w:fill="FFFFFF"/>
        </w:rPr>
        <w:t xml:space="preserve">, </w:t>
      </w:r>
      <w:bookmarkStart w:id="0" w:name="_Hlk224054816"/>
      <w:r w:rsidRPr="001C1E06">
        <w:rPr>
          <w:rFonts w:ascii="Century" w:hAnsi="Century"/>
          <w:b/>
          <w:bCs/>
          <w:shd w:val="clear" w:color="auto" w:fill="FFFFFF"/>
        </w:rPr>
        <w:t xml:space="preserve">ARRONDISSEMENT DE </w:t>
      </w:r>
      <w:r>
        <w:rPr>
          <w:rFonts w:ascii="Century" w:hAnsi="Century"/>
          <w:b/>
          <w:bCs/>
          <w:shd w:val="clear" w:color="auto" w:fill="FFFFFF"/>
        </w:rPr>
        <w:t>BENGBIS</w:t>
      </w:r>
      <w:r w:rsidRPr="001C1E06">
        <w:rPr>
          <w:rFonts w:ascii="Century" w:hAnsi="Century"/>
          <w:b/>
          <w:bCs/>
          <w:shd w:val="clear" w:color="auto" w:fill="FFFFFF"/>
        </w:rPr>
        <w:t>, DEPARTEMENT DU DJA-ET-LOBO, REGION DU SUD.</w:t>
      </w:r>
      <w:bookmarkEnd w:id="0"/>
      <w:r w:rsidRPr="001C1E06">
        <w:rPr>
          <w:rFonts w:ascii="Century" w:hAnsi="Century"/>
          <w:b/>
          <w:bCs/>
          <w:shd w:val="clear" w:color="auto" w:fill="FFFFFF"/>
        </w:rPr>
        <w:t xml:space="preserve"> « En Procédure d’Urgence ».</w:t>
      </w:r>
    </w:p>
    <w:p w14:paraId="3D1EE066" w14:textId="77777777" w:rsidR="00CD0F8F" w:rsidRPr="001C1E06" w:rsidRDefault="00CD0F8F" w:rsidP="00C94059">
      <w:pPr>
        <w:numPr>
          <w:ilvl w:val="0"/>
          <w:numId w:val="2"/>
        </w:numPr>
        <w:spacing w:after="0" w:line="240" w:lineRule="auto"/>
        <w:jc w:val="both"/>
        <w:rPr>
          <w:rFonts w:ascii="Century" w:hAnsi="Century" w:cs="Arial"/>
        </w:rPr>
      </w:pPr>
      <w:r w:rsidRPr="001C1E06">
        <w:rPr>
          <w:rFonts w:ascii="Century" w:hAnsi="Century" w:cs="Arial"/>
          <w:b/>
          <w:bCs/>
        </w:rPr>
        <w:t>OBJET</w:t>
      </w:r>
      <w:r w:rsidRPr="001C1E06">
        <w:rPr>
          <w:rFonts w:ascii="Century" w:hAnsi="Century" w:cs="Arial"/>
        </w:rPr>
        <w:t> :</w:t>
      </w:r>
    </w:p>
    <w:p w14:paraId="0A115CDE" w14:textId="3BA890AF" w:rsidR="00CD0F8F" w:rsidRPr="001C1E06" w:rsidRDefault="00CD0F8F" w:rsidP="004E1095">
      <w:pPr>
        <w:spacing w:line="276" w:lineRule="auto"/>
        <w:ind w:firstLine="360"/>
        <w:jc w:val="both"/>
        <w:rPr>
          <w:rFonts w:ascii="Century" w:hAnsi="Century" w:cs="Arial"/>
          <w:sz w:val="20"/>
          <w:szCs w:val="20"/>
        </w:rPr>
      </w:pPr>
      <w:r w:rsidRPr="001C1E06">
        <w:rPr>
          <w:rFonts w:ascii="Century" w:hAnsi="Century"/>
        </w:rPr>
        <w:t xml:space="preserve">Dans le cadre de l’exécution du </w:t>
      </w:r>
      <w:r w:rsidR="00747452" w:rsidRPr="001C1E06">
        <w:rPr>
          <w:rFonts w:ascii="Century" w:hAnsi="Century"/>
        </w:rPr>
        <w:t>Budget d’I</w:t>
      </w:r>
      <w:r w:rsidRPr="001C1E06">
        <w:rPr>
          <w:rFonts w:ascii="Century" w:hAnsi="Century"/>
        </w:rPr>
        <w:t>nvestissement Public, Exercice 202</w:t>
      </w:r>
      <w:r w:rsidR="007F377C" w:rsidRPr="001C1E06">
        <w:rPr>
          <w:rFonts w:ascii="Century" w:hAnsi="Century"/>
        </w:rPr>
        <w:t>6</w:t>
      </w:r>
      <w:r w:rsidRPr="001C1E06">
        <w:rPr>
          <w:rFonts w:ascii="Century" w:hAnsi="Century"/>
        </w:rPr>
        <w:t>, le Préfet d</w:t>
      </w:r>
      <w:r w:rsidR="007F377C" w:rsidRPr="001C1E06">
        <w:rPr>
          <w:rFonts w:ascii="Century" w:hAnsi="Century"/>
        </w:rPr>
        <w:t xml:space="preserve">u </w:t>
      </w:r>
      <w:r w:rsidR="00643B5A" w:rsidRPr="001C1E06">
        <w:rPr>
          <w:rFonts w:ascii="Century" w:hAnsi="Century"/>
        </w:rPr>
        <w:t>Dja et Lobo</w:t>
      </w:r>
      <w:r w:rsidRPr="001C1E06">
        <w:rPr>
          <w:rFonts w:ascii="Century" w:hAnsi="Century"/>
        </w:rPr>
        <w:t xml:space="preserve">, </w:t>
      </w:r>
      <w:r w:rsidR="00643B5A" w:rsidRPr="001C1E06">
        <w:rPr>
          <w:rFonts w:ascii="Century" w:hAnsi="Century"/>
        </w:rPr>
        <w:t xml:space="preserve">Autorité Contractante, </w:t>
      </w:r>
      <w:r w:rsidRPr="001C1E06">
        <w:rPr>
          <w:rFonts w:ascii="Century" w:hAnsi="Century"/>
        </w:rPr>
        <w:t xml:space="preserve">lance pour le compte du </w:t>
      </w:r>
      <w:r w:rsidR="00747452" w:rsidRPr="001C1E06">
        <w:rPr>
          <w:rFonts w:ascii="Century" w:hAnsi="Century"/>
        </w:rPr>
        <w:t>Ministère</w:t>
      </w:r>
      <w:r w:rsidR="00087721" w:rsidRPr="001C1E06">
        <w:rPr>
          <w:rFonts w:ascii="Century" w:hAnsi="Century"/>
        </w:rPr>
        <w:t xml:space="preserve"> de</w:t>
      </w:r>
      <w:r w:rsidR="00FB02C1">
        <w:rPr>
          <w:rFonts w:ascii="Century" w:hAnsi="Century"/>
        </w:rPr>
        <w:t xml:space="preserve"> la Justice</w:t>
      </w:r>
      <w:r w:rsidRPr="001C1E06">
        <w:rPr>
          <w:rFonts w:ascii="Century" w:hAnsi="Century"/>
          <w:bCs/>
        </w:rPr>
        <w:t xml:space="preserve"> </w:t>
      </w:r>
      <w:r w:rsidRPr="001C1E06">
        <w:rPr>
          <w:rFonts w:ascii="Century" w:hAnsi="Century"/>
        </w:rPr>
        <w:t xml:space="preserve">un Appel d’Offres National Ouvert, pour l’exécution des </w:t>
      </w:r>
      <w:r w:rsidR="00747452" w:rsidRPr="001C1E06">
        <w:rPr>
          <w:rFonts w:ascii="Century" w:hAnsi="Century"/>
          <w:b/>
        </w:rPr>
        <w:t xml:space="preserve">TRAVAUX DE REHABILITATION </w:t>
      </w:r>
      <w:r w:rsidR="00FB02C1">
        <w:rPr>
          <w:rFonts w:ascii="Century" w:hAnsi="Century"/>
          <w:b/>
        </w:rPr>
        <w:t>DE LA MINI-ADDUCTION D’EAU POTABLE DE LA PRISON DE BENGBIS</w:t>
      </w:r>
      <w:r w:rsidR="00747452" w:rsidRPr="001C1E06">
        <w:rPr>
          <w:rFonts w:ascii="Century" w:hAnsi="Century"/>
          <w:b/>
        </w:rPr>
        <w:t xml:space="preserve">, </w:t>
      </w:r>
      <w:r w:rsidR="00823C24" w:rsidRPr="001C1E06">
        <w:rPr>
          <w:rFonts w:ascii="Century" w:hAnsi="Century"/>
          <w:b/>
          <w:bCs/>
          <w:shd w:val="clear" w:color="auto" w:fill="FFFFFF"/>
        </w:rPr>
        <w:t xml:space="preserve">ARRONDISSEMENT DE </w:t>
      </w:r>
      <w:r w:rsidR="00FB02C1">
        <w:rPr>
          <w:rFonts w:ascii="Century" w:hAnsi="Century"/>
          <w:b/>
          <w:bCs/>
          <w:shd w:val="clear" w:color="auto" w:fill="FFFFFF"/>
        </w:rPr>
        <w:t>BENGBIS</w:t>
      </w:r>
      <w:r w:rsidR="00823C24" w:rsidRPr="001C1E06">
        <w:rPr>
          <w:rFonts w:ascii="Century" w:hAnsi="Century"/>
          <w:b/>
          <w:bCs/>
          <w:shd w:val="clear" w:color="auto" w:fill="FFFFFF"/>
        </w:rPr>
        <w:t>, DEPARTEMENT DU DJA-ET-LOBO, REGION DU SUD.</w:t>
      </w:r>
      <w:r w:rsidR="00643B5A" w:rsidRPr="001C1E06">
        <w:rPr>
          <w:rFonts w:ascii="Century" w:hAnsi="Century"/>
          <w:b/>
          <w:bCs/>
          <w:shd w:val="clear" w:color="auto" w:fill="FFFFFF"/>
        </w:rPr>
        <w:t xml:space="preserve"> « En Procédure d’Urgence ».</w:t>
      </w:r>
    </w:p>
    <w:p w14:paraId="0ED5D405" w14:textId="3C33738C" w:rsidR="0027086B" w:rsidRPr="001C1E06" w:rsidRDefault="00CD0F8F" w:rsidP="00C94059">
      <w:pPr>
        <w:pStyle w:val="Paragraphedeliste"/>
        <w:numPr>
          <w:ilvl w:val="0"/>
          <w:numId w:val="2"/>
        </w:numPr>
        <w:spacing w:before="240" w:after="0"/>
        <w:jc w:val="both"/>
        <w:rPr>
          <w:rFonts w:ascii="Century" w:hAnsi="Century" w:cs="Arial"/>
          <w:sz w:val="24"/>
          <w:szCs w:val="24"/>
        </w:rPr>
      </w:pPr>
      <w:r w:rsidRPr="001C1E06">
        <w:rPr>
          <w:rFonts w:ascii="Century" w:hAnsi="Century" w:cs="Arial"/>
          <w:b/>
          <w:szCs w:val="24"/>
        </w:rPr>
        <w:t>CONSISTANCE DES TRAVAUX</w:t>
      </w:r>
      <w:r w:rsidR="00823C24" w:rsidRPr="001C1E06">
        <w:rPr>
          <w:rFonts w:ascii="Century" w:hAnsi="Century" w:cs="Arial"/>
          <w:szCs w:val="24"/>
        </w:rPr>
        <w:t> </w:t>
      </w:r>
      <w:r w:rsidR="00823C24" w:rsidRPr="001C1E06">
        <w:rPr>
          <w:rFonts w:ascii="Century" w:hAnsi="Century" w:cs="Arial"/>
          <w:sz w:val="24"/>
          <w:szCs w:val="24"/>
        </w:rPr>
        <w:t>;</w:t>
      </w:r>
      <w:r w:rsidRPr="001C1E06">
        <w:rPr>
          <w:rFonts w:ascii="Century" w:hAnsi="Century" w:cs="Arial"/>
          <w:sz w:val="24"/>
          <w:szCs w:val="24"/>
        </w:rPr>
        <w:t xml:space="preserve"> </w:t>
      </w:r>
    </w:p>
    <w:p w14:paraId="572463AC" w14:textId="6287CD24" w:rsidR="00CD0F8F" w:rsidRPr="00562DC9" w:rsidRDefault="00CD0F8F" w:rsidP="00643B5A">
      <w:pPr>
        <w:pStyle w:val="Paragraphedeliste"/>
        <w:spacing w:after="0"/>
        <w:jc w:val="both"/>
        <w:rPr>
          <w:rFonts w:ascii="Century" w:hAnsi="Century" w:cs="Arial"/>
        </w:rPr>
      </w:pPr>
      <w:r w:rsidRPr="00562DC9">
        <w:rPr>
          <w:rFonts w:ascii="Century" w:hAnsi="Century"/>
        </w:rPr>
        <w:t xml:space="preserve">Les travaux </w:t>
      </w:r>
      <w:r w:rsidR="00747452" w:rsidRPr="00562DC9">
        <w:rPr>
          <w:rFonts w:ascii="Century" w:hAnsi="Century"/>
        </w:rPr>
        <w:t>comprennent notamment</w:t>
      </w:r>
      <w:r w:rsidRPr="00562DC9">
        <w:rPr>
          <w:rFonts w:ascii="Century" w:hAnsi="Century"/>
        </w:rPr>
        <w:t> :</w:t>
      </w:r>
    </w:p>
    <w:p w14:paraId="5D8C4EA7" w14:textId="1FB5872F" w:rsidR="00CD0F8F" w:rsidRPr="00562DC9" w:rsidRDefault="00CD0F8F" w:rsidP="00605E2C">
      <w:pPr>
        <w:pStyle w:val="Paragraphedeliste"/>
        <w:tabs>
          <w:tab w:val="left" w:pos="1843"/>
        </w:tabs>
        <w:spacing w:after="0" w:line="240" w:lineRule="auto"/>
        <w:ind w:left="0"/>
        <w:jc w:val="both"/>
        <w:rPr>
          <w:rFonts w:ascii="Century" w:eastAsia="Arial Unicode MS" w:hAnsi="Century"/>
        </w:rPr>
      </w:pPr>
      <w:r w:rsidRPr="00562DC9">
        <w:rPr>
          <w:rFonts w:ascii="Century" w:eastAsia="Arial Unicode MS" w:hAnsi="Century"/>
          <w:lang w:val="fr-FR"/>
        </w:rPr>
        <w:t xml:space="preserve">LOT 100 : </w:t>
      </w:r>
      <w:r w:rsidR="00562DC9" w:rsidRPr="00562DC9">
        <w:rPr>
          <w:rFonts w:ascii="Century" w:eastAsia="Arial Unicode MS" w:hAnsi="Century"/>
          <w:lang w:val="fr-FR"/>
        </w:rPr>
        <w:t>Mobilisation</w:t>
      </w:r>
    </w:p>
    <w:p w14:paraId="6AB24F02" w14:textId="5D804947" w:rsidR="00CD0F8F" w:rsidRPr="00562DC9" w:rsidRDefault="00CD0F8F"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 xml:space="preserve">LOT 200 : </w:t>
      </w:r>
      <w:r w:rsidR="00562DC9" w:rsidRPr="00562DC9">
        <w:rPr>
          <w:rFonts w:ascii="Century" w:eastAsia="Arial Unicode MS" w:hAnsi="Century"/>
        </w:rPr>
        <w:t xml:space="preserve">Etudes </w:t>
      </w:r>
    </w:p>
    <w:p w14:paraId="558DE09C" w14:textId="5B05999F" w:rsidR="00CD0F8F" w:rsidRPr="00562DC9" w:rsidRDefault="00CD0F8F"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 xml:space="preserve">LOT 300 : </w:t>
      </w:r>
      <w:r w:rsidR="00562DC9" w:rsidRPr="00562DC9">
        <w:rPr>
          <w:rFonts w:ascii="Century" w:eastAsia="Arial Unicode MS" w:hAnsi="Century"/>
        </w:rPr>
        <w:t>Foration</w:t>
      </w:r>
    </w:p>
    <w:p w14:paraId="3EEE9531" w14:textId="20FFF13C" w:rsidR="00CD0F8F" w:rsidRPr="00562DC9" w:rsidRDefault="00CD0F8F"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 xml:space="preserve">LOT 400 : </w:t>
      </w:r>
      <w:r w:rsidR="00562DC9" w:rsidRPr="00562DC9">
        <w:rPr>
          <w:rFonts w:ascii="Century" w:eastAsia="Arial Unicode MS" w:hAnsi="Century"/>
        </w:rPr>
        <w:t>Equipement et développement</w:t>
      </w:r>
    </w:p>
    <w:p w14:paraId="61DE4E71" w14:textId="5F2405B5" w:rsidR="00CD0F8F" w:rsidRPr="00562DC9" w:rsidRDefault="00CD0F8F"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 xml:space="preserve">LOT 500 : </w:t>
      </w:r>
      <w:r w:rsidR="00562DC9" w:rsidRPr="00562DC9">
        <w:rPr>
          <w:rFonts w:ascii="Century" w:eastAsia="Arial Unicode MS" w:hAnsi="Century"/>
        </w:rPr>
        <w:t>Equipement forage</w:t>
      </w:r>
    </w:p>
    <w:p w14:paraId="2874367E" w14:textId="69D10A56" w:rsidR="00CD0F8F" w:rsidRPr="00562DC9" w:rsidRDefault="00CD0F8F"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 xml:space="preserve">LOT 600 : </w:t>
      </w:r>
      <w:r w:rsidR="00562DC9" w:rsidRPr="00562DC9">
        <w:rPr>
          <w:rFonts w:ascii="Century" w:eastAsia="Arial Unicode MS" w:hAnsi="Century"/>
        </w:rPr>
        <w:t>Captage énergie</w:t>
      </w:r>
    </w:p>
    <w:p w14:paraId="0D5B59C4" w14:textId="4D606D0D" w:rsidR="00CD0F8F" w:rsidRPr="00562DC9" w:rsidRDefault="00CD0F8F"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 xml:space="preserve">LOT 700 : </w:t>
      </w:r>
      <w:r w:rsidR="00562DC9" w:rsidRPr="00562DC9">
        <w:rPr>
          <w:rFonts w:ascii="Century" w:eastAsia="Arial Unicode MS" w:hAnsi="Century"/>
        </w:rPr>
        <w:t>Refoulement</w:t>
      </w:r>
    </w:p>
    <w:p w14:paraId="074458B7" w14:textId="4835D8E1" w:rsidR="00562DC9" w:rsidRPr="00562DC9" w:rsidRDefault="00562DC9"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LOT 800 : Réservoir et réseau de distribution</w:t>
      </w:r>
    </w:p>
    <w:p w14:paraId="54CE16D7" w14:textId="09834330" w:rsidR="00562DC9" w:rsidRPr="00562DC9" w:rsidRDefault="00562DC9" w:rsidP="00605E2C">
      <w:pPr>
        <w:tabs>
          <w:tab w:val="left" w:pos="1843"/>
        </w:tabs>
        <w:spacing w:after="0" w:line="240" w:lineRule="auto"/>
        <w:jc w:val="both"/>
        <w:rPr>
          <w:rFonts w:ascii="Century" w:eastAsia="Arial Unicode MS" w:hAnsi="Century"/>
        </w:rPr>
      </w:pPr>
      <w:r w:rsidRPr="00562DC9">
        <w:rPr>
          <w:rFonts w:ascii="Century" w:eastAsia="Arial Unicode MS" w:hAnsi="Century"/>
        </w:rPr>
        <w:t>LOT 900 : Formation</w:t>
      </w:r>
    </w:p>
    <w:p w14:paraId="0D66A5EE" w14:textId="77777777" w:rsidR="00CD0F8F" w:rsidRPr="001C1E06" w:rsidRDefault="00CD0F8F" w:rsidP="00C94059">
      <w:pPr>
        <w:numPr>
          <w:ilvl w:val="0"/>
          <w:numId w:val="1"/>
        </w:numPr>
        <w:spacing w:after="0" w:line="240" w:lineRule="auto"/>
        <w:jc w:val="both"/>
        <w:rPr>
          <w:rFonts w:ascii="Century" w:eastAsia="Arial Unicode MS" w:hAnsi="Century"/>
          <w:sz w:val="10"/>
          <w:szCs w:val="10"/>
        </w:rPr>
      </w:pPr>
    </w:p>
    <w:p w14:paraId="064737BD" w14:textId="77777777" w:rsidR="00EE2701" w:rsidRPr="001C1E06" w:rsidRDefault="00CD0F8F" w:rsidP="00EE2701">
      <w:pPr>
        <w:tabs>
          <w:tab w:val="left" w:pos="5966"/>
        </w:tabs>
        <w:spacing w:after="0"/>
        <w:jc w:val="both"/>
        <w:rPr>
          <w:rFonts w:ascii="Century" w:hAnsi="Century" w:cs="Arial"/>
          <w:b/>
          <w:bCs/>
          <w:szCs w:val="20"/>
        </w:rPr>
      </w:pPr>
      <w:r w:rsidRPr="001C1E06">
        <w:rPr>
          <w:rFonts w:ascii="Century" w:hAnsi="Century" w:cs="Arial"/>
          <w:b/>
          <w:bCs/>
          <w:szCs w:val="20"/>
        </w:rPr>
        <w:t xml:space="preserve">3. </w:t>
      </w:r>
      <w:r w:rsidR="00EE2701">
        <w:rPr>
          <w:rFonts w:ascii="Century" w:hAnsi="Century" w:cs="Arial"/>
          <w:b/>
          <w:bCs/>
          <w:szCs w:val="20"/>
        </w:rPr>
        <w:t>TRANCHES/</w:t>
      </w:r>
      <w:r w:rsidR="00EE2701" w:rsidRPr="001C1E06">
        <w:rPr>
          <w:rFonts w:ascii="Century" w:hAnsi="Century" w:cs="Arial"/>
          <w:b/>
          <w:bCs/>
          <w:szCs w:val="20"/>
        </w:rPr>
        <w:t>ALLOTISSEMENT</w:t>
      </w:r>
    </w:p>
    <w:p w14:paraId="5C9AA452" w14:textId="77777777" w:rsidR="00EE2701" w:rsidRDefault="00EE2701" w:rsidP="00EE2701">
      <w:pPr>
        <w:tabs>
          <w:tab w:val="left" w:pos="5966"/>
        </w:tabs>
        <w:spacing w:after="0"/>
        <w:jc w:val="both"/>
        <w:rPr>
          <w:rFonts w:ascii="Century" w:hAnsi="Century" w:cs="Arial"/>
          <w:bCs/>
          <w:szCs w:val="20"/>
        </w:rPr>
      </w:pPr>
      <w:r w:rsidRPr="001C1E06">
        <w:rPr>
          <w:rFonts w:ascii="Century" w:hAnsi="Century" w:cs="Arial"/>
          <w:bCs/>
          <w:szCs w:val="20"/>
        </w:rPr>
        <w:t xml:space="preserve">Les travaux objet du présent Appel d’Offres sont en un </w:t>
      </w:r>
      <w:r>
        <w:rPr>
          <w:rFonts w:ascii="Century" w:hAnsi="Century" w:cs="Arial"/>
          <w:bCs/>
          <w:szCs w:val="20"/>
        </w:rPr>
        <w:t>l</w:t>
      </w:r>
      <w:r w:rsidRPr="001C1E06">
        <w:rPr>
          <w:rFonts w:ascii="Century" w:hAnsi="Century" w:cs="Arial"/>
          <w:bCs/>
          <w:szCs w:val="20"/>
        </w:rPr>
        <w:t>ot unique.</w:t>
      </w:r>
    </w:p>
    <w:p w14:paraId="3CA13F62" w14:textId="77777777" w:rsidR="00EE2701" w:rsidRPr="00760534" w:rsidRDefault="00EE2701" w:rsidP="00EE2701">
      <w:pPr>
        <w:tabs>
          <w:tab w:val="left" w:pos="5966"/>
        </w:tabs>
        <w:spacing w:before="240" w:after="0"/>
        <w:jc w:val="both"/>
        <w:rPr>
          <w:rFonts w:ascii="Century" w:hAnsi="Century" w:cs="Arial"/>
          <w:b/>
          <w:bCs/>
          <w:szCs w:val="20"/>
        </w:rPr>
      </w:pPr>
      <w:r>
        <w:rPr>
          <w:rFonts w:ascii="Century" w:hAnsi="Century" w:cs="Arial"/>
          <w:b/>
          <w:bCs/>
          <w:szCs w:val="20"/>
        </w:rPr>
        <w:t xml:space="preserve">4. </w:t>
      </w:r>
      <w:r w:rsidRPr="00760534">
        <w:rPr>
          <w:rFonts w:ascii="Century" w:hAnsi="Century" w:cs="Arial"/>
          <w:b/>
          <w:bCs/>
          <w:szCs w:val="20"/>
        </w:rPr>
        <w:t>COUT PREVISIONNEL</w:t>
      </w:r>
    </w:p>
    <w:p w14:paraId="0CBDC17C" w14:textId="06D3052A" w:rsidR="00760534" w:rsidRDefault="00EE2701" w:rsidP="00EE2701">
      <w:pPr>
        <w:widowControl w:val="0"/>
        <w:suppressAutoHyphens/>
        <w:autoSpaceDE w:val="0"/>
        <w:autoSpaceDN w:val="0"/>
        <w:spacing w:line="240" w:lineRule="auto"/>
        <w:jc w:val="both"/>
        <w:textAlignment w:val="baseline"/>
        <w:rPr>
          <w:rFonts w:ascii="Century" w:hAnsi="Century" w:cs="Arial"/>
          <w:sz w:val="20"/>
          <w:szCs w:val="20"/>
        </w:rPr>
      </w:pPr>
      <w:r w:rsidRPr="0032479A">
        <w:rPr>
          <w:rFonts w:ascii="Times New Roman" w:eastAsia="Times New Roman" w:hAnsi="Times New Roman" w:cs="Times New Roman"/>
          <w:bCs/>
          <w:sz w:val="24"/>
          <w:szCs w:val="24"/>
          <w:lang w:eastAsia="fr-FR"/>
        </w:rPr>
        <w:t xml:space="preserve">Le coût prévisionnel de l’opération à l’issue des études préalables est </w:t>
      </w:r>
      <w:r w:rsidRPr="0032479A">
        <w:rPr>
          <w:rFonts w:ascii="Times New Roman" w:eastAsia="Times New Roman" w:hAnsi="Times New Roman" w:cs="Times New Roman"/>
          <w:b/>
          <w:bCs/>
          <w:sz w:val="24"/>
          <w:szCs w:val="24"/>
          <w:lang w:eastAsia="fr-FR"/>
        </w:rPr>
        <w:t xml:space="preserve">de </w:t>
      </w:r>
      <w:r>
        <w:rPr>
          <w:rFonts w:ascii="Times New Roman" w:eastAsia="Times New Roman" w:hAnsi="Times New Roman" w:cs="Times New Roman"/>
          <w:b/>
          <w:bCs/>
          <w:sz w:val="24"/>
          <w:szCs w:val="24"/>
          <w:lang w:eastAsia="fr-FR"/>
        </w:rPr>
        <w:t>17</w:t>
      </w:r>
      <w:r w:rsidRPr="0032479A">
        <w:rPr>
          <w:rFonts w:ascii="Times New Roman" w:eastAsia="Times New Roman" w:hAnsi="Times New Roman" w:cs="Times New Roman"/>
          <w:b/>
          <w:bCs/>
          <w:sz w:val="24"/>
          <w:szCs w:val="24"/>
          <w:lang w:eastAsia="fr-FR"/>
        </w:rPr>
        <w:t> </w:t>
      </w:r>
      <w:r>
        <w:rPr>
          <w:rFonts w:ascii="Times New Roman" w:eastAsia="Times New Roman" w:hAnsi="Times New Roman" w:cs="Times New Roman"/>
          <w:b/>
          <w:bCs/>
          <w:sz w:val="24"/>
          <w:szCs w:val="24"/>
          <w:lang w:eastAsia="fr-FR"/>
        </w:rPr>
        <w:t>1</w:t>
      </w:r>
      <w:r w:rsidRPr="0032479A">
        <w:rPr>
          <w:rFonts w:ascii="Times New Roman" w:eastAsia="Times New Roman" w:hAnsi="Times New Roman" w:cs="Times New Roman"/>
          <w:b/>
          <w:bCs/>
          <w:sz w:val="24"/>
          <w:szCs w:val="24"/>
          <w:lang w:eastAsia="fr-FR"/>
        </w:rPr>
        <w:t>00 000 (</w:t>
      </w:r>
      <w:r>
        <w:rPr>
          <w:rFonts w:ascii="Times New Roman" w:eastAsia="Times New Roman" w:hAnsi="Times New Roman" w:cs="Times New Roman"/>
          <w:b/>
          <w:bCs/>
          <w:sz w:val="24"/>
          <w:szCs w:val="24"/>
          <w:lang w:eastAsia="fr-FR"/>
        </w:rPr>
        <w:t>dix-sept</w:t>
      </w:r>
      <w:r w:rsidRPr="0032479A">
        <w:rPr>
          <w:rFonts w:ascii="Times New Roman" w:eastAsia="Times New Roman" w:hAnsi="Times New Roman" w:cs="Times New Roman"/>
          <w:b/>
          <w:bCs/>
          <w:sz w:val="24"/>
          <w:szCs w:val="24"/>
          <w:lang w:eastAsia="fr-FR"/>
        </w:rPr>
        <w:t xml:space="preserve"> millions</w:t>
      </w:r>
      <w:r>
        <w:rPr>
          <w:rFonts w:ascii="Times New Roman" w:eastAsia="Times New Roman" w:hAnsi="Times New Roman" w:cs="Times New Roman"/>
          <w:b/>
          <w:bCs/>
          <w:sz w:val="24"/>
          <w:szCs w:val="24"/>
          <w:lang w:eastAsia="fr-FR"/>
        </w:rPr>
        <w:t xml:space="preserve"> cent mille</w:t>
      </w:r>
      <w:r w:rsidRPr="0032479A">
        <w:rPr>
          <w:rFonts w:ascii="Times New Roman" w:eastAsia="Times New Roman" w:hAnsi="Times New Roman" w:cs="Times New Roman"/>
          <w:b/>
          <w:bCs/>
          <w:sz w:val="24"/>
          <w:szCs w:val="24"/>
          <w:lang w:eastAsia="fr-FR"/>
        </w:rPr>
        <w:t>) F</w:t>
      </w:r>
      <w:r>
        <w:rPr>
          <w:rFonts w:ascii="Times New Roman" w:eastAsia="Times New Roman" w:hAnsi="Times New Roman" w:cs="Times New Roman"/>
          <w:b/>
          <w:bCs/>
          <w:sz w:val="24"/>
          <w:szCs w:val="24"/>
          <w:lang w:eastAsia="fr-FR"/>
        </w:rPr>
        <w:t xml:space="preserve"> </w:t>
      </w:r>
      <w:r w:rsidRPr="0032479A">
        <w:rPr>
          <w:rFonts w:ascii="Times New Roman" w:eastAsia="Times New Roman" w:hAnsi="Times New Roman" w:cs="Times New Roman"/>
          <w:b/>
          <w:bCs/>
          <w:sz w:val="24"/>
          <w:szCs w:val="24"/>
          <w:lang w:eastAsia="fr-FR"/>
        </w:rPr>
        <w:t>CFA TTC</w:t>
      </w:r>
      <w:r>
        <w:rPr>
          <w:rFonts w:ascii="Times New Roman" w:eastAsia="Times New Roman" w:hAnsi="Times New Roman" w:cs="Times New Roman"/>
          <w:b/>
          <w:bCs/>
          <w:sz w:val="24"/>
          <w:szCs w:val="24"/>
          <w:lang w:eastAsia="fr-FR"/>
        </w:rPr>
        <w:t>.</w:t>
      </w:r>
    </w:p>
    <w:p w14:paraId="14142CEA" w14:textId="77777777" w:rsidR="00EE2701" w:rsidRPr="001C1E06" w:rsidRDefault="00760534" w:rsidP="00EE2701">
      <w:pPr>
        <w:tabs>
          <w:tab w:val="left" w:pos="5966"/>
        </w:tabs>
        <w:spacing w:before="240" w:after="0"/>
        <w:jc w:val="both"/>
        <w:rPr>
          <w:rFonts w:ascii="Century" w:hAnsi="Century" w:cs="Arial"/>
          <w:b/>
          <w:bCs/>
          <w:szCs w:val="20"/>
        </w:rPr>
      </w:pPr>
      <w:r>
        <w:rPr>
          <w:rFonts w:ascii="Century" w:hAnsi="Century" w:cs="Arial"/>
          <w:b/>
          <w:bCs/>
          <w:szCs w:val="20"/>
        </w:rPr>
        <w:t>5</w:t>
      </w:r>
      <w:r w:rsidRPr="00760534">
        <w:rPr>
          <w:rFonts w:ascii="Century" w:hAnsi="Century" w:cs="Arial"/>
          <w:b/>
          <w:bCs/>
          <w:szCs w:val="20"/>
        </w:rPr>
        <w:t xml:space="preserve">- </w:t>
      </w:r>
      <w:r w:rsidR="00EE2701" w:rsidRPr="001C1E06">
        <w:rPr>
          <w:rFonts w:ascii="Century" w:hAnsi="Century" w:cs="Arial"/>
          <w:b/>
          <w:bCs/>
          <w:szCs w:val="20"/>
        </w:rPr>
        <w:t xml:space="preserve">DELAIS </w:t>
      </w:r>
      <w:r w:rsidR="00EE2701">
        <w:rPr>
          <w:rFonts w:ascii="Century" w:hAnsi="Century" w:cs="Arial"/>
          <w:b/>
          <w:bCs/>
          <w:szCs w:val="20"/>
        </w:rPr>
        <w:t>PRÉVISIONNEL</w:t>
      </w:r>
    </w:p>
    <w:p w14:paraId="5348D8E3" w14:textId="282AECF5" w:rsidR="00CD0F8F" w:rsidRPr="00EE2701" w:rsidRDefault="00EE2701" w:rsidP="00EE2701">
      <w:pPr>
        <w:tabs>
          <w:tab w:val="left" w:pos="5966"/>
        </w:tabs>
        <w:spacing w:after="0"/>
        <w:jc w:val="both"/>
        <w:rPr>
          <w:rFonts w:ascii="Times New Roman" w:eastAsia="Times New Roman" w:hAnsi="Times New Roman" w:cs="Times New Roman"/>
          <w:b/>
          <w:bCs/>
          <w:sz w:val="2"/>
          <w:szCs w:val="24"/>
          <w:lang w:eastAsia="fr-FR"/>
        </w:rPr>
      </w:pPr>
      <w:r w:rsidRPr="001C1E06">
        <w:rPr>
          <w:rFonts w:ascii="Century" w:hAnsi="Century" w:cs="Arial"/>
          <w:bCs/>
          <w:szCs w:val="20"/>
        </w:rPr>
        <w:t xml:space="preserve">Le délai maximum d’exécution prévu par le Maitre d’Ouvrage pour la réalisation des Travaux objet du présent Appel d’Offres est de : </w:t>
      </w:r>
      <w:r w:rsidRPr="001C1E06">
        <w:rPr>
          <w:rFonts w:ascii="Century" w:hAnsi="Century" w:cs="Arial"/>
          <w:b/>
          <w:bCs/>
          <w:szCs w:val="20"/>
        </w:rPr>
        <w:t>Trois (03) mois.</w:t>
      </w:r>
      <w:r w:rsidR="00CD0F8F" w:rsidRPr="001C1E06">
        <w:rPr>
          <w:rFonts w:ascii="Century" w:hAnsi="Century" w:cs="Arial"/>
          <w:sz w:val="20"/>
          <w:szCs w:val="20"/>
        </w:rPr>
        <w:t xml:space="preserve">                                                                                                                                                                                                              </w:t>
      </w:r>
    </w:p>
    <w:p w14:paraId="422DC8A6" w14:textId="2161BB7A" w:rsidR="00500493" w:rsidRPr="001C1E06" w:rsidRDefault="00EE2701" w:rsidP="00500493">
      <w:pPr>
        <w:autoSpaceDE w:val="0"/>
        <w:autoSpaceDN w:val="0"/>
        <w:adjustRightInd w:val="0"/>
        <w:spacing w:before="240" w:after="0"/>
        <w:jc w:val="both"/>
        <w:rPr>
          <w:rFonts w:ascii="Century" w:hAnsi="Century" w:cs="Arial"/>
          <w:b/>
          <w:bCs/>
          <w:szCs w:val="20"/>
        </w:rPr>
      </w:pPr>
      <w:r>
        <w:rPr>
          <w:rFonts w:ascii="Century" w:hAnsi="Century" w:cs="Arial"/>
          <w:b/>
          <w:bCs/>
          <w:szCs w:val="20"/>
        </w:rPr>
        <w:t>6</w:t>
      </w:r>
      <w:r w:rsidR="00CD0F8F" w:rsidRPr="001C1E06">
        <w:rPr>
          <w:rFonts w:ascii="Century" w:hAnsi="Century" w:cs="Arial"/>
          <w:b/>
          <w:bCs/>
          <w:szCs w:val="20"/>
        </w:rPr>
        <w:t>. PARTICIPATION ET ORIGINE</w:t>
      </w:r>
    </w:p>
    <w:p w14:paraId="2CB55422" w14:textId="5D452F20" w:rsidR="00CD0F8F" w:rsidRPr="001C1E06" w:rsidRDefault="00CD0F8F" w:rsidP="00500493">
      <w:pPr>
        <w:autoSpaceDE w:val="0"/>
        <w:autoSpaceDN w:val="0"/>
        <w:adjustRightInd w:val="0"/>
        <w:jc w:val="both"/>
        <w:rPr>
          <w:rFonts w:ascii="Century" w:hAnsi="Century" w:cs="Arial Narrow"/>
          <w:szCs w:val="20"/>
        </w:rPr>
      </w:pPr>
      <w:r w:rsidRPr="001C1E06">
        <w:rPr>
          <w:rFonts w:ascii="Century" w:hAnsi="Century" w:cs="Arial Narrow"/>
          <w:szCs w:val="20"/>
        </w:rPr>
        <w:t xml:space="preserve">La participation à cet Appel d’Offres est ouverte aux entreprises de droit camerounais non exclus de la commande publique. </w:t>
      </w:r>
    </w:p>
    <w:p w14:paraId="1C19ECC6" w14:textId="77777777" w:rsidR="00500493" w:rsidRPr="001C1E06" w:rsidRDefault="00CD0F8F" w:rsidP="00500493">
      <w:pPr>
        <w:spacing w:before="240" w:after="0"/>
        <w:jc w:val="both"/>
        <w:rPr>
          <w:rFonts w:ascii="Century" w:hAnsi="Century" w:cs="Arial"/>
          <w:b/>
          <w:bCs/>
          <w:szCs w:val="20"/>
        </w:rPr>
      </w:pPr>
      <w:r w:rsidRPr="001C1E06">
        <w:rPr>
          <w:rFonts w:ascii="Century" w:hAnsi="Century" w:cs="Arial"/>
          <w:b/>
          <w:bCs/>
          <w:szCs w:val="20"/>
        </w:rPr>
        <w:t>7. FINANCEMENT </w:t>
      </w:r>
    </w:p>
    <w:p w14:paraId="5EDA45A0" w14:textId="77777777" w:rsidR="00901335" w:rsidRDefault="00CD0F8F" w:rsidP="00901335">
      <w:pPr>
        <w:spacing w:after="0"/>
        <w:jc w:val="both"/>
        <w:rPr>
          <w:rFonts w:ascii="Century" w:hAnsi="Century"/>
          <w:b/>
        </w:rPr>
      </w:pPr>
      <w:r w:rsidRPr="001C1E06">
        <w:rPr>
          <w:rFonts w:ascii="Century" w:hAnsi="Century"/>
          <w:szCs w:val="20"/>
        </w:rPr>
        <w:t xml:space="preserve">Les travaux objet </w:t>
      </w:r>
      <w:r w:rsidR="006C413F" w:rsidRPr="001C1E06">
        <w:rPr>
          <w:rFonts w:ascii="Century" w:hAnsi="Century"/>
          <w:szCs w:val="20"/>
        </w:rPr>
        <w:t>du présent</w:t>
      </w:r>
      <w:r w:rsidRPr="001C1E06">
        <w:rPr>
          <w:rFonts w:ascii="Century" w:hAnsi="Century"/>
          <w:szCs w:val="20"/>
        </w:rPr>
        <w:t xml:space="preserve"> Appel d'Offres </w:t>
      </w:r>
      <w:r w:rsidR="006C413F" w:rsidRPr="001C1E06">
        <w:rPr>
          <w:rFonts w:ascii="Century" w:hAnsi="Century"/>
          <w:szCs w:val="20"/>
        </w:rPr>
        <w:t>sont financés par</w:t>
      </w:r>
      <w:r w:rsidRPr="001C1E06">
        <w:rPr>
          <w:rFonts w:ascii="Century" w:hAnsi="Century"/>
          <w:szCs w:val="20"/>
        </w:rPr>
        <w:t xml:space="preserve"> le Budget d’Investissement Public, Exercice 202</w:t>
      </w:r>
      <w:r w:rsidR="008841D1" w:rsidRPr="001C1E06">
        <w:rPr>
          <w:rFonts w:ascii="Century" w:hAnsi="Century"/>
          <w:szCs w:val="20"/>
        </w:rPr>
        <w:t>6</w:t>
      </w:r>
      <w:r w:rsidRPr="001C1E06">
        <w:rPr>
          <w:rFonts w:ascii="Century" w:hAnsi="Century" w:cs="Arial"/>
          <w:szCs w:val="20"/>
        </w:rPr>
        <w:t>. Sur la ligne d’Imputation budgétaire N°</w:t>
      </w:r>
      <w:r w:rsidR="008841D1" w:rsidRPr="001C1E06">
        <w:rPr>
          <w:rFonts w:ascii="Century" w:hAnsi="Century" w:cs="Arial"/>
          <w:szCs w:val="20"/>
        </w:rPr>
        <w:t xml:space="preserve"> </w:t>
      </w:r>
      <w:r w:rsidR="00901335">
        <w:rPr>
          <w:rFonts w:ascii="Century" w:hAnsi="Century"/>
          <w:b/>
        </w:rPr>
        <w:t>60 08 110288 53181101 523412</w:t>
      </w:r>
    </w:p>
    <w:p w14:paraId="6DAB321F" w14:textId="5F1FB7C7" w:rsidR="00500493" w:rsidRPr="001C1E06" w:rsidRDefault="00500493" w:rsidP="00901335">
      <w:pPr>
        <w:spacing w:before="240" w:after="0"/>
        <w:jc w:val="both"/>
        <w:rPr>
          <w:rFonts w:ascii="Century" w:hAnsi="Century" w:cs="Arial"/>
          <w:b/>
          <w:bCs/>
          <w:szCs w:val="20"/>
        </w:rPr>
      </w:pPr>
      <w:r w:rsidRPr="001C1E06">
        <w:rPr>
          <w:rFonts w:ascii="Century" w:hAnsi="Century" w:cs="Arial"/>
          <w:b/>
          <w:bCs/>
          <w:szCs w:val="20"/>
        </w:rPr>
        <w:t xml:space="preserve">8- </w:t>
      </w:r>
      <w:r w:rsidR="00991528" w:rsidRPr="001C1E06">
        <w:rPr>
          <w:rFonts w:ascii="Century" w:hAnsi="Century" w:cs="Arial"/>
          <w:b/>
          <w:bCs/>
          <w:szCs w:val="20"/>
        </w:rPr>
        <w:t xml:space="preserve">MODE DE SOUMISSION </w:t>
      </w:r>
    </w:p>
    <w:p w14:paraId="5BAEB862" w14:textId="77777777" w:rsidR="00500493" w:rsidRPr="001C1E06" w:rsidRDefault="00500493" w:rsidP="00500493">
      <w:pPr>
        <w:widowControl w:val="0"/>
        <w:suppressAutoHyphens/>
        <w:autoSpaceDE w:val="0"/>
        <w:autoSpaceDN w:val="0"/>
        <w:adjustRightInd w:val="0"/>
        <w:spacing w:line="240" w:lineRule="auto"/>
        <w:jc w:val="both"/>
        <w:textAlignment w:val="baseline"/>
        <w:rPr>
          <w:rFonts w:ascii="Century" w:eastAsia="Times New Roman" w:hAnsi="Century" w:cs="Times New Roman"/>
          <w:sz w:val="24"/>
          <w:szCs w:val="24"/>
          <w:lang w:eastAsia="fr-FR"/>
        </w:rPr>
      </w:pPr>
      <w:r w:rsidRPr="001C1E06">
        <w:rPr>
          <w:rFonts w:ascii="Century" w:hAnsi="Century"/>
          <w:szCs w:val="20"/>
        </w:rPr>
        <w:t>Le mode de soumission retenu pour cette consultation est : hors ligne</w:t>
      </w:r>
      <w:r w:rsidRPr="001C1E06">
        <w:rPr>
          <w:rFonts w:ascii="Century" w:eastAsia="Times New Roman" w:hAnsi="Century" w:cs="Times New Roman"/>
          <w:sz w:val="24"/>
          <w:szCs w:val="24"/>
          <w:lang w:eastAsia="fr-FR"/>
        </w:rPr>
        <w:t>.</w:t>
      </w:r>
    </w:p>
    <w:p w14:paraId="58E481CF" w14:textId="649AB000" w:rsidR="00500493" w:rsidRPr="001C1E06" w:rsidRDefault="00500493" w:rsidP="00500493">
      <w:pPr>
        <w:widowControl w:val="0"/>
        <w:suppressAutoHyphens/>
        <w:autoSpaceDE w:val="0"/>
        <w:autoSpaceDN w:val="0"/>
        <w:spacing w:before="120" w:after="0" w:line="240" w:lineRule="auto"/>
        <w:ind w:left="360" w:hanging="360"/>
        <w:textAlignment w:val="baseline"/>
        <w:rPr>
          <w:rFonts w:ascii="Century" w:eastAsia="Times New Roman" w:hAnsi="Century" w:cs="Arial"/>
          <w:b/>
          <w:bCs/>
          <w:szCs w:val="24"/>
          <w:lang w:eastAsia="fr-FR"/>
        </w:rPr>
      </w:pPr>
      <w:r w:rsidRPr="001C1E06">
        <w:rPr>
          <w:rFonts w:ascii="Century" w:eastAsia="Times New Roman" w:hAnsi="Century" w:cs="Arial"/>
          <w:b/>
          <w:bCs/>
          <w:szCs w:val="24"/>
          <w:lang w:eastAsia="fr-FR"/>
        </w:rPr>
        <w:t xml:space="preserve">9- </w:t>
      </w:r>
      <w:r w:rsidR="00991528" w:rsidRPr="001C1E06">
        <w:rPr>
          <w:rFonts w:ascii="Century" w:eastAsia="Times New Roman" w:hAnsi="Century" w:cs="Arial"/>
          <w:b/>
          <w:bCs/>
          <w:szCs w:val="24"/>
          <w:lang w:eastAsia="fr-FR"/>
        </w:rPr>
        <w:t xml:space="preserve">CAUTIONNEMENT DE SOUMISSION </w:t>
      </w:r>
    </w:p>
    <w:p w14:paraId="5154C5DA" w14:textId="1B1D898F" w:rsidR="00500493" w:rsidRPr="001C1E06" w:rsidRDefault="00500493" w:rsidP="00500493">
      <w:pPr>
        <w:widowControl w:val="0"/>
        <w:suppressAutoHyphens/>
        <w:autoSpaceDE w:val="0"/>
        <w:autoSpaceDN w:val="0"/>
        <w:adjustRightInd w:val="0"/>
        <w:spacing w:line="240" w:lineRule="auto"/>
        <w:jc w:val="both"/>
        <w:textAlignment w:val="baseline"/>
        <w:rPr>
          <w:rFonts w:ascii="Century" w:eastAsia="Times New Roman" w:hAnsi="Century" w:cs="Times New Roman"/>
          <w:b/>
          <w:sz w:val="20"/>
          <w:szCs w:val="20"/>
          <w:lang w:eastAsia="fr-FR"/>
        </w:rPr>
      </w:pPr>
      <w:r w:rsidRPr="001C1E06">
        <w:rPr>
          <w:rFonts w:ascii="Century" w:hAnsi="Century"/>
          <w:szCs w:val="20"/>
        </w:rPr>
        <w:lastRenderedPageBreak/>
        <w:t xml:space="preserve">Chaque soumissionnaire doit joindre à ses pièces administratives une caution de soumission timbrée, </w:t>
      </w:r>
      <w:bookmarkStart w:id="1" w:name="_Hlk158734416"/>
      <w:r w:rsidRPr="001C1E06">
        <w:rPr>
          <w:rFonts w:ascii="Century" w:hAnsi="Century"/>
          <w:szCs w:val="20"/>
        </w:rPr>
        <w:t>acquittée à la main,</w:t>
      </w:r>
      <w:bookmarkEnd w:id="1"/>
      <w:r w:rsidRPr="001C1E06">
        <w:rPr>
          <w:rFonts w:ascii="Century" w:hAnsi="Century"/>
          <w:szCs w:val="20"/>
        </w:rPr>
        <w:t xml:space="preserve"> délivrée par un organisme ou une institution financière agréée par le Ministre chargé des finances pour émettre les cautions dans le cadre des marchés publics, dont la liste figure dans la pièce 14 du DAO, et dont le montant s’élève à </w:t>
      </w:r>
      <w:r w:rsidR="005E35DC">
        <w:rPr>
          <w:rFonts w:ascii="Century" w:hAnsi="Century"/>
          <w:b/>
          <w:szCs w:val="20"/>
        </w:rPr>
        <w:t>342</w:t>
      </w:r>
      <w:r w:rsidRPr="001C1E06">
        <w:rPr>
          <w:rFonts w:ascii="Century" w:hAnsi="Century"/>
          <w:b/>
          <w:szCs w:val="20"/>
        </w:rPr>
        <w:t xml:space="preserve"> 000</w:t>
      </w:r>
      <w:r w:rsidRPr="001C1E06">
        <w:rPr>
          <w:rFonts w:ascii="Century" w:hAnsi="Century"/>
          <w:szCs w:val="20"/>
        </w:rPr>
        <w:t xml:space="preserve"> (</w:t>
      </w:r>
      <w:r w:rsidR="005E35DC">
        <w:rPr>
          <w:rFonts w:ascii="Century" w:hAnsi="Century"/>
          <w:b/>
          <w:szCs w:val="20"/>
        </w:rPr>
        <w:t>trois</w:t>
      </w:r>
      <w:r w:rsidRPr="001C1E06">
        <w:rPr>
          <w:rFonts w:ascii="Century" w:hAnsi="Century"/>
          <w:b/>
          <w:szCs w:val="20"/>
        </w:rPr>
        <w:t xml:space="preserve"> cent </w:t>
      </w:r>
      <w:r w:rsidR="005E35DC">
        <w:rPr>
          <w:rFonts w:ascii="Century" w:hAnsi="Century"/>
          <w:b/>
          <w:szCs w:val="20"/>
        </w:rPr>
        <w:t xml:space="preserve">quarante-deux </w:t>
      </w:r>
      <w:r w:rsidRPr="001C1E06">
        <w:rPr>
          <w:rFonts w:ascii="Century" w:hAnsi="Century"/>
          <w:b/>
          <w:szCs w:val="20"/>
        </w:rPr>
        <w:t>mille</w:t>
      </w:r>
      <w:r w:rsidRPr="001C1E06">
        <w:rPr>
          <w:rFonts w:ascii="Century" w:hAnsi="Century"/>
          <w:szCs w:val="20"/>
        </w:rPr>
        <w:t>) FCFA et valable jusqu'à quatre-vingt-dix (90) jours au-delà de la date initiale de validité des offres. L’absence de la caution de soumission délivrée par une banque de premier ordre ou un organisme financier de première catégorie autorisée par le Ministre des finances, pour émettre les cautions dans le domaine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Les cautionnements présentés dans le cadre des marchés publics, sont constitués des titres émis par les établissements financiers agréés et des récépissés de consignation délivrés par la CDEC (Caisse des dépôts et consignations). L’absence d’un des éléments de la caution ainsi constituée (titre émis par l’établissement financier agréé accompagné du récépissé CDEC) vaut élimination directe lors de la séance d’ouverture.</w:t>
      </w:r>
    </w:p>
    <w:p w14:paraId="3C372C5D" w14:textId="65F2C3D4" w:rsidR="00500493" w:rsidRPr="001C1E06" w:rsidRDefault="00500493" w:rsidP="00500493">
      <w:pPr>
        <w:widowControl w:val="0"/>
        <w:suppressAutoHyphens/>
        <w:autoSpaceDE w:val="0"/>
        <w:autoSpaceDN w:val="0"/>
        <w:spacing w:before="120" w:after="0" w:line="240" w:lineRule="auto"/>
        <w:ind w:left="360" w:hanging="360"/>
        <w:textAlignment w:val="baseline"/>
        <w:rPr>
          <w:rFonts w:ascii="Century" w:eastAsia="Times New Roman" w:hAnsi="Century" w:cs="Arial"/>
          <w:b/>
          <w:bCs/>
          <w:szCs w:val="24"/>
          <w:lang w:eastAsia="fr-FR"/>
        </w:rPr>
      </w:pPr>
      <w:r w:rsidRPr="001C1E06">
        <w:rPr>
          <w:rFonts w:ascii="Century" w:eastAsia="Times New Roman" w:hAnsi="Century" w:cs="Arial"/>
          <w:b/>
          <w:bCs/>
          <w:szCs w:val="24"/>
          <w:lang w:eastAsia="fr-FR"/>
        </w:rPr>
        <w:t xml:space="preserve">10- </w:t>
      </w:r>
      <w:r w:rsidR="00991528" w:rsidRPr="001C1E06">
        <w:rPr>
          <w:rFonts w:ascii="Century" w:eastAsia="Times New Roman" w:hAnsi="Century" w:cs="Arial"/>
          <w:b/>
          <w:bCs/>
          <w:szCs w:val="24"/>
          <w:lang w:eastAsia="fr-FR"/>
        </w:rPr>
        <w:t>CONSULTATION DU DOSSIER D'APPEL D'OFFRES</w:t>
      </w:r>
    </w:p>
    <w:p w14:paraId="2BADC267" w14:textId="755A4DB6" w:rsidR="00500493" w:rsidRPr="001C1E06" w:rsidRDefault="00500493" w:rsidP="003B201C">
      <w:pPr>
        <w:widowControl w:val="0"/>
        <w:suppressAutoHyphens/>
        <w:autoSpaceDE w:val="0"/>
        <w:autoSpaceDN w:val="0"/>
        <w:adjustRightInd w:val="0"/>
        <w:spacing w:line="240" w:lineRule="auto"/>
        <w:jc w:val="both"/>
        <w:textAlignment w:val="baseline"/>
        <w:rPr>
          <w:rFonts w:ascii="Century" w:hAnsi="Century"/>
          <w:szCs w:val="20"/>
        </w:rPr>
      </w:pPr>
      <w:r w:rsidRPr="001C1E06">
        <w:rPr>
          <w:rFonts w:ascii="Century" w:hAnsi="Century"/>
          <w:szCs w:val="20"/>
        </w:rPr>
        <w:t xml:space="preserve">Le Dossier d’Appel d’Offres peut être consulté auprès du Secrétariat particulier du Préfet du Dja et Lobo ou de la </w:t>
      </w:r>
      <w:r w:rsidR="00EE2701">
        <w:rPr>
          <w:rFonts w:ascii="Century" w:hAnsi="Century"/>
          <w:szCs w:val="20"/>
        </w:rPr>
        <w:t>Prison de Bengbis</w:t>
      </w:r>
      <w:r w:rsidRPr="001C1E06">
        <w:rPr>
          <w:rFonts w:ascii="Century" w:hAnsi="Century"/>
          <w:szCs w:val="20"/>
        </w:rPr>
        <w:t xml:space="preserve">. Tel : 222 478 252, aux heures ouvrables dès publication du présent avis. Il peut également être consulté en ligne sur la plateforme COLEPS aux adresses http : </w:t>
      </w:r>
      <w:hyperlink r:id="rId9" w:history="1">
        <w:r w:rsidRPr="001C1E06">
          <w:rPr>
            <w:rFonts w:ascii="Century" w:hAnsi="Century"/>
            <w:szCs w:val="20"/>
          </w:rPr>
          <w:t>www.marchéspublics.cm</w:t>
        </w:r>
      </w:hyperlink>
      <w:r w:rsidRPr="001C1E06">
        <w:rPr>
          <w:rFonts w:ascii="Century" w:hAnsi="Century"/>
          <w:szCs w:val="20"/>
        </w:rPr>
        <w:t xml:space="preserve"> et http : wwwpubliccontrats.cm, ou sur le site internet de l’ARMP wwwarmp.cm</w:t>
      </w:r>
    </w:p>
    <w:p w14:paraId="4407C25C" w14:textId="200FC4D5" w:rsidR="00500493" w:rsidRPr="001C1E06" w:rsidRDefault="00991528" w:rsidP="00500493">
      <w:pPr>
        <w:widowControl w:val="0"/>
        <w:suppressAutoHyphens/>
        <w:autoSpaceDE w:val="0"/>
        <w:autoSpaceDN w:val="0"/>
        <w:spacing w:before="120" w:after="0" w:line="240" w:lineRule="auto"/>
        <w:ind w:left="360" w:hanging="360"/>
        <w:textAlignment w:val="baseline"/>
        <w:rPr>
          <w:rFonts w:ascii="Century" w:eastAsia="Times New Roman" w:hAnsi="Century" w:cs="Arial"/>
          <w:b/>
          <w:bCs/>
          <w:szCs w:val="24"/>
          <w:lang w:eastAsia="fr-FR"/>
        </w:rPr>
      </w:pPr>
      <w:r w:rsidRPr="001C1E06">
        <w:rPr>
          <w:rFonts w:ascii="Century" w:eastAsia="Times New Roman" w:hAnsi="Century" w:cs="Arial"/>
          <w:b/>
          <w:bCs/>
          <w:szCs w:val="24"/>
          <w:lang w:eastAsia="fr-FR"/>
        </w:rPr>
        <w:t xml:space="preserve">11- ACQUISITION DU DOSSIER D'APPEL D'OFFRES </w:t>
      </w:r>
    </w:p>
    <w:p w14:paraId="78B80E32" w14:textId="321F2EAF" w:rsidR="00500493" w:rsidRPr="001C1E06" w:rsidRDefault="00500493"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 xml:space="preserve">Le Dossier d’Appel d’Offres peut être obtenu auprès du Secrétaire Particulier du Préfet du Dja et Lobo, sur présentation d’une quittance de versement au Trésor Public et </w:t>
      </w:r>
      <w:r w:rsidR="00E944A8">
        <w:rPr>
          <w:rFonts w:ascii="Century" w:hAnsi="Century"/>
          <w:szCs w:val="20"/>
        </w:rPr>
        <w:t>précisé</w:t>
      </w:r>
      <w:r w:rsidR="00E944A8" w:rsidRPr="001C1E06">
        <w:rPr>
          <w:rFonts w:ascii="Century" w:hAnsi="Century"/>
          <w:szCs w:val="20"/>
        </w:rPr>
        <w:t>ment</w:t>
      </w:r>
      <w:r w:rsidRPr="001C1E06">
        <w:rPr>
          <w:rFonts w:ascii="Century" w:hAnsi="Century"/>
          <w:szCs w:val="20"/>
        </w:rPr>
        <w:t xml:space="preserve"> à la </w:t>
      </w:r>
      <w:r w:rsidR="003B201C" w:rsidRPr="001C1E06">
        <w:rPr>
          <w:rFonts w:ascii="Century" w:hAnsi="Century"/>
          <w:szCs w:val="20"/>
        </w:rPr>
        <w:t>R</w:t>
      </w:r>
      <w:r w:rsidRPr="001C1E06">
        <w:rPr>
          <w:rFonts w:ascii="Century" w:hAnsi="Century"/>
          <w:szCs w:val="20"/>
        </w:rPr>
        <w:t>ecette des Finances de Sangmélima</w:t>
      </w:r>
      <w:r w:rsidR="003B201C" w:rsidRPr="001C1E06">
        <w:rPr>
          <w:rFonts w:ascii="Century" w:hAnsi="Century"/>
          <w:szCs w:val="20"/>
        </w:rPr>
        <w:t xml:space="preserve"> ou encore à la Perception de </w:t>
      </w:r>
      <w:r w:rsidR="00EE2701">
        <w:rPr>
          <w:rFonts w:ascii="Century" w:hAnsi="Century"/>
          <w:szCs w:val="20"/>
        </w:rPr>
        <w:t>Bengbis</w:t>
      </w:r>
      <w:r w:rsidR="003B201C" w:rsidRPr="001C1E06">
        <w:rPr>
          <w:rFonts w:ascii="Century" w:hAnsi="Century"/>
          <w:szCs w:val="20"/>
        </w:rPr>
        <w:t>,</w:t>
      </w:r>
      <w:r w:rsidRPr="001C1E06">
        <w:rPr>
          <w:rFonts w:ascii="Century" w:hAnsi="Century"/>
          <w:szCs w:val="20"/>
        </w:rPr>
        <w:t xml:space="preserve"> d’une somme non remboursable au titre des frais d’achat du dossier de </w:t>
      </w:r>
      <w:r w:rsidR="005E35DC">
        <w:rPr>
          <w:rFonts w:ascii="Century" w:hAnsi="Century"/>
          <w:b/>
          <w:szCs w:val="20"/>
        </w:rPr>
        <w:t>tren</w:t>
      </w:r>
      <w:r w:rsidR="003B201C" w:rsidRPr="001C1E06">
        <w:rPr>
          <w:rFonts w:ascii="Century" w:hAnsi="Century"/>
          <w:b/>
          <w:szCs w:val="20"/>
        </w:rPr>
        <w:t>te</w:t>
      </w:r>
      <w:r w:rsidRPr="001C1E06">
        <w:rPr>
          <w:rFonts w:ascii="Century" w:hAnsi="Century"/>
          <w:b/>
          <w:szCs w:val="20"/>
        </w:rPr>
        <w:t xml:space="preserve"> mille (</w:t>
      </w:r>
      <w:r w:rsidR="005E35DC">
        <w:rPr>
          <w:rFonts w:ascii="Century" w:hAnsi="Century"/>
          <w:b/>
          <w:szCs w:val="20"/>
        </w:rPr>
        <w:t>3</w:t>
      </w:r>
      <w:r w:rsidRPr="001C1E06">
        <w:rPr>
          <w:rFonts w:ascii="Century" w:hAnsi="Century"/>
          <w:b/>
          <w:szCs w:val="20"/>
        </w:rPr>
        <w:t>0.000)</w:t>
      </w:r>
      <w:r w:rsidRPr="001C1E06">
        <w:rPr>
          <w:rFonts w:ascii="Century" w:hAnsi="Century"/>
          <w:szCs w:val="20"/>
        </w:rPr>
        <w:t xml:space="preserve"> Francs CFA.</w:t>
      </w:r>
    </w:p>
    <w:p w14:paraId="48059F02" w14:textId="77777777" w:rsidR="00500493" w:rsidRPr="001C1E06" w:rsidRDefault="00500493"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 xml:space="preserve">Cette quittance devra identifier l’acquéreur comme représentant le prestataire désireux de participer à la consultation.  </w:t>
      </w:r>
    </w:p>
    <w:p w14:paraId="1AB1D989" w14:textId="77777777" w:rsidR="00500493" w:rsidRPr="001C1E06" w:rsidRDefault="00500493" w:rsidP="003B201C">
      <w:pPr>
        <w:widowControl w:val="0"/>
        <w:suppressAutoHyphens/>
        <w:autoSpaceDE w:val="0"/>
        <w:autoSpaceDN w:val="0"/>
        <w:adjustRightInd w:val="0"/>
        <w:spacing w:line="240" w:lineRule="auto"/>
        <w:jc w:val="both"/>
        <w:textAlignment w:val="baseline"/>
        <w:rPr>
          <w:rFonts w:ascii="Century" w:hAnsi="Century"/>
          <w:szCs w:val="20"/>
        </w:rPr>
      </w:pPr>
      <w:r w:rsidRPr="001C1E06">
        <w:rPr>
          <w:rFonts w:ascii="Century" w:hAnsi="Century"/>
          <w:szCs w:val="20"/>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14:paraId="33F30D06" w14:textId="397D05A4" w:rsidR="00500493" w:rsidRPr="001C1E06" w:rsidRDefault="00991528" w:rsidP="00500493">
      <w:pPr>
        <w:widowControl w:val="0"/>
        <w:suppressAutoHyphens/>
        <w:autoSpaceDE w:val="0"/>
        <w:autoSpaceDN w:val="0"/>
        <w:spacing w:before="120" w:after="0" w:line="240" w:lineRule="auto"/>
        <w:ind w:left="360" w:hanging="360"/>
        <w:textAlignment w:val="baseline"/>
        <w:rPr>
          <w:rFonts w:ascii="Century" w:eastAsia="Times New Roman" w:hAnsi="Century" w:cs="Arial"/>
          <w:b/>
          <w:bCs/>
          <w:szCs w:val="24"/>
          <w:lang w:eastAsia="fr-FR"/>
        </w:rPr>
      </w:pPr>
      <w:r w:rsidRPr="001C1E06">
        <w:rPr>
          <w:rFonts w:ascii="Century" w:eastAsia="Times New Roman" w:hAnsi="Century" w:cs="Arial"/>
          <w:b/>
          <w:bCs/>
          <w:szCs w:val="24"/>
          <w:lang w:eastAsia="fr-FR"/>
        </w:rPr>
        <w:t>12- REMISE DES OFFRES</w:t>
      </w:r>
    </w:p>
    <w:p w14:paraId="0E47781F" w14:textId="77777777" w:rsidR="00500493" w:rsidRPr="001C1E06" w:rsidRDefault="00500493" w:rsidP="00500493">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 xml:space="preserve">L'offre en sept (07) exemplaires, dont un (01) original et six (06) copies marquées comme tels, devra parvenir au bureau du Secrétaire Particulier du Préfet du Dja et Lobo, </w:t>
      </w:r>
      <w:r w:rsidRPr="001C1E06">
        <w:rPr>
          <w:rFonts w:ascii="Century" w:hAnsi="Century"/>
          <w:b/>
          <w:szCs w:val="20"/>
        </w:rPr>
        <w:t>au plus tard le</w:t>
      </w:r>
      <w:r w:rsidRPr="001C1E06">
        <w:rPr>
          <w:rFonts w:ascii="Century" w:hAnsi="Century"/>
          <w:szCs w:val="20"/>
        </w:rPr>
        <w:t xml:space="preserve"> […………] à [……</w:t>
      </w:r>
      <w:proofErr w:type="gramStart"/>
      <w:r w:rsidRPr="001C1E06">
        <w:rPr>
          <w:rFonts w:ascii="Century" w:hAnsi="Century"/>
          <w:szCs w:val="20"/>
        </w:rPr>
        <w:t>…….</w:t>
      </w:r>
      <w:proofErr w:type="gramEnd"/>
      <w:r w:rsidRPr="001C1E06">
        <w:rPr>
          <w:rFonts w:ascii="Century" w:hAnsi="Century"/>
          <w:szCs w:val="20"/>
        </w:rPr>
        <w:t>.] et devra porter la mention :</w:t>
      </w:r>
    </w:p>
    <w:p w14:paraId="4DF37C9B" w14:textId="0CF79E87" w:rsidR="003B201C" w:rsidRPr="001C1E06" w:rsidRDefault="003B201C" w:rsidP="00991528">
      <w:pPr>
        <w:spacing w:after="0"/>
        <w:ind w:firstLine="708"/>
        <w:jc w:val="both"/>
        <w:rPr>
          <w:rFonts w:ascii="Century" w:hAnsi="Century" w:cs="Tahoma"/>
          <w:b/>
          <w:bCs/>
          <w:sz w:val="20"/>
          <w:szCs w:val="20"/>
        </w:rPr>
      </w:pPr>
      <w:r w:rsidRPr="001C1E06">
        <w:rPr>
          <w:rFonts w:ascii="Century" w:hAnsi="Century"/>
          <w:b/>
          <w:bCs/>
          <w:sz w:val="20"/>
          <w:szCs w:val="20"/>
        </w:rPr>
        <w:t>« </w:t>
      </w:r>
      <w:r w:rsidRPr="001C1E06">
        <w:rPr>
          <w:rFonts w:ascii="Century" w:hAnsi="Century" w:cs="Tahoma"/>
          <w:b/>
          <w:bCs/>
          <w:sz w:val="20"/>
          <w:szCs w:val="20"/>
        </w:rPr>
        <w:t xml:space="preserve">APPEL D'OFFRES NATIONAL OUVERT </w:t>
      </w:r>
      <w:r w:rsidRPr="001C1E06">
        <w:rPr>
          <w:rFonts w:ascii="Century" w:hAnsi="Century"/>
          <w:sz w:val="20"/>
          <w:szCs w:val="20"/>
        </w:rPr>
        <w:t>N°_____</w:t>
      </w:r>
      <w:r w:rsidRPr="001C1E06">
        <w:rPr>
          <w:rFonts w:ascii="Century" w:hAnsi="Century"/>
          <w:sz w:val="26"/>
          <w:szCs w:val="26"/>
        </w:rPr>
        <w:t>/</w:t>
      </w:r>
      <w:r w:rsidRPr="001C1E06">
        <w:rPr>
          <w:rFonts w:ascii="Century" w:hAnsi="Century"/>
          <w:sz w:val="20"/>
          <w:szCs w:val="20"/>
        </w:rPr>
        <w:t>AONO/L01/SP/CDPM/2026 du ___________</w:t>
      </w:r>
    </w:p>
    <w:p w14:paraId="1100361B" w14:textId="05ED08C2" w:rsidR="003B201C" w:rsidRPr="001C1E06" w:rsidRDefault="003B201C" w:rsidP="003B201C">
      <w:pPr>
        <w:spacing w:after="0" w:line="276" w:lineRule="auto"/>
        <w:jc w:val="both"/>
        <w:rPr>
          <w:rFonts w:ascii="Century" w:hAnsi="Century"/>
          <w:b/>
          <w:sz w:val="20"/>
          <w:szCs w:val="20"/>
          <w:shd w:val="clear" w:color="auto" w:fill="FFFFFF"/>
        </w:rPr>
      </w:pPr>
      <w:r w:rsidRPr="001C1E06">
        <w:rPr>
          <w:rFonts w:ascii="Century" w:hAnsi="Century"/>
          <w:b/>
          <w:sz w:val="20"/>
          <w:szCs w:val="20"/>
          <w:shd w:val="clear" w:color="auto" w:fill="FFFFFF"/>
        </w:rPr>
        <w:t xml:space="preserve">POUR L’EXECUTION DES </w:t>
      </w:r>
      <w:r w:rsidR="005E35DC" w:rsidRPr="005E35DC">
        <w:rPr>
          <w:rFonts w:ascii="Century" w:hAnsi="Century"/>
          <w:b/>
          <w:sz w:val="20"/>
          <w:szCs w:val="20"/>
          <w:shd w:val="clear" w:color="auto" w:fill="FFFFFF"/>
        </w:rPr>
        <w:t>TRAVAUX DE REHABILITATION DE LA MINI-ADDUCTION D’EAU POTABLE DE LA PRISON DE BENGBIS, ARRONDISSEMENT DE BENGBIS, DEPARTEMENT DU DJA-ET-LOBO, REGION DU SUD. « En Procédure d’Urgence ».</w:t>
      </w:r>
    </w:p>
    <w:p w14:paraId="50285D95" w14:textId="77777777" w:rsidR="003B201C" w:rsidRPr="001C1E06" w:rsidRDefault="003B201C" w:rsidP="003B201C">
      <w:pPr>
        <w:autoSpaceDE w:val="0"/>
        <w:autoSpaceDN w:val="0"/>
        <w:adjustRightInd w:val="0"/>
        <w:jc w:val="center"/>
        <w:rPr>
          <w:rFonts w:ascii="Century" w:hAnsi="Century" w:cs="Arial"/>
          <w:b/>
          <w:bCs/>
        </w:rPr>
      </w:pPr>
      <w:r w:rsidRPr="001C1E06">
        <w:rPr>
          <w:rFonts w:ascii="Century" w:hAnsi="Century" w:cs="Arial"/>
          <w:b/>
          <w:bCs/>
          <w:i/>
          <w:sz w:val="20"/>
          <w:szCs w:val="20"/>
        </w:rPr>
        <w:t>A N’OUVRIR QU’EN SEANCE DE</w:t>
      </w:r>
      <w:r w:rsidRPr="001C1E06">
        <w:rPr>
          <w:rFonts w:ascii="Century" w:hAnsi="Century" w:cs="Arial"/>
          <w:b/>
          <w:bCs/>
          <w:sz w:val="20"/>
          <w:szCs w:val="20"/>
        </w:rPr>
        <w:t xml:space="preserve"> DEPOUILLEMENT</w:t>
      </w:r>
      <w:r w:rsidRPr="001C1E06">
        <w:rPr>
          <w:rFonts w:ascii="Century" w:hAnsi="Century" w:cs="Arial"/>
          <w:b/>
          <w:bCs/>
        </w:rPr>
        <w:t> »</w:t>
      </w:r>
    </w:p>
    <w:p w14:paraId="340187C2" w14:textId="2D144AB4" w:rsidR="00500493" w:rsidRPr="001C1E06" w:rsidRDefault="00991528" w:rsidP="00500493">
      <w:pPr>
        <w:widowControl w:val="0"/>
        <w:suppressAutoHyphens/>
        <w:autoSpaceDE w:val="0"/>
        <w:autoSpaceDN w:val="0"/>
        <w:spacing w:before="120" w:after="0" w:line="240" w:lineRule="auto"/>
        <w:ind w:left="360" w:hanging="360"/>
        <w:textAlignment w:val="baseline"/>
        <w:rPr>
          <w:rFonts w:ascii="Century" w:eastAsia="Times New Roman" w:hAnsi="Century" w:cs="Arial"/>
          <w:b/>
          <w:bCs/>
          <w:szCs w:val="24"/>
          <w:lang w:eastAsia="fr-FR"/>
        </w:rPr>
      </w:pPr>
      <w:r w:rsidRPr="001C1E06">
        <w:rPr>
          <w:rFonts w:ascii="Century" w:eastAsia="Times New Roman" w:hAnsi="Century" w:cs="Arial"/>
          <w:b/>
          <w:bCs/>
          <w:szCs w:val="24"/>
          <w:lang w:eastAsia="fr-FR"/>
        </w:rPr>
        <w:t xml:space="preserve">13- RECEVABILITE DES PLIS </w:t>
      </w:r>
    </w:p>
    <w:p w14:paraId="39C1E7E2" w14:textId="77777777" w:rsidR="00500493" w:rsidRPr="001C1E06" w:rsidRDefault="00500493"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Les pièces administratives, l'offre technique et l'offre financière doivent être placées dans des enveloppes différentes séparées et remises sous pli scellé.</w:t>
      </w:r>
    </w:p>
    <w:p w14:paraId="5EE98ABD" w14:textId="77777777" w:rsidR="00500493" w:rsidRPr="001C1E06" w:rsidRDefault="00500493"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Seront irrecevables par le Maître d’Ouvrage Délégué :</w:t>
      </w:r>
    </w:p>
    <w:p w14:paraId="407C52FF" w14:textId="506364E0" w:rsidR="00500493" w:rsidRPr="001C1E06" w:rsidRDefault="003B201C"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 xml:space="preserve">- </w:t>
      </w:r>
      <w:r w:rsidR="00500493" w:rsidRPr="001C1E06">
        <w:rPr>
          <w:rFonts w:ascii="Century" w:hAnsi="Century"/>
          <w:szCs w:val="20"/>
        </w:rPr>
        <w:t>Les plis portant les indications sur l'identité du soumissionnaire ;</w:t>
      </w:r>
    </w:p>
    <w:p w14:paraId="7C88CE69" w14:textId="2BC9F6B6" w:rsidR="00500493" w:rsidRPr="001C1E06" w:rsidRDefault="003B201C"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 xml:space="preserve">- </w:t>
      </w:r>
      <w:r w:rsidR="00500493" w:rsidRPr="001C1E06">
        <w:rPr>
          <w:rFonts w:ascii="Century" w:hAnsi="Century"/>
          <w:szCs w:val="20"/>
        </w:rPr>
        <w:t>Les plis parvenus postérieurement aux dates et heures limites de dépôt ;</w:t>
      </w:r>
    </w:p>
    <w:p w14:paraId="276380D1" w14:textId="714D2BAB" w:rsidR="00500493" w:rsidRPr="001C1E06" w:rsidRDefault="003B201C"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 xml:space="preserve">- </w:t>
      </w:r>
      <w:r w:rsidR="00500493" w:rsidRPr="001C1E06">
        <w:rPr>
          <w:rFonts w:ascii="Century" w:hAnsi="Century"/>
          <w:szCs w:val="20"/>
        </w:rPr>
        <w:t>Les plis non-conformes au mode de soumission ;</w:t>
      </w:r>
    </w:p>
    <w:p w14:paraId="2F519058" w14:textId="34D00093" w:rsidR="00500493" w:rsidRPr="001C1E06" w:rsidRDefault="003B201C" w:rsidP="003B201C">
      <w:pPr>
        <w:widowControl w:val="0"/>
        <w:suppressAutoHyphens/>
        <w:autoSpaceDE w:val="0"/>
        <w:autoSpaceDN w:val="0"/>
        <w:adjustRightInd w:val="0"/>
        <w:spacing w:after="0" w:line="240" w:lineRule="auto"/>
        <w:jc w:val="both"/>
        <w:textAlignment w:val="baseline"/>
        <w:rPr>
          <w:rFonts w:ascii="Century" w:hAnsi="Century"/>
          <w:szCs w:val="20"/>
        </w:rPr>
      </w:pPr>
      <w:bookmarkStart w:id="2" w:name="_Hlk158723461"/>
      <w:r w:rsidRPr="001C1E06">
        <w:rPr>
          <w:rFonts w:ascii="Century" w:hAnsi="Century"/>
          <w:szCs w:val="20"/>
        </w:rPr>
        <w:t xml:space="preserve">- </w:t>
      </w:r>
      <w:r w:rsidR="00500493" w:rsidRPr="001C1E06">
        <w:rPr>
          <w:rFonts w:ascii="Century" w:hAnsi="Century"/>
          <w:szCs w:val="20"/>
        </w:rPr>
        <w:t>Les plis sans indication de l’identité de l’Appel d’Offres ;</w:t>
      </w:r>
    </w:p>
    <w:p w14:paraId="671B3F35" w14:textId="2C60AEB9" w:rsidR="00500493" w:rsidRPr="001C1E06" w:rsidRDefault="003B201C" w:rsidP="003B201C">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 xml:space="preserve">- </w:t>
      </w:r>
      <w:r w:rsidR="00500493" w:rsidRPr="001C1E06">
        <w:rPr>
          <w:rFonts w:ascii="Century" w:hAnsi="Century"/>
          <w:szCs w:val="20"/>
        </w:rPr>
        <w:t xml:space="preserve">Le non-respect du nombre d’exemplaires indiqué dans le RPAO ou offre uniquement en copies.  </w:t>
      </w:r>
    </w:p>
    <w:p w14:paraId="1B54B9C9" w14:textId="77777777" w:rsidR="00500493" w:rsidRPr="001C1E06" w:rsidRDefault="00500493" w:rsidP="00882E88">
      <w:pPr>
        <w:widowControl w:val="0"/>
        <w:suppressAutoHyphens/>
        <w:autoSpaceDE w:val="0"/>
        <w:autoSpaceDN w:val="0"/>
        <w:adjustRightInd w:val="0"/>
        <w:spacing w:line="240" w:lineRule="auto"/>
        <w:jc w:val="both"/>
        <w:textAlignment w:val="baseline"/>
        <w:rPr>
          <w:rFonts w:ascii="Century" w:eastAsia="Times New Roman" w:hAnsi="Century" w:cs="Times New Roman"/>
          <w:bCs/>
          <w:strike/>
          <w:sz w:val="24"/>
          <w:szCs w:val="24"/>
          <w:lang w:eastAsia="fr-FR"/>
        </w:rPr>
      </w:pPr>
      <w:bookmarkStart w:id="3" w:name="_Hlk158723489"/>
      <w:bookmarkEnd w:id="2"/>
      <w:r w:rsidRPr="001C1E06">
        <w:rPr>
          <w:rFonts w:ascii="Century" w:hAnsi="Century"/>
          <w:szCs w:val="2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w:t>
      </w:r>
      <w:r w:rsidRPr="001C1E06">
        <w:rPr>
          <w:rFonts w:ascii="Century" w:hAnsi="Century"/>
          <w:szCs w:val="20"/>
        </w:rPr>
        <w:lastRenderedPageBreak/>
        <w:t>entraînera le rejet pur et simple de l'offre sans aucun recours.</w:t>
      </w:r>
      <w:r w:rsidRPr="001C1E06">
        <w:rPr>
          <w:rFonts w:ascii="Century" w:eastAsia="Times New Roman" w:hAnsi="Century" w:cs="Times New Roman"/>
          <w:bCs/>
          <w:sz w:val="24"/>
          <w:szCs w:val="24"/>
          <w:lang w:eastAsia="fr-FR"/>
        </w:rPr>
        <w:t xml:space="preserve">  </w:t>
      </w:r>
    </w:p>
    <w:bookmarkEnd w:id="3"/>
    <w:p w14:paraId="1C680C38" w14:textId="08F82664" w:rsidR="00500493" w:rsidRPr="001C1E06" w:rsidRDefault="00991528" w:rsidP="00500493">
      <w:pPr>
        <w:widowControl w:val="0"/>
        <w:suppressAutoHyphens/>
        <w:autoSpaceDE w:val="0"/>
        <w:autoSpaceDN w:val="0"/>
        <w:spacing w:before="120" w:after="0" w:line="240" w:lineRule="auto"/>
        <w:ind w:left="360" w:hanging="360"/>
        <w:textAlignment w:val="baseline"/>
        <w:rPr>
          <w:rFonts w:ascii="Century" w:eastAsia="Times New Roman" w:hAnsi="Century" w:cs="Arial"/>
          <w:b/>
          <w:bCs/>
          <w:sz w:val="24"/>
          <w:szCs w:val="24"/>
          <w:lang w:eastAsia="fr-FR"/>
        </w:rPr>
      </w:pPr>
      <w:r w:rsidRPr="001C1E06">
        <w:rPr>
          <w:rFonts w:ascii="Century" w:eastAsia="Times New Roman" w:hAnsi="Century" w:cs="Arial"/>
          <w:b/>
          <w:bCs/>
          <w:szCs w:val="24"/>
          <w:lang w:eastAsia="fr-FR"/>
        </w:rPr>
        <w:t>14- OUVERTURE DES PLIS</w:t>
      </w:r>
    </w:p>
    <w:p w14:paraId="5EA97CA9" w14:textId="037D6357" w:rsidR="00500493" w:rsidRPr="001C1E06" w:rsidRDefault="00500493" w:rsidP="00882E88">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L’ouverture des offres aura lieu le ___________</w:t>
      </w:r>
      <w:r w:rsidR="00882E88" w:rsidRPr="001C1E06">
        <w:rPr>
          <w:rFonts w:ascii="Century" w:hAnsi="Century"/>
          <w:szCs w:val="20"/>
        </w:rPr>
        <w:t>,</w:t>
      </w:r>
      <w:r w:rsidRPr="001C1E06">
        <w:rPr>
          <w:rFonts w:ascii="Century" w:hAnsi="Century"/>
          <w:szCs w:val="20"/>
        </w:rPr>
        <w:t xml:space="preserve"> dans la salle de conférence de l’Hôtel des Finances de Sangmélima par la Commission Départementale des Marchés Publics.</w:t>
      </w:r>
    </w:p>
    <w:p w14:paraId="272041B4" w14:textId="77777777" w:rsidR="00500493" w:rsidRPr="001C1E06" w:rsidRDefault="00500493" w:rsidP="00882E88">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L’ouverture des plis se fera en un temps et en trois étapes :</w:t>
      </w:r>
    </w:p>
    <w:p w14:paraId="1B8555DC" w14:textId="09F251E9" w:rsidR="00500493" w:rsidRPr="001C1E06" w:rsidRDefault="00500493" w:rsidP="00991528">
      <w:pPr>
        <w:widowControl w:val="0"/>
        <w:suppressAutoHyphens/>
        <w:autoSpaceDE w:val="0"/>
        <w:autoSpaceDN w:val="0"/>
        <w:adjustRightInd w:val="0"/>
        <w:spacing w:after="0" w:line="240" w:lineRule="auto"/>
        <w:ind w:firstLine="284"/>
        <w:jc w:val="both"/>
        <w:textAlignment w:val="baseline"/>
        <w:rPr>
          <w:rFonts w:ascii="Century" w:hAnsi="Century"/>
          <w:szCs w:val="20"/>
        </w:rPr>
      </w:pPr>
      <w:r w:rsidRPr="001C1E06">
        <w:rPr>
          <w:rFonts w:ascii="Century" w:hAnsi="Century"/>
          <w:szCs w:val="20"/>
        </w:rPr>
        <w:t>1ère étape : Ouverture de l’enveloppe A contenant les pièces administratives (volume 1) ;</w:t>
      </w:r>
    </w:p>
    <w:p w14:paraId="653B86A0" w14:textId="77777777" w:rsidR="00500493" w:rsidRPr="001C1E06" w:rsidRDefault="00500493" w:rsidP="00991528">
      <w:pPr>
        <w:widowControl w:val="0"/>
        <w:suppressAutoHyphens/>
        <w:autoSpaceDE w:val="0"/>
        <w:autoSpaceDN w:val="0"/>
        <w:adjustRightInd w:val="0"/>
        <w:spacing w:after="0" w:line="240" w:lineRule="auto"/>
        <w:ind w:firstLine="284"/>
        <w:jc w:val="both"/>
        <w:textAlignment w:val="baseline"/>
        <w:rPr>
          <w:rFonts w:ascii="Century" w:hAnsi="Century"/>
          <w:szCs w:val="20"/>
        </w:rPr>
      </w:pPr>
      <w:r w:rsidRPr="001C1E06">
        <w:rPr>
          <w:rFonts w:ascii="Century" w:hAnsi="Century"/>
          <w:szCs w:val="20"/>
        </w:rPr>
        <w:t>2ème étape : Ouverture de l’enveloppe B contenant les offres techniques (volume 2) ;</w:t>
      </w:r>
    </w:p>
    <w:p w14:paraId="37A8A0AF" w14:textId="77777777" w:rsidR="00500493" w:rsidRPr="001C1E06" w:rsidRDefault="00500493" w:rsidP="00991528">
      <w:pPr>
        <w:widowControl w:val="0"/>
        <w:suppressAutoHyphens/>
        <w:autoSpaceDE w:val="0"/>
        <w:autoSpaceDN w:val="0"/>
        <w:adjustRightInd w:val="0"/>
        <w:spacing w:after="0" w:line="240" w:lineRule="auto"/>
        <w:ind w:firstLine="284"/>
        <w:jc w:val="both"/>
        <w:textAlignment w:val="baseline"/>
        <w:rPr>
          <w:rFonts w:ascii="Century" w:hAnsi="Century"/>
          <w:szCs w:val="20"/>
        </w:rPr>
      </w:pPr>
      <w:r w:rsidRPr="001C1E06">
        <w:rPr>
          <w:rFonts w:ascii="Century" w:hAnsi="Century"/>
          <w:szCs w:val="20"/>
        </w:rPr>
        <w:t>3ème étape : Ouverture de l’enveloppe C contenant les offres financières (volume 3).</w:t>
      </w:r>
    </w:p>
    <w:p w14:paraId="5B293D61" w14:textId="77777777" w:rsidR="00500493" w:rsidRPr="001C1E06" w:rsidRDefault="00500493" w:rsidP="00882E88">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Seuls les soumissionnaires peuvent assister à cette séance d'ouverture ou s'y faire représenter par une seule personne de leur choix dûment mandatée, même en cas de groupement d’entreprises.</w:t>
      </w:r>
    </w:p>
    <w:p w14:paraId="582489FA" w14:textId="77777777" w:rsidR="00500493" w:rsidRPr="001C1E06" w:rsidRDefault="00500493" w:rsidP="00882E88">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d’Appel d’Offres</w:t>
      </w:r>
    </w:p>
    <w:p w14:paraId="0CCE3090" w14:textId="77777777" w:rsidR="00500493" w:rsidRPr="001C1E06" w:rsidRDefault="00500493" w:rsidP="00882E88">
      <w:pPr>
        <w:widowControl w:val="0"/>
        <w:suppressAutoHyphens/>
        <w:autoSpaceDE w:val="0"/>
        <w:autoSpaceDN w:val="0"/>
        <w:adjustRightInd w:val="0"/>
        <w:spacing w:line="240" w:lineRule="auto"/>
        <w:jc w:val="both"/>
        <w:textAlignment w:val="baseline"/>
        <w:rPr>
          <w:rFonts w:ascii="Century" w:hAnsi="Century"/>
          <w:szCs w:val="20"/>
        </w:rPr>
      </w:pPr>
      <w:r w:rsidRPr="001C1E06">
        <w:rPr>
          <w:rFonts w:ascii="Century" w:hAnsi="Century"/>
          <w:szCs w:val="20"/>
        </w:rPr>
        <w:t xml:space="preserve">En cas d’absence ou de non-conformité d’une pièce du dossier administratif lors de l’ouverture des plis, </w:t>
      </w:r>
      <w:bookmarkStart w:id="4" w:name="_Hlk158723535"/>
      <w:r w:rsidRPr="001C1E06">
        <w:rPr>
          <w:rFonts w:ascii="Century" w:hAnsi="Century"/>
          <w:szCs w:val="20"/>
        </w:rPr>
        <w:t>après un délai de 48 heures accordé par la Commission, l'offre sera rejetée.</w:t>
      </w:r>
      <w:bookmarkEnd w:id="4"/>
    </w:p>
    <w:p w14:paraId="5D29B7A3" w14:textId="273C7993" w:rsidR="00500493" w:rsidRPr="001C1E06" w:rsidRDefault="00991528" w:rsidP="00882E88">
      <w:pPr>
        <w:widowControl w:val="0"/>
        <w:suppressAutoHyphens/>
        <w:autoSpaceDE w:val="0"/>
        <w:autoSpaceDN w:val="0"/>
        <w:spacing w:before="120" w:after="0" w:line="240" w:lineRule="auto"/>
        <w:ind w:left="360" w:hanging="360"/>
        <w:textAlignment w:val="baseline"/>
        <w:rPr>
          <w:rFonts w:ascii="Century" w:eastAsia="Times New Roman" w:hAnsi="Century" w:cs="Arial"/>
          <w:b/>
          <w:bCs/>
          <w:szCs w:val="24"/>
          <w:lang w:eastAsia="fr-FR"/>
        </w:rPr>
      </w:pPr>
      <w:r w:rsidRPr="001C1E06">
        <w:rPr>
          <w:rFonts w:ascii="Century" w:eastAsia="Times New Roman" w:hAnsi="Century" w:cs="Arial"/>
          <w:b/>
          <w:bCs/>
          <w:szCs w:val="24"/>
          <w:lang w:eastAsia="fr-FR"/>
        </w:rPr>
        <w:t>15. CRITERES D’EVALUATION</w:t>
      </w:r>
    </w:p>
    <w:p w14:paraId="2476D251" w14:textId="77777777" w:rsidR="00500493" w:rsidRPr="001C1E06" w:rsidRDefault="00500493" w:rsidP="00882E88">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Les critères d’évaluation sont de deux types : les critères éliminatoires et les critères essentiels.</w:t>
      </w:r>
    </w:p>
    <w:p w14:paraId="7D6F28B1" w14:textId="77777777" w:rsidR="00500493" w:rsidRPr="001C1E06" w:rsidRDefault="00500493" w:rsidP="00882E88">
      <w:pPr>
        <w:widowControl w:val="0"/>
        <w:suppressAutoHyphens/>
        <w:autoSpaceDE w:val="0"/>
        <w:autoSpaceDN w:val="0"/>
        <w:spacing w:before="120" w:after="0" w:line="240" w:lineRule="auto"/>
        <w:ind w:left="360" w:hanging="360"/>
        <w:textAlignment w:val="baseline"/>
        <w:rPr>
          <w:rFonts w:ascii="Century" w:eastAsia="Times New Roman" w:hAnsi="Century" w:cs="Arial"/>
          <w:b/>
          <w:bCs/>
          <w:szCs w:val="24"/>
          <w:lang w:eastAsia="fr-FR"/>
        </w:rPr>
      </w:pPr>
      <w:r w:rsidRPr="001C1E06">
        <w:rPr>
          <w:rFonts w:ascii="Century" w:eastAsia="Times New Roman" w:hAnsi="Century" w:cs="Arial"/>
          <w:b/>
          <w:bCs/>
          <w:szCs w:val="24"/>
          <w:lang w:eastAsia="fr-FR"/>
        </w:rPr>
        <w:t>15.1 Critères éliminatoires</w:t>
      </w:r>
    </w:p>
    <w:p w14:paraId="2C790224" w14:textId="77777777" w:rsidR="00500493" w:rsidRPr="001C1E06" w:rsidRDefault="00500493" w:rsidP="00882E88">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3953F206" w14:textId="77777777" w:rsidR="00500493" w:rsidRPr="001C1E06" w:rsidRDefault="00500493" w:rsidP="00882E88">
      <w:pPr>
        <w:widowControl w:val="0"/>
        <w:suppressAutoHyphens/>
        <w:autoSpaceDE w:val="0"/>
        <w:autoSpaceDN w:val="0"/>
        <w:adjustRightInd w:val="0"/>
        <w:spacing w:after="0" w:line="240" w:lineRule="auto"/>
        <w:jc w:val="both"/>
        <w:textAlignment w:val="baseline"/>
        <w:rPr>
          <w:rFonts w:ascii="Century" w:hAnsi="Century"/>
          <w:szCs w:val="20"/>
        </w:rPr>
      </w:pPr>
      <w:r w:rsidRPr="001C1E06">
        <w:rPr>
          <w:rFonts w:ascii="Century" w:hAnsi="Century"/>
          <w:szCs w:val="20"/>
        </w:rPr>
        <w:t>Il s'agit notamment :</w:t>
      </w:r>
    </w:p>
    <w:p w14:paraId="645B2635" w14:textId="77777777" w:rsidR="00B8285D" w:rsidRPr="001C1E06" w:rsidRDefault="00500493" w:rsidP="00C94059">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1C1E06">
        <w:rPr>
          <w:rFonts w:ascii="Century" w:eastAsiaTheme="minorHAnsi" w:hAnsi="Century"/>
          <w:szCs w:val="20"/>
        </w:rPr>
        <w:t>De l’absence du cautionnement de soumission (titre émis par un établissement financier agréé accompagné du récépissé CDEC) à l’ouverture des plis ;</w:t>
      </w:r>
    </w:p>
    <w:p w14:paraId="3BA78031" w14:textId="77777777" w:rsidR="00B8285D" w:rsidRPr="001C1E06" w:rsidRDefault="00500493" w:rsidP="00C94059">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1C1E06">
        <w:rPr>
          <w:rFonts w:ascii="Century" w:eastAsiaTheme="minorHAnsi" w:hAnsi="Century"/>
          <w:szCs w:val="20"/>
        </w:rPr>
        <w:t>De la non-production au-delà du délai de 48 h après l’ouverture des plis, d’une pièce du dossier administratif jugée non conforme ou absente</w:t>
      </w:r>
      <w:r w:rsidRPr="001C1E06">
        <w:rPr>
          <w:rFonts w:ascii="Century" w:eastAsiaTheme="minorHAnsi" w:hAnsi="Century"/>
          <w:szCs w:val="20"/>
          <w:lang w:eastAsia="en-US"/>
        </w:rPr>
        <w:t xml:space="preserve"> </w:t>
      </w:r>
      <w:r w:rsidRPr="001C1E06">
        <w:rPr>
          <w:rFonts w:ascii="Century" w:eastAsiaTheme="minorHAnsi" w:hAnsi="Century"/>
          <w:szCs w:val="20"/>
        </w:rPr>
        <w:t xml:space="preserve">lors de l’ouverture des plis, (excepté le cautionnement de soumission) ; </w:t>
      </w:r>
    </w:p>
    <w:p w14:paraId="2919AEB8" w14:textId="77777777" w:rsidR="00BB2AEF" w:rsidRDefault="00500493"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1C1E06">
        <w:rPr>
          <w:rFonts w:ascii="Century" w:eastAsiaTheme="minorHAnsi" w:hAnsi="Century"/>
          <w:szCs w:val="20"/>
        </w:rPr>
        <w:t xml:space="preserve">Des fausses déclarations, manœuvres frauduleuses ou </w:t>
      </w:r>
      <w:r w:rsidRPr="001C1E06">
        <w:rPr>
          <w:rFonts w:ascii="Century" w:eastAsiaTheme="minorHAnsi" w:hAnsi="Century"/>
          <w:szCs w:val="20"/>
          <w:lang w:eastAsia="en-US"/>
        </w:rPr>
        <w:t>des pièces falsifiées ;</w:t>
      </w:r>
    </w:p>
    <w:p w14:paraId="6DBDD63B" w14:textId="738C0F36"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D’une note technique en dessous de 80% de OUI. Soit moins de 2</w:t>
      </w:r>
      <w:r w:rsidR="00901335">
        <w:rPr>
          <w:rFonts w:ascii="Century" w:eastAsiaTheme="minorHAnsi" w:hAnsi="Century"/>
          <w:szCs w:val="20"/>
          <w:lang w:val="fr-FR"/>
        </w:rPr>
        <w:t>5</w:t>
      </w:r>
      <w:r w:rsidRPr="00BB2AEF">
        <w:rPr>
          <w:rFonts w:ascii="Century" w:eastAsiaTheme="minorHAnsi" w:hAnsi="Century"/>
          <w:szCs w:val="20"/>
        </w:rPr>
        <w:t xml:space="preserve"> OUI sur 3</w:t>
      </w:r>
      <w:r w:rsidR="00901335">
        <w:rPr>
          <w:rFonts w:ascii="Century" w:eastAsiaTheme="minorHAnsi" w:hAnsi="Century"/>
          <w:szCs w:val="20"/>
          <w:lang w:val="fr-FR"/>
        </w:rPr>
        <w:t>1</w:t>
      </w:r>
      <w:r w:rsidRPr="00BB2AEF">
        <w:rPr>
          <w:rFonts w:ascii="Century" w:eastAsiaTheme="minorHAnsi" w:hAnsi="Century"/>
          <w:szCs w:val="20"/>
        </w:rPr>
        <w:t> ;</w:t>
      </w:r>
    </w:p>
    <w:p w14:paraId="2A5CE7B9" w14:textId="0B687C29"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De l’absence de la déclaration sur l’honneur de non abandon des chantiers au cours des trois dernières années ;</w:t>
      </w:r>
    </w:p>
    <w:p w14:paraId="49326F49" w14:textId="77777777"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De la présence d’un agent public, dans la liste du personnel, sans preuve de sa mise en disponibilité ;</w:t>
      </w:r>
    </w:p>
    <w:p w14:paraId="2EE41D83" w14:textId="77777777"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 xml:space="preserve">De l’absence d’un prix unitaire quantifié dans l’Offre financière ;  </w:t>
      </w:r>
    </w:p>
    <w:p w14:paraId="004CE3D7" w14:textId="00843116"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De l’absence d’un élément de l’offre financière (la soumission, les BPU, le DQE</w:t>
      </w:r>
      <w:r>
        <w:rPr>
          <w:rFonts w:ascii="Century" w:eastAsiaTheme="minorHAnsi" w:hAnsi="Century"/>
          <w:szCs w:val="20"/>
          <w:lang w:val="fr-FR"/>
        </w:rPr>
        <w:t>, …</w:t>
      </w:r>
      <w:r w:rsidRPr="00BB2AEF">
        <w:rPr>
          <w:rFonts w:ascii="Century" w:eastAsiaTheme="minorHAnsi" w:hAnsi="Century"/>
          <w:szCs w:val="20"/>
        </w:rPr>
        <w:t xml:space="preserve">) ; </w:t>
      </w:r>
    </w:p>
    <w:p w14:paraId="20CD59E4" w14:textId="77777777"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De l’absence de la charte d’intégrité datée et signée ;</w:t>
      </w:r>
    </w:p>
    <w:p w14:paraId="00FE4ECF" w14:textId="77777777"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 xml:space="preserve">De l’absence de la déclaration d’engagement au respect des clauses environnementales et sociales datée et signée ; </w:t>
      </w:r>
    </w:p>
    <w:p w14:paraId="372207EF" w14:textId="77777777" w:rsidR="00BB2AEF" w:rsidRPr="00BB2AEF" w:rsidRDefault="00BB2AEF" w:rsidP="00BB2AEF">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BB2AEF">
        <w:rPr>
          <w:rFonts w:ascii="Century" w:eastAsiaTheme="minorHAnsi" w:hAnsi="Century"/>
          <w:szCs w:val="20"/>
        </w:rPr>
        <w:t xml:space="preserve">De 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  </w:t>
      </w:r>
    </w:p>
    <w:p w14:paraId="2F972029" w14:textId="77777777" w:rsidR="00BB2AEF" w:rsidRPr="00BB2AEF" w:rsidRDefault="00BB2AEF" w:rsidP="00BB2AEF">
      <w:pPr>
        <w:widowControl w:val="0"/>
        <w:autoSpaceDE w:val="0"/>
        <w:spacing w:before="240" w:after="0" w:line="240" w:lineRule="auto"/>
        <w:ind w:left="114"/>
        <w:jc w:val="both"/>
        <w:rPr>
          <w:rFonts w:ascii="Century" w:hAnsi="Century" w:cs="Arial"/>
        </w:rPr>
      </w:pPr>
      <w:r w:rsidRPr="00BB2AEF">
        <w:rPr>
          <w:rFonts w:ascii="Century" w:hAnsi="Century" w:cs="Arial"/>
          <w:b/>
          <w:bCs/>
        </w:rPr>
        <w:t>15.2.</w:t>
      </w:r>
      <w:r w:rsidRPr="00BB2AEF">
        <w:rPr>
          <w:rFonts w:ascii="Century" w:hAnsi="Century" w:cs="Arial"/>
          <w:b/>
          <w:bCs/>
          <w:spacing w:val="6"/>
        </w:rPr>
        <w:t xml:space="preserve"> </w:t>
      </w:r>
      <w:r w:rsidRPr="00BB2AEF">
        <w:rPr>
          <w:rFonts w:ascii="Century" w:hAnsi="Century" w:cs="Arial"/>
          <w:b/>
          <w:bCs/>
        </w:rPr>
        <w:t>Critères</w:t>
      </w:r>
      <w:r w:rsidRPr="00BB2AEF">
        <w:rPr>
          <w:rFonts w:ascii="Century" w:hAnsi="Century" w:cs="Arial"/>
          <w:b/>
          <w:bCs/>
          <w:spacing w:val="6"/>
        </w:rPr>
        <w:t xml:space="preserve"> </w:t>
      </w:r>
      <w:r w:rsidRPr="00BB2AEF">
        <w:rPr>
          <w:rFonts w:ascii="Century" w:hAnsi="Century" w:cs="Arial"/>
          <w:b/>
          <w:bCs/>
        </w:rPr>
        <w:t>essentiels</w:t>
      </w:r>
    </w:p>
    <w:p w14:paraId="53B99D02" w14:textId="77777777" w:rsidR="00BB2AEF" w:rsidRPr="00BB2AEF" w:rsidRDefault="00BB2AEF" w:rsidP="00BB2AEF">
      <w:pPr>
        <w:widowControl w:val="0"/>
        <w:autoSpaceDE w:val="0"/>
        <w:spacing w:after="0" w:line="240" w:lineRule="auto"/>
        <w:jc w:val="both"/>
        <w:rPr>
          <w:rFonts w:ascii="Century" w:hAnsi="Century" w:cs="Arial"/>
          <w:i/>
          <w:iCs/>
          <w:sz w:val="12"/>
        </w:rPr>
      </w:pPr>
      <w:r w:rsidRPr="00BB2AEF">
        <w:rPr>
          <w:rFonts w:ascii="Century" w:hAnsi="Century" w:cs="Arial"/>
        </w:rPr>
        <w:t>Les</w:t>
      </w:r>
      <w:r w:rsidRPr="00BB2AEF">
        <w:rPr>
          <w:rFonts w:ascii="Century" w:hAnsi="Century" w:cs="Arial"/>
          <w:spacing w:val="26"/>
        </w:rPr>
        <w:t xml:space="preserve"> </w:t>
      </w:r>
      <w:r w:rsidRPr="00BB2AEF">
        <w:rPr>
          <w:rFonts w:ascii="Century" w:hAnsi="Century" w:cs="Arial"/>
        </w:rPr>
        <w:t>critères</w:t>
      </w:r>
      <w:r w:rsidRPr="00BB2AEF">
        <w:rPr>
          <w:rFonts w:ascii="Century" w:hAnsi="Century" w:cs="Arial"/>
          <w:spacing w:val="26"/>
        </w:rPr>
        <w:t xml:space="preserve"> essentiels </w:t>
      </w:r>
      <w:r w:rsidRPr="00BB2AEF">
        <w:rPr>
          <w:rFonts w:ascii="Century" w:hAnsi="Century" w:cs="Arial"/>
        </w:rPr>
        <w:t>à</w:t>
      </w:r>
      <w:r w:rsidRPr="00BB2AEF">
        <w:rPr>
          <w:rFonts w:ascii="Century" w:hAnsi="Century" w:cs="Arial"/>
          <w:spacing w:val="26"/>
        </w:rPr>
        <w:t xml:space="preserve"> </w:t>
      </w:r>
      <w:r w:rsidRPr="00BB2AEF">
        <w:rPr>
          <w:rFonts w:ascii="Century" w:hAnsi="Century" w:cs="Arial"/>
        </w:rPr>
        <w:t>la</w:t>
      </w:r>
      <w:r w:rsidRPr="00BB2AEF">
        <w:rPr>
          <w:rFonts w:ascii="Century" w:hAnsi="Century" w:cs="Arial"/>
          <w:spacing w:val="26"/>
        </w:rPr>
        <w:t xml:space="preserve"> </w:t>
      </w:r>
      <w:r w:rsidRPr="00BB2AEF">
        <w:rPr>
          <w:rFonts w:ascii="Century" w:hAnsi="Century" w:cs="Arial"/>
        </w:rPr>
        <w:t>qualification</w:t>
      </w:r>
      <w:r w:rsidRPr="00BB2AEF">
        <w:rPr>
          <w:rFonts w:ascii="Century" w:hAnsi="Century" w:cs="Arial"/>
          <w:spacing w:val="26"/>
        </w:rPr>
        <w:t xml:space="preserve"> </w:t>
      </w:r>
      <w:r w:rsidRPr="00BB2AEF">
        <w:rPr>
          <w:rFonts w:ascii="Century" w:hAnsi="Century" w:cs="Arial"/>
        </w:rPr>
        <w:t>des</w:t>
      </w:r>
      <w:r w:rsidRPr="00BB2AEF">
        <w:rPr>
          <w:rFonts w:ascii="Century" w:hAnsi="Century" w:cs="Arial"/>
          <w:spacing w:val="26"/>
        </w:rPr>
        <w:t xml:space="preserve"> soumissionnaires </w:t>
      </w:r>
      <w:r w:rsidRPr="00BB2AEF">
        <w:rPr>
          <w:rFonts w:ascii="Century" w:hAnsi="Century" w:cs="Arial"/>
        </w:rPr>
        <w:t>porteront</w:t>
      </w:r>
      <w:r w:rsidRPr="00BB2AEF">
        <w:rPr>
          <w:rFonts w:ascii="Century" w:hAnsi="Century" w:cs="Arial"/>
          <w:spacing w:val="6"/>
        </w:rPr>
        <w:t xml:space="preserve"> </w:t>
      </w:r>
      <w:r w:rsidRPr="00BB2AEF">
        <w:rPr>
          <w:rFonts w:ascii="Century" w:hAnsi="Century" w:cs="Arial"/>
          <w:spacing w:val="13"/>
        </w:rPr>
        <w:t>sur </w:t>
      </w:r>
      <w:r w:rsidRPr="00BB2AEF">
        <w:rPr>
          <w:rFonts w:ascii="Century" w:hAnsi="Century" w:cs="Arial"/>
          <w:spacing w:val="6"/>
        </w:rPr>
        <w:t>:</w:t>
      </w:r>
    </w:p>
    <w:tbl>
      <w:tblPr>
        <w:tblW w:w="10371" w:type="dxa"/>
        <w:tblInd w:w="114" w:type="dxa"/>
        <w:tblLayout w:type="fixed"/>
        <w:tblCellMar>
          <w:left w:w="10" w:type="dxa"/>
          <w:right w:w="10" w:type="dxa"/>
        </w:tblCellMar>
        <w:tblLook w:val="0000" w:firstRow="0" w:lastRow="0" w:firstColumn="0" w:lastColumn="0" w:noHBand="0" w:noVBand="0"/>
      </w:tblPr>
      <w:tblGrid>
        <w:gridCol w:w="10371"/>
      </w:tblGrid>
      <w:tr w:rsidR="00BB2AEF" w:rsidRPr="00BB2AEF" w14:paraId="4855178A" w14:textId="77777777" w:rsidTr="00E944A8">
        <w:trPr>
          <w:trHeight w:val="1412"/>
        </w:trPr>
        <w:tc>
          <w:tcPr>
            <w:tcW w:w="10371" w:type="dxa"/>
            <w:shd w:val="clear" w:color="auto" w:fill="auto"/>
            <w:tcMar>
              <w:top w:w="0" w:type="dxa"/>
              <w:left w:w="0" w:type="dxa"/>
              <w:bottom w:w="0" w:type="dxa"/>
              <w:right w:w="0" w:type="dxa"/>
            </w:tcMar>
          </w:tcPr>
          <w:p w14:paraId="12C946F2" w14:textId="77777777" w:rsidR="00BB2AEF" w:rsidRPr="00BB2AEF" w:rsidRDefault="00BB2AEF"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iCs/>
              </w:rPr>
            </w:pPr>
            <w:r w:rsidRPr="00BB2AEF">
              <w:rPr>
                <w:rFonts w:ascii="Century" w:hAnsi="Century" w:cs="Arial"/>
                <w:iCs/>
              </w:rPr>
              <w:t>La présentation de l’offre (02 critères) ;</w:t>
            </w:r>
          </w:p>
          <w:p w14:paraId="4EB376FF" w14:textId="77777777" w:rsidR="00BB2AEF" w:rsidRPr="00BB2AEF" w:rsidRDefault="00BB2AEF"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BB2AEF">
              <w:rPr>
                <w:rFonts w:ascii="Century" w:hAnsi="Century" w:cs="Arial"/>
                <w:iCs/>
              </w:rPr>
              <w:t>Les références du soumissionnaire ou expérience dans les travaux similaires (03 critères) ;</w:t>
            </w:r>
          </w:p>
          <w:p w14:paraId="55E9009B" w14:textId="7F58D386" w:rsidR="00BB2AEF" w:rsidRPr="00BB2AEF" w:rsidRDefault="00BB2AEF"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BB2AEF">
              <w:rPr>
                <w:rFonts w:ascii="Century" w:hAnsi="Century" w:cs="Arial"/>
              </w:rPr>
              <w:t>Le personnel (</w:t>
            </w:r>
            <w:r w:rsidR="00901335">
              <w:rPr>
                <w:rFonts w:ascii="Century" w:hAnsi="Century" w:cs="Arial"/>
                <w:lang w:val="fr-FR"/>
              </w:rPr>
              <w:t xml:space="preserve">09 </w:t>
            </w:r>
            <w:r w:rsidRPr="00BB2AEF">
              <w:rPr>
                <w:rFonts w:ascii="Century" w:hAnsi="Century" w:cs="Arial"/>
              </w:rPr>
              <w:t>critères) ;</w:t>
            </w:r>
          </w:p>
          <w:p w14:paraId="66C930B1" w14:textId="77777777" w:rsidR="00BB2AEF" w:rsidRPr="00BB2AEF" w:rsidRDefault="00BB2AEF" w:rsidP="00BB2AEF">
            <w:pPr>
              <w:pStyle w:val="Paragraphedeliste"/>
              <w:widowControl w:val="0"/>
              <w:autoSpaceDE w:val="0"/>
              <w:spacing w:after="0" w:line="240" w:lineRule="auto"/>
              <w:ind w:left="644" w:right="132"/>
              <w:jc w:val="both"/>
              <w:rPr>
                <w:rFonts w:ascii="Century" w:hAnsi="Century" w:cs="Arial"/>
              </w:rPr>
            </w:pPr>
            <w:r w:rsidRPr="00BB2AEF">
              <w:rPr>
                <w:rFonts w:ascii="Century" w:hAnsi="Century" w:cs="Arial"/>
              </w:rPr>
              <w:t xml:space="preserve">En cas de présence du CV d’un même expert dans plus d’une offre ou s’il y a divergence entre les CV présentés pour le même expert, une demande d’éclaircissement lui sera adressée en vue d’établir l’offre du soumissionnaire à considérer pour son évaluation. Dans ce cas, l’expert en question ne sera pas évalué dans l’offre concurrente et son CV sera examiné à condition que </w:t>
            </w:r>
            <w:r w:rsidRPr="00BB2AEF">
              <w:rPr>
                <w:rFonts w:ascii="Century" w:hAnsi="Century" w:cs="Arial"/>
              </w:rPr>
              <w:lastRenderedPageBreak/>
              <w:t>celui produit pour la demande d’éclaircissement soit identique à celui dans l’offre considérée.</w:t>
            </w:r>
          </w:p>
          <w:p w14:paraId="4F5DF634" w14:textId="77777777" w:rsidR="00BB2AEF" w:rsidRPr="00BB2AEF" w:rsidRDefault="00BB2AEF"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BB2AEF">
              <w:rPr>
                <w:rFonts w:ascii="Century" w:hAnsi="Century" w:cs="Arial"/>
              </w:rPr>
              <w:t>Moyens matériel (05 critères) ;</w:t>
            </w:r>
          </w:p>
          <w:p w14:paraId="62BB050D" w14:textId="77777777" w:rsidR="00BB2AEF" w:rsidRPr="00BB2AEF" w:rsidRDefault="00BB2AEF" w:rsidP="00BB2AEF">
            <w:pPr>
              <w:pStyle w:val="Paragraphedeliste"/>
              <w:widowControl w:val="0"/>
              <w:autoSpaceDE w:val="0"/>
              <w:spacing w:after="0" w:line="240" w:lineRule="auto"/>
              <w:ind w:left="644" w:right="132"/>
              <w:jc w:val="both"/>
              <w:rPr>
                <w:rFonts w:ascii="Century" w:hAnsi="Century" w:cs="Arial"/>
              </w:rPr>
            </w:pPr>
            <w:r w:rsidRPr="00BB2AEF">
              <w:rPr>
                <w:rFonts w:ascii="Century" w:hAnsi="Century" w:cs="Arial"/>
              </w:rPr>
              <w:t>NB : Joindre les copies certifiées par les services émetteurs ou toute autre autorité habilitée, des cartes grises pour les matériels roulants (excepté le matériel loué auprès du MATGENIE) et les factures d’achat indiquant le numéro de contribuable de chaque émetteur pour les autres, le cas échéant, accompagnées d’un engagement de location de matériel légalisé.</w:t>
            </w:r>
          </w:p>
          <w:p w14:paraId="3BBDAD99" w14:textId="217941E8" w:rsidR="00BB2AEF" w:rsidRPr="00BB2AEF" w:rsidRDefault="00BB2AEF"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BB2AEF">
              <w:rPr>
                <w:rFonts w:ascii="Century" w:hAnsi="Century" w:cs="Arial"/>
              </w:rPr>
              <w:t>Les spécifications techniques (</w:t>
            </w:r>
            <w:r w:rsidR="00901335">
              <w:rPr>
                <w:rFonts w:ascii="Century" w:hAnsi="Century" w:cs="Arial"/>
                <w:lang w:val="fr-FR"/>
              </w:rPr>
              <w:t>07</w:t>
            </w:r>
            <w:r w:rsidRPr="00BB2AEF">
              <w:rPr>
                <w:rFonts w:ascii="Century" w:hAnsi="Century" w:cs="Arial"/>
              </w:rPr>
              <w:t xml:space="preserve"> critères) ;</w:t>
            </w:r>
          </w:p>
          <w:p w14:paraId="76B9934E" w14:textId="77777777" w:rsidR="00BB2AEF" w:rsidRPr="00BB2AEF" w:rsidRDefault="00BB2AEF"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BB2AEF">
              <w:rPr>
                <w:rFonts w:ascii="Century" w:hAnsi="Century" w:cs="Arial"/>
                <w:iCs/>
              </w:rPr>
              <w:t>La méthodologie d’exécution (05 critères)</w:t>
            </w:r>
            <w:r w:rsidRPr="00BB2AEF">
              <w:rPr>
                <w:rFonts w:ascii="Century" w:hAnsi="Century" w:cs="Arial"/>
              </w:rPr>
              <w:t>.</w:t>
            </w:r>
          </w:p>
        </w:tc>
      </w:tr>
    </w:tbl>
    <w:p w14:paraId="0D4DF1D6" w14:textId="5CAD3154" w:rsidR="00500493" w:rsidRPr="001C1E06" w:rsidRDefault="00991528" w:rsidP="0074502D">
      <w:pPr>
        <w:widowControl w:val="0"/>
        <w:numPr>
          <w:ilvl w:val="0"/>
          <w:numId w:val="6"/>
        </w:numPr>
        <w:suppressAutoHyphens/>
        <w:autoSpaceDE w:val="0"/>
        <w:autoSpaceDN w:val="0"/>
        <w:spacing w:before="240" w:after="0" w:line="240" w:lineRule="auto"/>
        <w:textAlignment w:val="baseline"/>
        <w:rPr>
          <w:rFonts w:ascii="Century" w:eastAsia="Times New Roman" w:hAnsi="Century" w:cs="Arial"/>
          <w:b/>
          <w:bCs/>
          <w:lang w:eastAsia="fr-FR"/>
        </w:rPr>
      </w:pPr>
      <w:r w:rsidRPr="001C1E06">
        <w:rPr>
          <w:rFonts w:ascii="Century" w:eastAsia="Times New Roman" w:hAnsi="Century" w:cs="Arial"/>
          <w:b/>
          <w:bCs/>
          <w:lang w:eastAsia="fr-FR"/>
        </w:rPr>
        <w:lastRenderedPageBreak/>
        <w:t>ATTRIBU</w:t>
      </w:r>
      <w:r w:rsidRPr="001C1E06">
        <w:rPr>
          <w:rFonts w:ascii="Century" w:eastAsia="Times New Roman" w:hAnsi="Century" w:cs="Arial"/>
          <w:b/>
          <w:bCs/>
          <w:spacing w:val="6"/>
          <w:lang w:eastAsia="fr-FR"/>
        </w:rPr>
        <w:t>TION</w:t>
      </w:r>
    </w:p>
    <w:p w14:paraId="024357C4" w14:textId="022980DB" w:rsidR="00500493" w:rsidRPr="001C1E06" w:rsidRDefault="00500493" w:rsidP="00500493">
      <w:pPr>
        <w:widowControl w:val="0"/>
        <w:suppressAutoHyphens/>
        <w:autoSpaceDE w:val="0"/>
        <w:autoSpaceDN w:val="0"/>
        <w:spacing w:after="0" w:line="240" w:lineRule="auto"/>
        <w:jc w:val="both"/>
        <w:textAlignment w:val="baseline"/>
        <w:rPr>
          <w:rFonts w:ascii="Century" w:eastAsia="Times New Roman" w:hAnsi="Century" w:cs="Times New Roman"/>
          <w:iCs/>
          <w:color w:val="FF0000"/>
          <w:lang w:eastAsia="fr-FR"/>
        </w:rPr>
      </w:pPr>
      <w:r w:rsidRPr="001C1E06">
        <w:rPr>
          <w:rFonts w:ascii="Century" w:eastAsia="Times New Roman" w:hAnsi="Century" w:cs="Times New Roman"/>
          <w:iCs/>
          <w:lang w:eastAsia="fr-FR"/>
        </w:rPr>
        <w:t>L’Autorité Contractante attribue</w:t>
      </w:r>
      <w:r w:rsidR="00B8285D" w:rsidRPr="001C1E06">
        <w:rPr>
          <w:rFonts w:ascii="Century" w:eastAsia="Times New Roman" w:hAnsi="Century" w:cs="Times New Roman"/>
          <w:iCs/>
          <w:lang w:eastAsia="fr-FR"/>
        </w:rPr>
        <w:t>ra</w:t>
      </w:r>
      <w:r w:rsidRPr="001C1E06">
        <w:rPr>
          <w:rFonts w:ascii="Century" w:eastAsia="Times New Roman" w:hAnsi="Century" w:cs="Times New Roman"/>
          <w:iCs/>
          <w:lang w:eastAsia="fr-FR"/>
        </w:rPr>
        <w:t xml:space="preserve"> le marché au soumissionnaire ayant présenté une offre </w:t>
      </w:r>
      <w:r w:rsidR="00B8285D" w:rsidRPr="001C1E06">
        <w:rPr>
          <w:rFonts w:ascii="Century" w:eastAsia="Times New Roman" w:hAnsi="Century" w:cs="Times New Roman"/>
          <w:iCs/>
          <w:lang w:eastAsia="fr-FR"/>
        </w:rPr>
        <w:t xml:space="preserve">administrative conforme, techniquement qualifié et présentant une offre financière </w:t>
      </w:r>
      <w:r w:rsidRPr="001C1E06">
        <w:rPr>
          <w:rFonts w:ascii="Century" w:eastAsia="Times New Roman" w:hAnsi="Century" w:cs="Times New Roman"/>
          <w:b/>
          <w:iCs/>
          <w:lang w:eastAsia="fr-FR"/>
        </w:rPr>
        <w:t>évaluée la moins-disant</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en incluant le cas échéant les r</w:t>
      </w:r>
      <w:r w:rsidR="00B8285D" w:rsidRPr="001C1E06">
        <w:rPr>
          <w:rFonts w:ascii="Century" w:eastAsia="Times New Roman" w:hAnsi="Century" w:cs="Times New Roman"/>
          <w:iCs/>
          <w:lang w:eastAsia="fr-FR"/>
        </w:rPr>
        <w:t>abai</w:t>
      </w:r>
      <w:r w:rsidRPr="001C1E06">
        <w:rPr>
          <w:rFonts w:ascii="Century" w:eastAsia="Times New Roman" w:hAnsi="Century" w:cs="Times New Roman"/>
          <w:iCs/>
          <w:lang w:eastAsia="fr-FR"/>
        </w:rPr>
        <w:t>s proposés</w:t>
      </w:r>
      <w:r w:rsidRPr="001C1E06">
        <w:rPr>
          <w:rFonts w:ascii="Century" w:eastAsia="Times New Roman" w:hAnsi="Century" w:cs="Times New Roman"/>
          <w:iCs/>
          <w:color w:val="FF0000"/>
          <w:lang w:eastAsia="fr-FR"/>
        </w:rPr>
        <w:t xml:space="preserve">. </w:t>
      </w:r>
    </w:p>
    <w:p w14:paraId="20860EC2" w14:textId="3415A37C" w:rsidR="00500493" w:rsidRPr="001C1E06" w:rsidRDefault="00991528" w:rsidP="0074502D">
      <w:pPr>
        <w:pStyle w:val="AAOarticles"/>
        <w:numPr>
          <w:ilvl w:val="0"/>
          <w:numId w:val="6"/>
        </w:numPr>
        <w:rPr>
          <w:rFonts w:ascii="Century" w:hAnsi="Century"/>
          <w:sz w:val="22"/>
          <w:szCs w:val="22"/>
        </w:rPr>
      </w:pPr>
      <w:r w:rsidRPr="001C1E06">
        <w:rPr>
          <w:rFonts w:ascii="Century" w:hAnsi="Century"/>
          <w:sz w:val="22"/>
          <w:szCs w:val="22"/>
        </w:rPr>
        <w:t>NOMBRE MAXIMUM DE LOTS</w:t>
      </w:r>
    </w:p>
    <w:p w14:paraId="51F0DCB3" w14:textId="77777777" w:rsidR="00500493" w:rsidRPr="001C1E06" w:rsidRDefault="00500493" w:rsidP="00500493">
      <w:pPr>
        <w:tabs>
          <w:tab w:val="left" w:pos="567"/>
        </w:tabs>
        <w:suppressAutoHyphens/>
        <w:autoSpaceDN w:val="0"/>
        <w:spacing w:after="0" w:line="240" w:lineRule="auto"/>
        <w:jc w:val="both"/>
        <w:textAlignment w:val="baseline"/>
        <w:rPr>
          <w:rFonts w:ascii="Century" w:eastAsia="Times New Roman" w:hAnsi="Century" w:cs="Times New Roman"/>
          <w:spacing w:val="2"/>
          <w:lang w:eastAsia="fr-FR"/>
        </w:rPr>
      </w:pPr>
      <w:r w:rsidRPr="001C1E06">
        <w:rPr>
          <w:rFonts w:ascii="Century" w:eastAsia="Times New Roman" w:hAnsi="Century" w:cs="Times New Roman"/>
          <w:spacing w:val="2"/>
          <w:lang w:eastAsia="fr-FR"/>
        </w:rPr>
        <w:t>Sans objet</w:t>
      </w:r>
    </w:p>
    <w:p w14:paraId="204FB005" w14:textId="14080D1E" w:rsidR="00500493" w:rsidRPr="001C1E06" w:rsidRDefault="00451BB0" w:rsidP="0074502D">
      <w:pPr>
        <w:pStyle w:val="AAOarticles"/>
        <w:numPr>
          <w:ilvl w:val="0"/>
          <w:numId w:val="6"/>
        </w:numPr>
        <w:rPr>
          <w:rFonts w:ascii="Century" w:hAnsi="Century"/>
          <w:sz w:val="22"/>
          <w:szCs w:val="22"/>
        </w:rPr>
      </w:pPr>
      <w:r w:rsidRPr="001C1E06">
        <w:rPr>
          <w:rFonts w:ascii="Century" w:hAnsi="Century"/>
          <w:sz w:val="22"/>
          <w:szCs w:val="22"/>
        </w:rPr>
        <w:t>DUREE</w:t>
      </w:r>
      <w:r w:rsidRPr="001C1E06">
        <w:rPr>
          <w:rFonts w:ascii="Century" w:hAnsi="Century"/>
          <w:spacing w:val="6"/>
          <w:sz w:val="22"/>
          <w:szCs w:val="22"/>
        </w:rPr>
        <w:t xml:space="preserve"> </w:t>
      </w:r>
      <w:r w:rsidRPr="001C1E06">
        <w:rPr>
          <w:rFonts w:ascii="Century" w:hAnsi="Century"/>
          <w:sz w:val="22"/>
          <w:szCs w:val="22"/>
        </w:rPr>
        <w:t>DE</w:t>
      </w:r>
      <w:r w:rsidRPr="001C1E06">
        <w:rPr>
          <w:rFonts w:ascii="Century" w:hAnsi="Century"/>
          <w:spacing w:val="6"/>
          <w:sz w:val="22"/>
          <w:szCs w:val="22"/>
        </w:rPr>
        <w:t xml:space="preserve"> </w:t>
      </w:r>
      <w:r w:rsidRPr="001C1E06">
        <w:rPr>
          <w:rFonts w:ascii="Century" w:hAnsi="Century"/>
          <w:sz w:val="22"/>
          <w:szCs w:val="22"/>
        </w:rPr>
        <w:t>VALIDITE</w:t>
      </w:r>
      <w:r w:rsidRPr="001C1E06">
        <w:rPr>
          <w:rFonts w:ascii="Century" w:hAnsi="Century"/>
          <w:spacing w:val="6"/>
          <w:sz w:val="22"/>
          <w:szCs w:val="22"/>
        </w:rPr>
        <w:t xml:space="preserve"> </w:t>
      </w:r>
      <w:r w:rsidRPr="001C1E06">
        <w:rPr>
          <w:rFonts w:ascii="Century" w:hAnsi="Century"/>
          <w:sz w:val="22"/>
          <w:szCs w:val="22"/>
        </w:rPr>
        <w:t>DES</w:t>
      </w:r>
      <w:r w:rsidRPr="001C1E06">
        <w:rPr>
          <w:rFonts w:ascii="Century" w:hAnsi="Century"/>
          <w:spacing w:val="6"/>
          <w:sz w:val="22"/>
          <w:szCs w:val="22"/>
        </w:rPr>
        <w:t xml:space="preserve"> </w:t>
      </w:r>
      <w:r w:rsidRPr="001C1E06">
        <w:rPr>
          <w:rFonts w:ascii="Century" w:hAnsi="Century"/>
          <w:sz w:val="22"/>
          <w:szCs w:val="22"/>
        </w:rPr>
        <w:t>OFFRES</w:t>
      </w:r>
    </w:p>
    <w:p w14:paraId="2C20865C" w14:textId="77777777" w:rsidR="00500493" w:rsidRPr="001C1E06" w:rsidRDefault="00500493" w:rsidP="00500493">
      <w:pPr>
        <w:widowControl w:val="0"/>
        <w:suppressAutoHyphens/>
        <w:autoSpaceDE w:val="0"/>
        <w:autoSpaceDN w:val="0"/>
        <w:spacing w:before="11"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soumissionnaires</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restent</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engagés</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par</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leur</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offre pendant</w:t>
      </w:r>
      <w:r w:rsidRPr="001C1E06">
        <w:rPr>
          <w:rFonts w:ascii="Century" w:eastAsia="Times New Roman" w:hAnsi="Century" w:cs="Times New Roman"/>
          <w:spacing w:val="1"/>
          <w:lang w:eastAsia="fr-FR"/>
        </w:rPr>
        <w:t xml:space="preserve"> </w:t>
      </w:r>
      <w:r w:rsidRPr="001C1E06">
        <w:rPr>
          <w:rFonts w:ascii="Century" w:eastAsia="Times New Roman" w:hAnsi="Century" w:cs="Times New Roman"/>
          <w:b/>
          <w:iCs/>
          <w:lang w:eastAsia="fr-FR"/>
        </w:rPr>
        <w:t>90 jours</w:t>
      </w:r>
      <w:r w:rsidRPr="001C1E06">
        <w:rPr>
          <w:rFonts w:ascii="Century" w:eastAsia="Times New Roman" w:hAnsi="Century" w:cs="Times New Roman"/>
          <w:iCs/>
          <w:lang w:eastAsia="fr-FR"/>
        </w:rPr>
        <w:t xml:space="preserve"> </w:t>
      </w:r>
      <w:r w:rsidRPr="001C1E06">
        <w:rPr>
          <w:rFonts w:ascii="Century" w:eastAsia="Times New Roman" w:hAnsi="Century" w:cs="Times New Roman"/>
          <w:iCs/>
          <w:spacing w:val="-23"/>
          <w:lang w:eastAsia="fr-FR"/>
        </w:rPr>
        <w:t>à</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partir</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de</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la</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date</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limite</w:t>
      </w:r>
      <w:r w:rsidRPr="001C1E06">
        <w:rPr>
          <w:rFonts w:ascii="Century" w:eastAsia="Times New Roman" w:hAnsi="Century" w:cs="Times New Roman"/>
          <w:spacing w:val="15"/>
          <w:lang w:eastAsia="fr-FR"/>
        </w:rPr>
        <w:t xml:space="preserve"> initiale </w:t>
      </w:r>
      <w:r w:rsidRPr="001C1E06">
        <w:rPr>
          <w:rFonts w:ascii="Century" w:eastAsia="Times New Roman" w:hAnsi="Century" w:cs="Times New Roman"/>
          <w:lang w:eastAsia="fr-FR"/>
        </w:rPr>
        <w:t>fixée pour</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la</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remise</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des</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offres.</w:t>
      </w:r>
    </w:p>
    <w:p w14:paraId="76CF4964" w14:textId="1DB90E95" w:rsidR="00500493" w:rsidRPr="001C1E06" w:rsidRDefault="00451BB0" w:rsidP="0074502D">
      <w:pPr>
        <w:pStyle w:val="AAOarticles"/>
        <w:numPr>
          <w:ilvl w:val="0"/>
          <w:numId w:val="6"/>
        </w:numPr>
        <w:rPr>
          <w:rFonts w:ascii="Century" w:hAnsi="Century"/>
          <w:sz w:val="22"/>
          <w:szCs w:val="22"/>
        </w:rPr>
      </w:pPr>
      <w:r w:rsidRPr="001C1E06">
        <w:rPr>
          <w:rFonts w:ascii="Century" w:hAnsi="Century"/>
          <w:sz w:val="22"/>
          <w:szCs w:val="22"/>
        </w:rPr>
        <w:t>RENSEIGNEMENTS</w:t>
      </w:r>
      <w:r w:rsidRPr="001C1E06">
        <w:rPr>
          <w:rFonts w:ascii="Century" w:hAnsi="Century"/>
          <w:spacing w:val="6"/>
          <w:sz w:val="22"/>
          <w:szCs w:val="22"/>
        </w:rPr>
        <w:t xml:space="preserve"> </w:t>
      </w:r>
      <w:r w:rsidRPr="001C1E06">
        <w:rPr>
          <w:rFonts w:ascii="Century" w:hAnsi="Century"/>
          <w:sz w:val="22"/>
          <w:szCs w:val="22"/>
        </w:rPr>
        <w:t>COMPLEMENTAIRES</w:t>
      </w:r>
    </w:p>
    <w:p w14:paraId="093F7698" w14:textId="2945F82B" w:rsidR="00500493" w:rsidRPr="001C1E06" w:rsidRDefault="00500493" w:rsidP="00500493">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Les renseignements complémentaires d’ordre technique peuvent être obtenus </w:t>
      </w:r>
      <w:r w:rsidR="00B8285D" w:rsidRPr="001C1E06">
        <w:rPr>
          <w:rFonts w:ascii="Century" w:eastAsia="Times New Roman" w:hAnsi="Century" w:cs="Times New Roman"/>
          <w:lang w:eastAsia="fr-FR"/>
        </w:rPr>
        <w:t>au Secrétariat particulier du</w:t>
      </w:r>
      <w:r w:rsidRPr="001C1E06">
        <w:rPr>
          <w:rFonts w:ascii="Century" w:eastAsia="Times New Roman" w:hAnsi="Century" w:cs="Times New Roman"/>
          <w:lang w:eastAsia="fr-FR"/>
        </w:rPr>
        <w:t xml:space="preserve"> Préfet d</w:t>
      </w:r>
      <w:r w:rsidR="00B8285D" w:rsidRPr="001C1E06">
        <w:rPr>
          <w:rFonts w:ascii="Century" w:eastAsia="Times New Roman" w:hAnsi="Century" w:cs="Times New Roman"/>
          <w:lang w:eastAsia="fr-FR"/>
        </w:rPr>
        <w:t>u</w:t>
      </w:r>
      <w:r w:rsidRPr="001C1E06">
        <w:rPr>
          <w:rFonts w:ascii="Century" w:eastAsia="Times New Roman" w:hAnsi="Century" w:cs="Times New Roman"/>
          <w:lang w:eastAsia="fr-FR"/>
        </w:rPr>
        <w:t xml:space="preserve"> </w:t>
      </w:r>
      <w:r w:rsidR="00B8285D" w:rsidRPr="001C1E06">
        <w:rPr>
          <w:rFonts w:ascii="Century" w:eastAsia="Times New Roman" w:hAnsi="Century" w:cs="Times New Roman"/>
          <w:lang w:eastAsia="fr-FR"/>
        </w:rPr>
        <w:t>Dja et Lobo</w:t>
      </w:r>
      <w:r w:rsidRPr="001C1E06">
        <w:rPr>
          <w:rFonts w:ascii="Century" w:eastAsia="Times New Roman" w:hAnsi="Century" w:cs="Times New Roman"/>
          <w:lang w:eastAsia="fr-FR"/>
        </w:rPr>
        <w:t xml:space="preserve"> et </w:t>
      </w:r>
      <w:r w:rsidR="006D6F8A">
        <w:rPr>
          <w:rFonts w:ascii="Century" w:eastAsia="Times New Roman" w:hAnsi="Century" w:cs="Times New Roman"/>
          <w:lang w:eastAsia="fr-FR"/>
        </w:rPr>
        <w:t>auprès du Régisseur de</w:t>
      </w:r>
      <w:r w:rsidRPr="001C1E06">
        <w:rPr>
          <w:rFonts w:ascii="Century" w:eastAsia="Times New Roman" w:hAnsi="Century" w:cs="Times New Roman"/>
          <w:lang w:eastAsia="fr-FR"/>
        </w:rPr>
        <w:t xml:space="preserve"> la </w:t>
      </w:r>
      <w:r w:rsidR="006D6F8A">
        <w:rPr>
          <w:rFonts w:ascii="Century" w:eastAsia="Times New Roman" w:hAnsi="Century" w:cs="Times New Roman"/>
          <w:lang w:eastAsia="fr-FR"/>
        </w:rPr>
        <w:t>Prison de Bengbis</w:t>
      </w:r>
      <w:r w:rsidRPr="001C1E06">
        <w:rPr>
          <w:rFonts w:ascii="Century" w:eastAsia="Times New Roman" w:hAnsi="Century" w:cs="Times New Roman"/>
          <w:lang w:eastAsia="fr-FR"/>
        </w:rPr>
        <w:t xml:space="preserve"> dès</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publication</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du présent</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avis.</w:t>
      </w:r>
    </w:p>
    <w:p w14:paraId="62B56308" w14:textId="153B6170" w:rsidR="00500493" w:rsidRPr="001C1E06" w:rsidRDefault="00451BB0" w:rsidP="0074502D">
      <w:pPr>
        <w:pStyle w:val="AAOarticles"/>
        <w:numPr>
          <w:ilvl w:val="0"/>
          <w:numId w:val="6"/>
        </w:numPr>
        <w:rPr>
          <w:rFonts w:ascii="Century" w:hAnsi="Century"/>
          <w:sz w:val="22"/>
          <w:szCs w:val="22"/>
        </w:rPr>
      </w:pPr>
      <w:r w:rsidRPr="001C1E06">
        <w:rPr>
          <w:rFonts w:ascii="Century" w:hAnsi="Century"/>
          <w:sz w:val="22"/>
          <w:szCs w:val="22"/>
        </w:rPr>
        <w:t>LUTTE CONTRE LA CORRUPTION ET LES MAUVAISES PRATIQUES</w:t>
      </w:r>
    </w:p>
    <w:p w14:paraId="63A5247D" w14:textId="77777777" w:rsidR="00500493" w:rsidRPr="001C1E06" w:rsidRDefault="00500493" w:rsidP="00451BB0">
      <w:pPr>
        <w:widowControl w:val="0"/>
        <w:suppressAutoHyphens/>
        <w:autoSpaceDE w:val="0"/>
        <w:autoSpaceDN w:val="0"/>
        <w:adjustRightInd w:val="0"/>
        <w:spacing w:before="11"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de téléphone : 699 89 42 03.</w:t>
      </w:r>
    </w:p>
    <w:p w14:paraId="2ADC430F" w14:textId="79A62563" w:rsidR="00500493" w:rsidRPr="001C1E06" w:rsidRDefault="00500493" w:rsidP="00451BB0">
      <w:pPr>
        <w:widowControl w:val="0"/>
        <w:suppressAutoHyphens/>
        <w:autoSpaceDE w:val="0"/>
        <w:autoSpaceDN w:val="0"/>
        <w:spacing w:line="240" w:lineRule="auto"/>
        <w:ind w:left="3600" w:firstLine="720"/>
        <w:jc w:val="both"/>
        <w:textAlignment w:val="baseline"/>
        <w:rPr>
          <w:rFonts w:ascii="Century" w:eastAsia="Times New Roman" w:hAnsi="Century" w:cs="Times New Roman"/>
          <w:lang w:eastAsia="fr-FR"/>
        </w:rPr>
      </w:pPr>
      <w:r w:rsidRPr="001C1E06">
        <w:rPr>
          <w:rFonts w:ascii="Century" w:eastAsia="Times New Roman" w:hAnsi="Century" w:cs="Times New Roman"/>
          <w:i/>
          <w:iCs/>
          <w:lang w:eastAsia="fr-FR"/>
        </w:rPr>
        <w:t xml:space="preserve">                         </w:t>
      </w:r>
      <w:r w:rsidR="00451BB0"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 xml:space="preserve">Sangmélima, le </w:t>
      </w:r>
    </w:p>
    <w:p w14:paraId="5F056EF0" w14:textId="26DF1F65" w:rsidR="00500493" w:rsidRPr="001C1E06" w:rsidRDefault="00451BB0" w:rsidP="00500493">
      <w:pPr>
        <w:widowControl w:val="0"/>
        <w:suppressAutoHyphens/>
        <w:autoSpaceDE w:val="0"/>
        <w:autoSpaceDN w:val="0"/>
        <w:spacing w:after="0" w:line="240" w:lineRule="auto"/>
        <w:ind w:left="3600" w:firstLine="720"/>
        <w:jc w:val="center"/>
        <w:textAlignment w:val="baseline"/>
        <w:rPr>
          <w:rFonts w:ascii="Century" w:eastAsia="Times New Roman" w:hAnsi="Century" w:cs="Times New Roman"/>
          <w:b/>
          <w:iCs/>
          <w:lang w:eastAsia="fr-FR"/>
        </w:rPr>
      </w:pPr>
      <w:r w:rsidRPr="001C1E06">
        <w:rPr>
          <w:rFonts w:ascii="Century" w:eastAsia="Times New Roman" w:hAnsi="Century" w:cs="Times New Roman"/>
          <w:b/>
          <w:iCs/>
          <w:lang w:eastAsia="fr-FR"/>
        </w:rPr>
        <w:t xml:space="preserve">             </w:t>
      </w:r>
      <w:r w:rsidR="00500493" w:rsidRPr="001C1E06">
        <w:rPr>
          <w:rFonts w:ascii="Century" w:eastAsia="Times New Roman" w:hAnsi="Century" w:cs="Times New Roman"/>
          <w:b/>
          <w:iCs/>
          <w:lang w:eastAsia="fr-FR"/>
        </w:rPr>
        <w:t>LE PREFET</w:t>
      </w:r>
    </w:p>
    <w:p w14:paraId="6E7DDAE1" w14:textId="28F1B9FB" w:rsidR="00500493" w:rsidRPr="001C1E06" w:rsidRDefault="00451BB0" w:rsidP="00451BB0">
      <w:pPr>
        <w:widowControl w:val="0"/>
        <w:suppressAutoHyphens/>
        <w:autoSpaceDE w:val="0"/>
        <w:autoSpaceDN w:val="0"/>
        <w:spacing w:after="0" w:line="240" w:lineRule="auto"/>
        <w:jc w:val="both"/>
        <w:textAlignment w:val="baseline"/>
        <w:rPr>
          <w:rFonts w:ascii="Century" w:eastAsia="Times New Roman" w:hAnsi="Century" w:cs="Times New Roman"/>
          <w:b/>
          <w:color w:val="FF0000"/>
          <w:lang w:eastAsia="fr-FR"/>
        </w:rPr>
      </w:pPr>
      <w:r w:rsidRPr="001C1E06">
        <w:rPr>
          <w:rFonts w:ascii="Century" w:eastAsia="Times New Roman" w:hAnsi="Century" w:cs="Times New Roman"/>
          <w:b/>
          <w:i/>
          <w:iCs/>
          <w:u w:val="single"/>
          <w:lang w:eastAsia="fr-FR"/>
        </w:rPr>
        <w:t>Copies</w:t>
      </w:r>
      <w:r w:rsidRPr="001C1E06">
        <w:rPr>
          <w:rFonts w:ascii="Century" w:eastAsia="Times New Roman" w:hAnsi="Century" w:cs="Times New Roman"/>
          <w:b/>
          <w:i/>
          <w:iCs/>
          <w:spacing w:val="6"/>
          <w:u w:val="single"/>
          <w:lang w:eastAsia="fr-FR"/>
        </w:rPr>
        <w:t xml:space="preserve"> </w:t>
      </w:r>
      <w:r w:rsidRPr="001C1E06">
        <w:rPr>
          <w:rFonts w:ascii="Century" w:eastAsia="Times New Roman" w:hAnsi="Century" w:cs="Times New Roman"/>
          <w:b/>
          <w:i/>
          <w:iCs/>
          <w:u w:val="single"/>
          <w:lang w:eastAsia="fr-FR"/>
        </w:rPr>
        <w:t>:</w:t>
      </w:r>
      <w:r w:rsidRPr="001C1E06">
        <w:rPr>
          <w:rFonts w:ascii="Century" w:eastAsia="Times New Roman" w:hAnsi="Century" w:cs="Times New Roman"/>
          <w:b/>
          <w:iCs/>
          <w:lang w:eastAsia="fr-FR"/>
        </w:rPr>
        <w:t xml:space="preserve">                                                                                    </w:t>
      </w:r>
      <w:proofErr w:type="gramStart"/>
      <w:r w:rsidRPr="001C1E06">
        <w:rPr>
          <w:rFonts w:ascii="Century" w:eastAsia="Times New Roman" w:hAnsi="Century" w:cs="Times New Roman"/>
          <w:b/>
          <w:iCs/>
          <w:lang w:eastAsia="fr-FR"/>
        </w:rPr>
        <w:t xml:space="preserve">   (</w:t>
      </w:r>
      <w:proofErr w:type="gramEnd"/>
      <w:r w:rsidRPr="001C1E06">
        <w:rPr>
          <w:rFonts w:ascii="Century" w:eastAsia="Times New Roman" w:hAnsi="Century" w:cs="Times New Roman"/>
          <w:b/>
          <w:iCs/>
          <w:lang w:eastAsia="fr-FR"/>
        </w:rPr>
        <w:t xml:space="preserve">AUTORITE CONTRACTANTE) </w:t>
      </w:r>
    </w:p>
    <w:p w14:paraId="3AA29979" w14:textId="65FAC8C6" w:rsidR="00500493" w:rsidRPr="001C1E06" w:rsidRDefault="00500493" w:rsidP="0074502D">
      <w:pPr>
        <w:widowControl w:val="0"/>
        <w:numPr>
          <w:ilvl w:val="0"/>
          <w:numId w:val="4"/>
        </w:numPr>
        <w:suppressAutoHyphens/>
        <w:autoSpaceDE w:val="0"/>
        <w:autoSpaceDN w:val="0"/>
        <w:spacing w:after="0" w:line="240" w:lineRule="auto"/>
        <w:ind w:left="357" w:hanging="357"/>
        <w:jc w:val="both"/>
        <w:textAlignment w:val="baseline"/>
        <w:rPr>
          <w:rFonts w:ascii="Century" w:eastAsia="Calibri" w:hAnsi="Century" w:cs="Times New Roman"/>
        </w:rPr>
      </w:pPr>
      <w:r w:rsidRPr="001C1E06">
        <w:rPr>
          <w:rFonts w:ascii="Century" w:eastAsia="Calibri" w:hAnsi="Century" w:cs="Times New Roman"/>
        </w:rPr>
        <w:t>Le MIN</w:t>
      </w:r>
      <w:r w:rsidR="006D6F8A">
        <w:rPr>
          <w:rFonts w:ascii="Century" w:eastAsia="Calibri" w:hAnsi="Century" w:cs="Times New Roman"/>
        </w:rPr>
        <w:t>JUSTICE</w:t>
      </w:r>
      <w:r w:rsidRPr="001C1E06">
        <w:rPr>
          <w:rFonts w:ascii="Century" w:eastAsia="Calibri" w:hAnsi="Century" w:cs="Times New Roman"/>
        </w:rPr>
        <w:t xml:space="preserve"> (Maitre d’Ouvrage)</w:t>
      </w:r>
    </w:p>
    <w:p w14:paraId="0AE67C6B" w14:textId="77777777" w:rsidR="00500493" w:rsidRPr="001C1E06" w:rsidRDefault="00500493" w:rsidP="0074502D">
      <w:pPr>
        <w:widowControl w:val="0"/>
        <w:numPr>
          <w:ilvl w:val="0"/>
          <w:numId w:val="4"/>
        </w:numPr>
        <w:suppressAutoHyphens/>
        <w:autoSpaceDE w:val="0"/>
        <w:autoSpaceDN w:val="0"/>
        <w:spacing w:after="0" w:line="240" w:lineRule="auto"/>
        <w:ind w:left="357" w:hanging="357"/>
        <w:jc w:val="both"/>
        <w:textAlignment w:val="baseline"/>
        <w:rPr>
          <w:rFonts w:ascii="Century" w:eastAsia="Calibri" w:hAnsi="Century" w:cs="Times New Roman"/>
        </w:rPr>
      </w:pPr>
      <w:r w:rsidRPr="001C1E06">
        <w:rPr>
          <w:rFonts w:ascii="Century" w:eastAsia="Calibri" w:hAnsi="Century" w:cs="Times New Roman"/>
        </w:rPr>
        <w:t>Autorité chargée des Marchés Publics (MINMAP)</w:t>
      </w:r>
    </w:p>
    <w:p w14:paraId="473FD6F5" w14:textId="77777777" w:rsidR="00500493" w:rsidRPr="001C1E06" w:rsidRDefault="00500493" w:rsidP="0074502D">
      <w:pPr>
        <w:widowControl w:val="0"/>
        <w:numPr>
          <w:ilvl w:val="0"/>
          <w:numId w:val="4"/>
        </w:numPr>
        <w:suppressAutoHyphens/>
        <w:autoSpaceDE w:val="0"/>
        <w:autoSpaceDN w:val="0"/>
        <w:spacing w:after="0" w:line="240" w:lineRule="auto"/>
        <w:ind w:left="357" w:hanging="357"/>
        <w:jc w:val="both"/>
        <w:textAlignment w:val="baseline"/>
        <w:rPr>
          <w:rFonts w:ascii="Century" w:eastAsia="Calibri" w:hAnsi="Century" w:cs="Times New Roman"/>
        </w:rPr>
      </w:pPr>
      <w:r w:rsidRPr="001C1E06">
        <w:rPr>
          <w:rFonts w:ascii="Century" w:eastAsia="Calibri" w:hAnsi="Century" w:cs="Times New Roman"/>
        </w:rPr>
        <w:t xml:space="preserve">ARMP ; </w:t>
      </w:r>
    </w:p>
    <w:p w14:paraId="772656C8" w14:textId="77777777" w:rsidR="00500493" w:rsidRPr="001C1E06" w:rsidRDefault="00500493" w:rsidP="0074502D">
      <w:pPr>
        <w:widowControl w:val="0"/>
        <w:numPr>
          <w:ilvl w:val="0"/>
          <w:numId w:val="4"/>
        </w:numPr>
        <w:suppressAutoHyphens/>
        <w:autoSpaceDE w:val="0"/>
        <w:autoSpaceDN w:val="0"/>
        <w:adjustRightInd w:val="0"/>
        <w:spacing w:after="0" w:line="240" w:lineRule="auto"/>
        <w:ind w:right="-20"/>
        <w:jc w:val="both"/>
        <w:textAlignment w:val="baseline"/>
        <w:rPr>
          <w:rFonts w:ascii="Century" w:eastAsia="Calibri" w:hAnsi="Century" w:cs="Times New Roman"/>
        </w:rPr>
      </w:pPr>
      <w:bookmarkStart w:id="5" w:name="_Hlk523208570"/>
      <w:r w:rsidRPr="001C1E06">
        <w:rPr>
          <w:rFonts w:ascii="Century" w:eastAsia="Calibri" w:hAnsi="Century" w:cs="Times New Roman"/>
        </w:rPr>
        <w:t>Président CDPM/DL ;</w:t>
      </w:r>
    </w:p>
    <w:p w14:paraId="14DC386F" w14:textId="208102AB" w:rsidR="00500493" w:rsidRPr="001C1E06" w:rsidRDefault="00500493" w:rsidP="0074502D">
      <w:pPr>
        <w:widowControl w:val="0"/>
        <w:numPr>
          <w:ilvl w:val="0"/>
          <w:numId w:val="4"/>
        </w:numPr>
        <w:suppressAutoHyphens/>
        <w:autoSpaceDE w:val="0"/>
        <w:autoSpaceDN w:val="0"/>
        <w:adjustRightInd w:val="0"/>
        <w:spacing w:after="0" w:line="240" w:lineRule="auto"/>
        <w:ind w:right="-20"/>
        <w:jc w:val="both"/>
        <w:textAlignment w:val="baseline"/>
        <w:rPr>
          <w:rFonts w:ascii="Century" w:eastAsia="Calibri" w:hAnsi="Century" w:cs="Times New Roman"/>
        </w:rPr>
      </w:pPr>
      <w:r w:rsidRPr="001C1E06">
        <w:rPr>
          <w:rFonts w:ascii="Century" w:eastAsia="Calibri" w:hAnsi="Century" w:cs="Times New Roman"/>
        </w:rPr>
        <w:t xml:space="preserve">Le </w:t>
      </w:r>
      <w:r w:rsidR="006D6F8A">
        <w:rPr>
          <w:rFonts w:ascii="Century" w:eastAsia="Calibri" w:hAnsi="Century" w:cs="Times New Roman"/>
        </w:rPr>
        <w:t>Régisseur</w:t>
      </w:r>
      <w:r w:rsidRPr="001C1E06">
        <w:rPr>
          <w:rFonts w:ascii="Century" w:eastAsia="Calibri" w:hAnsi="Century" w:cs="Times New Roman"/>
        </w:rPr>
        <w:t>/</w:t>
      </w:r>
      <w:r w:rsidR="006D6F8A">
        <w:rPr>
          <w:rFonts w:ascii="Century" w:eastAsia="Calibri" w:hAnsi="Century" w:cs="Times New Roman"/>
        </w:rPr>
        <w:t>P/BEN</w:t>
      </w:r>
    </w:p>
    <w:bookmarkEnd w:id="5"/>
    <w:p w14:paraId="5F6DC4E0" w14:textId="77777777" w:rsidR="00500493" w:rsidRPr="001C1E06" w:rsidRDefault="00500493" w:rsidP="0074502D">
      <w:pPr>
        <w:widowControl w:val="0"/>
        <w:numPr>
          <w:ilvl w:val="0"/>
          <w:numId w:val="4"/>
        </w:numPr>
        <w:suppressAutoHyphens/>
        <w:autoSpaceDE w:val="0"/>
        <w:autoSpaceDN w:val="0"/>
        <w:spacing w:after="0" w:line="240" w:lineRule="auto"/>
        <w:ind w:left="357" w:hanging="357"/>
        <w:jc w:val="both"/>
        <w:textAlignment w:val="baseline"/>
        <w:rPr>
          <w:rFonts w:ascii="Century" w:eastAsia="Calibri" w:hAnsi="Century" w:cs="Times New Roman"/>
        </w:rPr>
      </w:pPr>
      <w:r w:rsidRPr="001C1E06">
        <w:rPr>
          <w:rFonts w:ascii="Century" w:eastAsia="Calibri" w:hAnsi="Century" w:cs="Times New Roman"/>
        </w:rPr>
        <w:t>Affichage / chrono</w:t>
      </w:r>
    </w:p>
    <w:p w14:paraId="1A360FC9" w14:textId="0473D0FF" w:rsidR="00451BB0" w:rsidRPr="001C1E06" w:rsidRDefault="00451BB0">
      <w:pPr>
        <w:rPr>
          <w:rFonts w:ascii="Century" w:hAnsi="Century" w:cs="Arial"/>
          <w:sz w:val="20"/>
          <w:szCs w:val="20"/>
        </w:rPr>
      </w:pPr>
      <w:r w:rsidRPr="001C1E06">
        <w:rPr>
          <w:rFonts w:ascii="Century" w:hAnsi="Century" w:cs="Arial"/>
          <w:sz w:val="20"/>
          <w:szCs w:val="20"/>
        </w:rPr>
        <w:br w:type="page"/>
      </w:r>
    </w:p>
    <w:tbl>
      <w:tblPr>
        <w:tblpPr w:leftFromText="180" w:rightFromText="180" w:bottomFromText="200" w:vertAnchor="page" w:horzAnchor="margin" w:tblpY="436"/>
        <w:tblW w:w="9938" w:type="dxa"/>
        <w:tblLook w:val="01E0" w:firstRow="1" w:lastRow="1" w:firstColumn="1" w:lastColumn="1" w:noHBand="0" w:noVBand="0"/>
      </w:tblPr>
      <w:tblGrid>
        <w:gridCol w:w="3438"/>
        <w:gridCol w:w="3281"/>
        <w:gridCol w:w="3219"/>
      </w:tblGrid>
      <w:tr w:rsidR="00451BB0" w:rsidRPr="001C1E06" w14:paraId="12B8CFD5" w14:textId="77777777" w:rsidTr="0095116E">
        <w:trPr>
          <w:trHeight w:val="2182"/>
        </w:trPr>
        <w:tc>
          <w:tcPr>
            <w:tcW w:w="3438" w:type="dxa"/>
          </w:tcPr>
          <w:p w14:paraId="626156CA"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lastRenderedPageBreak/>
              <w:t>REPUBLIQUE DU CAMEROUN</w:t>
            </w:r>
          </w:p>
          <w:p w14:paraId="4B4B6204"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Paix - Travail – Patrie</w:t>
            </w:r>
          </w:p>
          <w:p w14:paraId="25FC1D1B"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53F54CA1"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REGION DU SUD</w:t>
            </w:r>
          </w:p>
          <w:p w14:paraId="0489A2B2"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2F3330DA"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DEPARTEMENT DU DJA ET LOBO</w:t>
            </w:r>
          </w:p>
          <w:p w14:paraId="59E5D8C9"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61BA7CB2"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PREFECTURE DE SANGMELIMA</w:t>
            </w:r>
          </w:p>
          <w:p w14:paraId="4A4EA529"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w:t>
            </w:r>
          </w:p>
          <w:p w14:paraId="4622F055"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eastAsia="fr-FR"/>
              </w:rPr>
            </w:pPr>
            <w:r w:rsidRPr="001C1E06">
              <w:rPr>
                <w:rFonts w:ascii="Century" w:eastAsia="Times New Roman" w:hAnsi="Century" w:cs="Times New Roman"/>
                <w:sz w:val="16"/>
                <w:szCs w:val="20"/>
                <w:lang w:eastAsia="fr-FR"/>
              </w:rPr>
              <w:t>SECRETARIAT PARTICULIER</w:t>
            </w:r>
          </w:p>
          <w:p w14:paraId="456ACFEF"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16"/>
                <w:lang w:eastAsia="fr-FR"/>
              </w:rPr>
            </w:pPr>
            <w:r w:rsidRPr="001C1E06">
              <w:rPr>
                <w:rFonts w:ascii="Century" w:eastAsia="Times New Roman" w:hAnsi="Century" w:cs="Times New Roman"/>
                <w:sz w:val="16"/>
                <w:szCs w:val="20"/>
                <w:lang w:eastAsia="fr-FR"/>
              </w:rPr>
              <w:t>***********</w:t>
            </w:r>
          </w:p>
        </w:tc>
        <w:tc>
          <w:tcPr>
            <w:tcW w:w="3281" w:type="dxa"/>
          </w:tcPr>
          <w:p w14:paraId="2DB7E29C" w14:textId="77777777" w:rsidR="00451BB0" w:rsidRPr="001C1E06" w:rsidRDefault="00451BB0" w:rsidP="0095116E">
            <w:pPr>
              <w:suppressAutoHyphens/>
              <w:autoSpaceDN w:val="0"/>
              <w:spacing w:after="0" w:line="240" w:lineRule="auto"/>
              <w:jc w:val="both"/>
              <w:textAlignment w:val="baseline"/>
              <w:rPr>
                <w:rFonts w:ascii="Century" w:eastAsia="Times New Roman" w:hAnsi="Century" w:cs="Times New Roman"/>
                <w:sz w:val="16"/>
                <w:szCs w:val="16"/>
                <w:lang w:eastAsia="fr-FR"/>
              </w:rPr>
            </w:pPr>
            <w:r w:rsidRPr="001C1E06">
              <w:rPr>
                <w:rFonts w:ascii="Century" w:eastAsia="Times New Roman" w:hAnsi="Century" w:cs="Times New Roman"/>
                <w:noProof/>
                <w:sz w:val="16"/>
                <w:szCs w:val="24"/>
                <w:lang w:eastAsia="fr-FR"/>
              </w:rPr>
              <w:drawing>
                <wp:anchor distT="0" distB="0" distL="114300" distR="114300" simplePos="0" relativeHeight="251702272" behindDoc="0" locked="0" layoutInCell="1" allowOverlap="1" wp14:anchorId="5709EABB" wp14:editId="327EE54C">
                  <wp:simplePos x="0" y="0"/>
                  <wp:positionH relativeFrom="column">
                    <wp:posOffset>267087</wp:posOffset>
                  </wp:positionH>
                  <wp:positionV relativeFrom="paragraph">
                    <wp:posOffset>104830</wp:posOffset>
                  </wp:positionV>
                  <wp:extent cx="922351" cy="1203960"/>
                  <wp:effectExtent l="0" t="0" r="0" b="0"/>
                  <wp:wrapNone/>
                  <wp:docPr id="16" name="Image 16"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moi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638" cy="1210861"/>
                          </a:xfrm>
                          <a:prstGeom prst="rect">
                            <a:avLst/>
                          </a:prstGeom>
                          <a:noFill/>
                        </pic:spPr>
                      </pic:pic>
                    </a:graphicData>
                  </a:graphic>
                  <wp14:sizeRelH relativeFrom="margin">
                    <wp14:pctWidth>0</wp14:pctWidth>
                  </wp14:sizeRelH>
                  <wp14:sizeRelV relativeFrom="margin">
                    <wp14:pctHeight>0</wp14:pctHeight>
                  </wp14:sizeRelV>
                </wp:anchor>
              </w:drawing>
            </w:r>
          </w:p>
          <w:p w14:paraId="027D4BE6" w14:textId="77777777" w:rsidR="00451BB0" w:rsidRPr="001C1E06" w:rsidRDefault="00451BB0" w:rsidP="0095116E">
            <w:pPr>
              <w:suppressAutoHyphens/>
              <w:autoSpaceDN w:val="0"/>
              <w:spacing w:after="0" w:line="240" w:lineRule="auto"/>
              <w:ind w:firstLine="708"/>
              <w:jc w:val="both"/>
              <w:textAlignment w:val="baseline"/>
              <w:rPr>
                <w:rFonts w:ascii="Century" w:eastAsia="Times New Roman" w:hAnsi="Century" w:cs="Times New Roman"/>
                <w:sz w:val="16"/>
                <w:szCs w:val="16"/>
                <w:lang w:eastAsia="fr-FR"/>
              </w:rPr>
            </w:pPr>
          </w:p>
        </w:tc>
        <w:tc>
          <w:tcPr>
            <w:tcW w:w="3219" w:type="dxa"/>
          </w:tcPr>
          <w:p w14:paraId="1BD56623"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REPUBLIC OF CAMEROON</w:t>
            </w:r>
          </w:p>
          <w:p w14:paraId="64BC0D4E"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Peace – Work – Fatherland</w:t>
            </w:r>
          </w:p>
          <w:p w14:paraId="1D5749D9"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38B8BB83"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SOUTH REGION</w:t>
            </w:r>
          </w:p>
          <w:p w14:paraId="21FE547A"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34FB9587"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DJA AND LOBO DIVISION</w:t>
            </w:r>
          </w:p>
          <w:p w14:paraId="32A42147"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5D9D7456"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SANGMELIMA DIVISIONAL OFFICE</w:t>
            </w:r>
          </w:p>
          <w:p w14:paraId="7C84F562"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w:t>
            </w:r>
          </w:p>
          <w:p w14:paraId="13C6B142"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20"/>
                <w:lang w:val="en-US" w:eastAsia="fr-FR"/>
              </w:rPr>
            </w:pPr>
            <w:r w:rsidRPr="001C1E06">
              <w:rPr>
                <w:rFonts w:ascii="Century" w:eastAsia="Times New Roman" w:hAnsi="Century" w:cs="Times New Roman"/>
                <w:sz w:val="16"/>
                <w:szCs w:val="20"/>
                <w:lang w:val="en-US" w:eastAsia="fr-FR"/>
              </w:rPr>
              <w:t xml:space="preserve">PRIVATE SECRETARY DUTIES </w:t>
            </w:r>
          </w:p>
          <w:p w14:paraId="488ADFCE" w14:textId="77777777" w:rsidR="00451BB0" w:rsidRPr="001C1E06" w:rsidRDefault="00451BB0" w:rsidP="0095116E">
            <w:pPr>
              <w:suppressAutoHyphens/>
              <w:autoSpaceDN w:val="0"/>
              <w:spacing w:after="0" w:line="240" w:lineRule="auto"/>
              <w:jc w:val="center"/>
              <w:textAlignment w:val="baseline"/>
              <w:rPr>
                <w:rFonts w:ascii="Century" w:eastAsia="Times New Roman" w:hAnsi="Century" w:cs="Times New Roman"/>
                <w:sz w:val="16"/>
                <w:szCs w:val="16"/>
                <w:lang w:eastAsia="fr-FR"/>
              </w:rPr>
            </w:pPr>
            <w:r w:rsidRPr="001C1E06">
              <w:rPr>
                <w:rFonts w:ascii="Century" w:eastAsia="Times New Roman" w:hAnsi="Century" w:cs="Times New Roman"/>
                <w:sz w:val="16"/>
                <w:szCs w:val="20"/>
                <w:lang w:eastAsia="fr-FR"/>
              </w:rPr>
              <w:t>***********</w:t>
            </w:r>
          </w:p>
        </w:tc>
      </w:tr>
    </w:tbl>
    <w:p w14:paraId="6AEF5562" w14:textId="2F8DCCF4" w:rsidR="00451BB0" w:rsidRPr="001C1E06" w:rsidRDefault="00451BB0" w:rsidP="00451BB0">
      <w:pPr>
        <w:shd w:val="clear" w:color="auto" w:fill="FFFFFF"/>
        <w:suppressAutoHyphens/>
        <w:autoSpaceDN w:val="0"/>
        <w:spacing w:after="0" w:line="240" w:lineRule="auto"/>
        <w:jc w:val="center"/>
        <w:textAlignment w:val="baseline"/>
        <w:rPr>
          <w:rFonts w:ascii="Century" w:eastAsia="Times New Roman" w:hAnsi="Century" w:cs="Times New Roman"/>
          <w:b/>
          <w:iCs/>
          <w:sz w:val="24"/>
          <w:szCs w:val="24"/>
          <w:lang w:val="en-US" w:eastAsia="fr-FR"/>
        </w:rPr>
      </w:pPr>
      <w:r w:rsidRPr="001C1E06">
        <w:rPr>
          <w:rFonts w:ascii="Century" w:eastAsia="Times New Roman" w:hAnsi="Century" w:cs="Times New Roman"/>
          <w:b/>
          <w:iCs/>
          <w:sz w:val="24"/>
          <w:szCs w:val="24"/>
          <w:lang w:val="en-US" w:eastAsia="fr-FR"/>
        </w:rPr>
        <w:t>OPEN NATIONAL INVITATION TO TENDER N°____/ON</w:t>
      </w:r>
      <w:r w:rsidR="003D6B5C" w:rsidRPr="001C1E06">
        <w:rPr>
          <w:rFonts w:ascii="Century" w:eastAsia="Times New Roman" w:hAnsi="Century" w:cs="Times New Roman"/>
          <w:b/>
          <w:iCs/>
          <w:sz w:val="24"/>
          <w:szCs w:val="24"/>
          <w:lang w:val="en-US" w:eastAsia="fr-FR"/>
        </w:rPr>
        <w:t>IT</w:t>
      </w:r>
      <w:r w:rsidRPr="001C1E06">
        <w:rPr>
          <w:rFonts w:ascii="Century" w:eastAsia="Times New Roman" w:hAnsi="Century" w:cs="Times New Roman"/>
          <w:b/>
          <w:iCs/>
          <w:sz w:val="24"/>
          <w:szCs w:val="24"/>
          <w:lang w:val="en-US" w:eastAsia="fr-FR"/>
        </w:rPr>
        <w:t>/</w:t>
      </w:r>
      <w:r w:rsidR="003D6B5C" w:rsidRPr="001C1E06">
        <w:rPr>
          <w:rFonts w:ascii="Century" w:eastAsia="Times New Roman" w:hAnsi="Century" w:cs="Times New Roman"/>
          <w:b/>
          <w:iCs/>
          <w:sz w:val="24"/>
          <w:szCs w:val="24"/>
          <w:lang w:val="en-US" w:eastAsia="fr-FR"/>
        </w:rPr>
        <w:t>L01</w:t>
      </w:r>
      <w:r w:rsidRPr="001C1E06">
        <w:rPr>
          <w:rFonts w:ascii="Century" w:eastAsia="Times New Roman" w:hAnsi="Century" w:cs="Times New Roman"/>
          <w:b/>
          <w:iCs/>
          <w:sz w:val="24"/>
          <w:szCs w:val="24"/>
          <w:lang w:val="en-US" w:eastAsia="fr-FR"/>
        </w:rPr>
        <w:t>/</w:t>
      </w:r>
      <w:r w:rsidR="003D6B5C" w:rsidRPr="001C1E06">
        <w:rPr>
          <w:rFonts w:ascii="Century" w:eastAsia="Times New Roman" w:hAnsi="Century" w:cs="Times New Roman"/>
          <w:b/>
          <w:iCs/>
          <w:sz w:val="24"/>
          <w:szCs w:val="24"/>
          <w:lang w:val="en-US" w:eastAsia="fr-FR"/>
        </w:rPr>
        <w:t>SP</w:t>
      </w:r>
      <w:r w:rsidRPr="001C1E06">
        <w:rPr>
          <w:rFonts w:ascii="Century" w:eastAsia="Times New Roman" w:hAnsi="Century" w:cs="Times New Roman"/>
          <w:b/>
          <w:iCs/>
          <w:sz w:val="24"/>
          <w:szCs w:val="24"/>
          <w:lang w:val="en-US" w:eastAsia="fr-FR"/>
        </w:rPr>
        <w:t xml:space="preserve">/CDPM/ OF ___________ </w:t>
      </w:r>
      <w:r w:rsidRPr="001C1E06">
        <w:rPr>
          <w:rFonts w:ascii="Century" w:eastAsia="Times New Roman" w:hAnsi="Century" w:cs="Times New Roman"/>
          <w:b/>
          <w:iCs/>
          <w:lang w:val="en-US" w:eastAsia="fr-FR"/>
        </w:rPr>
        <w:t xml:space="preserve">FOR THE </w:t>
      </w:r>
      <w:r w:rsidR="003D6B5C" w:rsidRPr="001C1E06">
        <w:rPr>
          <w:rFonts w:ascii="Century" w:eastAsia="Times New Roman" w:hAnsi="Century" w:cs="Times New Roman"/>
          <w:b/>
          <w:iCs/>
          <w:lang w:val="en-US" w:eastAsia="fr-FR"/>
        </w:rPr>
        <w:t xml:space="preserve">REHABILITATION WORKS OF THE </w:t>
      </w:r>
      <w:r w:rsidR="00E944A8">
        <w:rPr>
          <w:rFonts w:ascii="Century" w:eastAsia="Times New Roman" w:hAnsi="Century" w:cs="Times New Roman"/>
          <w:b/>
          <w:iCs/>
          <w:lang w:val="en-US" w:eastAsia="fr-FR"/>
        </w:rPr>
        <w:t>BENGBIS PRISON SMALL-SCALE DRINKING WATER SUPPLY SYSTEM, BENGBIS</w:t>
      </w:r>
      <w:r w:rsidR="003D6B5C" w:rsidRPr="001C1E06">
        <w:rPr>
          <w:rFonts w:ascii="Century" w:eastAsia="Times New Roman" w:hAnsi="Century" w:cs="Times New Roman"/>
          <w:b/>
          <w:iCs/>
          <w:lang w:val="en-US" w:eastAsia="fr-FR"/>
        </w:rPr>
        <w:t xml:space="preserve"> SUB DIVISION, DJA AND LOBO DIVISION</w:t>
      </w:r>
      <w:r w:rsidRPr="001C1E06">
        <w:rPr>
          <w:rFonts w:ascii="Century" w:eastAsia="Times New Roman" w:hAnsi="Century" w:cs="Times New Roman"/>
          <w:b/>
          <w:iCs/>
          <w:lang w:val="en-US" w:eastAsia="fr-FR"/>
        </w:rPr>
        <w:t>,</w:t>
      </w:r>
      <w:r w:rsidR="003D6B5C" w:rsidRPr="001C1E06">
        <w:rPr>
          <w:rFonts w:ascii="Century" w:eastAsia="Times New Roman" w:hAnsi="Century" w:cs="Times New Roman"/>
          <w:b/>
          <w:iCs/>
          <w:lang w:val="en-US" w:eastAsia="fr-FR"/>
        </w:rPr>
        <w:t xml:space="preserve"> SOUTH REGION,</w:t>
      </w:r>
      <w:r w:rsidRPr="001C1E06">
        <w:rPr>
          <w:rFonts w:ascii="Century" w:eastAsia="Times New Roman" w:hAnsi="Century" w:cs="Times New Roman"/>
          <w:b/>
          <w:iCs/>
          <w:lang w:val="en-US" w:eastAsia="fr-FR"/>
        </w:rPr>
        <w:t xml:space="preserve"> </w:t>
      </w:r>
      <w:r w:rsidRPr="001C1E06">
        <w:rPr>
          <w:rFonts w:ascii="Century" w:eastAsia="Times New Roman" w:hAnsi="Century" w:cs="Tahoma"/>
          <w:lang w:val="en-US" w:eastAsia="fr-FR"/>
        </w:rPr>
        <w:t>IN EMERGENCY PROCEDURE</w:t>
      </w:r>
      <w:r w:rsidRPr="001C1E06">
        <w:rPr>
          <w:rFonts w:ascii="Century" w:eastAsia="Times New Roman" w:hAnsi="Century" w:cs="Times New Roman"/>
          <w:b/>
          <w:iCs/>
          <w:sz w:val="24"/>
          <w:szCs w:val="24"/>
          <w:lang w:val="en-US" w:eastAsia="fr-FR"/>
        </w:rPr>
        <w:t> </w:t>
      </w:r>
    </w:p>
    <w:p w14:paraId="7AAB869C" w14:textId="73D7428B" w:rsidR="00451BB0" w:rsidRPr="001C1E06" w:rsidRDefault="003D6B5C" w:rsidP="0074502D">
      <w:pPr>
        <w:numPr>
          <w:ilvl w:val="0"/>
          <w:numId w:val="7"/>
        </w:numPr>
        <w:suppressAutoHyphens/>
        <w:autoSpaceDN w:val="0"/>
        <w:spacing w:before="240" w:after="0" w:line="240" w:lineRule="auto"/>
        <w:textAlignment w:val="baseline"/>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Purpose</w:t>
      </w:r>
    </w:p>
    <w:p w14:paraId="04654116" w14:textId="01A2BA22" w:rsidR="007443CD" w:rsidRPr="001C1E06" w:rsidRDefault="003D6B5C" w:rsidP="007443CD">
      <w:pPr>
        <w:shd w:val="clear" w:color="auto" w:fill="FFFFFF"/>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As part </w:t>
      </w:r>
      <w:r w:rsidR="00451BB0" w:rsidRPr="001C1E06">
        <w:rPr>
          <w:rFonts w:ascii="Century" w:eastAsia="Times New Roman" w:hAnsi="Century" w:cs="Times New Roman"/>
          <w:iCs/>
          <w:lang w:val="en-US" w:eastAsia="fr-FR"/>
        </w:rPr>
        <w:t xml:space="preserve">of the execution of the Public Investment Budget </w:t>
      </w:r>
      <w:r w:rsidRPr="001C1E06">
        <w:rPr>
          <w:rFonts w:ascii="Century" w:eastAsia="Times New Roman" w:hAnsi="Century" w:cs="Times New Roman"/>
          <w:iCs/>
          <w:lang w:val="en-US" w:eastAsia="fr-FR"/>
        </w:rPr>
        <w:t>for</w:t>
      </w:r>
      <w:r w:rsidR="00451BB0" w:rsidRPr="001C1E06">
        <w:rPr>
          <w:rFonts w:ascii="Century" w:eastAsia="Times New Roman" w:hAnsi="Century" w:cs="Times New Roman"/>
          <w:iCs/>
          <w:lang w:val="en-US" w:eastAsia="fr-FR"/>
        </w:rPr>
        <w:t xml:space="preserve"> the 202</w:t>
      </w:r>
      <w:r w:rsidRPr="001C1E06">
        <w:rPr>
          <w:rFonts w:ascii="Century" w:eastAsia="Times New Roman" w:hAnsi="Century" w:cs="Times New Roman"/>
          <w:iCs/>
          <w:lang w:val="en-US" w:eastAsia="fr-FR"/>
        </w:rPr>
        <w:t>6 financial year</w:t>
      </w:r>
      <w:r w:rsidR="00451BB0" w:rsidRPr="001C1E06">
        <w:rPr>
          <w:rFonts w:ascii="Century" w:eastAsia="Times New Roman" w:hAnsi="Century" w:cs="Times New Roman"/>
          <w:iCs/>
          <w:lang w:val="en-US" w:eastAsia="fr-FR"/>
        </w:rPr>
        <w:t xml:space="preserve">, the Senior Divisional Officer of </w:t>
      </w:r>
      <w:proofErr w:type="spellStart"/>
      <w:r w:rsidR="00451BB0" w:rsidRPr="001C1E06">
        <w:rPr>
          <w:rFonts w:ascii="Century" w:eastAsia="Times New Roman" w:hAnsi="Century" w:cs="Times New Roman"/>
          <w:iCs/>
          <w:lang w:val="en-US" w:eastAsia="fr-FR"/>
        </w:rPr>
        <w:t>Dja</w:t>
      </w:r>
      <w:proofErr w:type="spellEnd"/>
      <w:r w:rsidR="00451BB0" w:rsidRPr="001C1E06">
        <w:rPr>
          <w:rFonts w:ascii="Century" w:eastAsia="Times New Roman" w:hAnsi="Century" w:cs="Times New Roman"/>
          <w:iCs/>
          <w:lang w:val="en-US" w:eastAsia="fr-FR"/>
        </w:rPr>
        <w:t xml:space="preserve"> and Lo</w:t>
      </w:r>
      <w:r w:rsidRPr="001C1E06">
        <w:rPr>
          <w:rFonts w:ascii="Century" w:eastAsia="Times New Roman" w:hAnsi="Century" w:cs="Times New Roman"/>
          <w:iCs/>
          <w:lang w:val="en-US" w:eastAsia="fr-FR"/>
        </w:rPr>
        <w:t>bo</w:t>
      </w:r>
      <w:r w:rsidR="00451BB0" w:rsidRPr="001C1E06">
        <w:rPr>
          <w:rFonts w:ascii="Century" w:eastAsia="Times New Roman" w:hAnsi="Century" w:cs="Times New Roman"/>
          <w:iCs/>
          <w:lang w:val="en-US" w:eastAsia="fr-FR"/>
        </w:rPr>
        <w:t xml:space="preserve">, </w:t>
      </w:r>
      <w:r w:rsidRPr="001C1E06">
        <w:rPr>
          <w:rFonts w:ascii="Century" w:eastAsia="Times New Roman" w:hAnsi="Century" w:cs="Times New Roman"/>
          <w:iCs/>
          <w:lang w:val="en-US" w:eastAsia="fr-FR"/>
        </w:rPr>
        <w:t>acting as C</w:t>
      </w:r>
      <w:r w:rsidR="00451BB0" w:rsidRPr="001C1E06">
        <w:rPr>
          <w:rFonts w:ascii="Century" w:eastAsia="Times New Roman" w:hAnsi="Century" w:cs="Times New Roman"/>
          <w:iCs/>
          <w:lang w:val="en-US" w:eastAsia="fr-FR"/>
        </w:rPr>
        <w:t>ontract</w:t>
      </w:r>
      <w:r w:rsidRPr="001C1E06">
        <w:rPr>
          <w:rFonts w:ascii="Century" w:eastAsia="Times New Roman" w:hAnsi="Century" w:cs="Times New Roman"/>
          <w:iCs/>
          <w:lang w:val="en-US" w:eastAsia="fr-FR"/>
        </w:rPr>
        <w:t>ing</w:t>
      </w:r>
      <w:r w:rsidR="00451BB0" w:rsidRPr="001C1E06">
        <w:rPr>
          <w:rFonts w:ascii="Century" w:eastAsia="Times New Roman" w:hAnsi="Century" w:cs="Times New Roman"/>
          <w:iCs/>
          <w:lang w:val="en-US" w:eastAsia="fr-FR"/>
        </w:rPr>
        <w:t xml:space="preserve"> Authority, hereby launches “in emergency procedure”, </w:t>
      </w:r>
      <w:r w:rsidR="007443CD" w:rsidRPr="001C1E06">
        <w:rPr>
          <w:rFonts w:ascii="Century" w:eastAsia="Times New Roman" w:hAnsi="Century" w:cs="Times New Roman"/>
          <w:iCs/>
          <w:lang w:val="en-US" w:eastAsia="fr-FR"/>
        </w:rPr>
        <w:t xml:space="preserve">on behalf of the Ministry of </w:t>
      </w:r>
      <w:r w:rsidR="00E944A8">
        <w:rPr>
          <w:rFonts w:ascii="Century" w:eastAsia="Times New Roman" w:hAnsi="Century" w:cs="Times New Roman"/>
          <w:iCs/>
          <w:lang w:val="en-US" w:eastAsia="fr-FR"/>
        </w:rPr>
        <w:t>Justice</w:t>
      </w:r>
      <w:r w:rsidR="007443CD" w:rsidRPr="001C1E06">
        <w:rPr>
          <w:rFonts w:ascii="Century" w:eastAsia="Times New Roman" w:hAnsi="Century" w:cs="Times New Roman"/>
          <w:iCs/>
          <w:lang w:val="en-US" w:eastAsia="fr-FR"/>
        </w:rPr>
        <w:t xml:space="preserve">, an </w:t>
      </w:r>
      <w:r w:rsidR="00451BB0" w:rsidRPr="001C1E06">
        <w:rPr>
          <w:rFonts w:ascii="Century" w:eastAsia="Times New Roman" w:hAnsi="Century" w:cs="Times New Roman"/>
          <w:iCs/>
          <w:lang w:val="en-US" w:eastAsia="fr-FR"/>
        </w:rPr>
        <w:t xml:space="preserve">Open National Invitation to Tender, for </w:t>
      </w:r>
      <w:r w:rsidR="005923D6" w:rsidRPr="001C1E06">
        <w:rPr>
          <w:rFonts w:ascii="Century" w:eastAsia="Times New Roman" w:hAnsi="Century" w:cs="Times New Roman"/>
          <w:b/>
          <w:iCs/>
          <w:lang w:val="en-US" w:eastAsia="fr-FR"/>
        </w:rPr>
        <w:t xml:space="preserve">THE REHABILITATION WORKS OF THE </w:t>
      </w:r>
      <w:r w:rsidR="005923D6">
        <w:rPr>
          <w:rFonts w:ascii="Century" w:eastAsia="Times New Roman" w:hAnsi="Century" w:cs="Times New Roman"/>
          <w:b/>
          <w:iCs/>
          <w:lang w:val="en-US" w:eastAsia="fr-FR"/>
        </w:rPr>
        <w:t>BENGBIS PRISON SMALL-SCALE DRINKING WATER SUPPLY SYSTEM, BENGBIS</w:t>
      </w:r>
      <w:r w:rsidR="005923D6" w:rsidRPr="001C1E06">
        <w:rPr>
          <w:rFonts w:ascii="Century" w:eastAsia="Times New Roman" w:hAnsi="Century" w:cs="Times New Roman"/>
          <w:b/>
          <w:iCs/>
          <w:lang w:val="en-US" w:eastAsia="fr-FR"/>
        </w:rPr>
        <w:t xml:space="preserve"> SUB DIVISION, </w:t>
      </w:r>
      <w:r w:rsidR="007443CD" w:rsidRPr="001C1E06">
        <w:rPr>
          <w:rFonts w:ascii="Century" w:eastAsia="Times New Roman" w:hAnsi="Century" w:cs="Times New Roman"/>
          <w:b/>
          <w:iCs/>
          <w:lang w:val="en-US" w:eastAsia="fr-FR"/>
        </w:rPr>
        <w:t>DJA AND LOBO DIVISION, SOUTH REGION.</w:t>
      </w:r>
      <w:r w:rsidR="005923D6" w:rsidRPr="005923D6">
        <w:rPr>
          <w:rFonts w:ascii="Century" w:eastAsia="Times New Roman" w:hAnsi="Century" w:cs="Tahoma"/>
          <w:lang w:val="en-US" w:eastAsia="fr-FR"/>
        </w:rPr>
        <w:t xml:space="preserve"> </w:t>
      </w:r>
      <w:r w:rsidR="005923D6" w:rsidRPr="001C1E06">
        <w:rPr>
          <w:rFonts w:ascii="Century" w:eastAsia="Times New Roman" w:hAnsi="Century" w:cs="Tahoma"/>
          <w:lang w:val="en-US" w:eastAsia="fr-FR"/>
        </w:rPr>
        <w:t>IN EMERGENCY PROCEDURE</w:t>
      </w:r>
      <w:r w:rsidR="005923D6">
        <w:rPr>
          <w:rFonts w:ascii="Century" w:eastAsia="Times New Roman" w:hAnsi="Century" w:cs="Tahoma"/>
          <w:lang w:val="en-US" w:eastAsia="fr-FR"/>
        </w:rPr>
        <w:t>.</w:t>
      </w:r>
      <w:r w:rsidR="005923D6" w:rsidRPr="001C1E06">
        <w:rPr>
          <w:rFonts w:ascii="Century" w:eastAsia="Times New Roman" w:hAnsi="Century" w:cs="Times New Roman"/>
          <w:b/>
          <w:iCs/>
          <w:sz w:val="24"/>
          <w:szCs w:val="24"/>
          <w:lang w:val="en-US" w:eastAsia="fr-FR"/>
        </w:rPr>
        <w:t> </w:t>
      </w:r>
    </w:p>
    <w:p w14:paraId="4ABDF36E" w14:textId="15E58BC9" w:rsidR="00451BB0" w:rsidRPr="001C1E06" w:rsidRDefault="00451BB0" w:rsidP="0074502D">
      <w:pPr>
        <w:pStyle w:val="Paragraphedeliste"/>
        <w:numPr>
          <w:ilvl w:val="0"/>
          <w:numId w:val="7"/>
        </w:numPr>
        <w:shd w:val="clear" w:color="auto" w:fill="FFFFFF"/>
        <w:suppressAutoHyphens/>
        <w:autoSpaceDN w:val="0"/>
        <w:spacing w:before="240" w:after="0" w:line="240" w:lineRule="auto"/>
        <w:jc w:val="both"/>
        <w:textAlignment w:val="baseline"/>
        <w:rPr>
          <w:rFonts w:ascii="Century" w:hAnsi="Century"/>
          <w:b/>
          <w:iCs/>
          <w:lang w:val="fr-FR" w:eastAsia="fr-FR"/>
        </w:rPr>
      </w:pPr>
      <w:r w:rsidRPr="001C1E06">
        <w:rPr>
          <w:rFonts w:ascii="Century" w:hAnsi="Century"/>
          <w:b/>
          <w:iCs/>
          <w:lang w:eastAsia="fr-FR"/>
        </w:rPr>
        <w:t xml:space="preserve">Nature of </w:t>
      </w:r>
      <w:proofErr w:type="spellStart"/>
      <w:r w:rsidRPr="001C1E06">
        <w:rPr>
          <w:rFonts w:ascii="Century" w:hAnsi="Century"/>
          <w:b/>
          <w:iCs/>
          <w:lang w:eastAsia="fr-FR"/>
        </w:rPr>
        <w:t>works</w:t>
      </w:r>
      <w:proofErr w:type="spellEnd"/>
    </w:p>
    <w:p w14:paraId="7430ADCE" w14:textId="46907E91" w:rsidR="00451BB0" w:rsidRPr="001C1E06" w:rsidRDefault="007443CD" w:rsidP="00F57DE9">
      <w:pPr>
        <w:spacing w:after="0" w:line="240" w:lineRule="auto"/>
        <w:rPr>
          <w:rFonts w:ascii="Century" w:eastAsia="Times New Roman" w:hAnsi="Century" w:cs="Times New Roman"/>
          <w:iCs/>
          <w:lang w:val="en-US" w:eastAsia="fr-FR"/>
        </w:rPr>
      </w:pPr>
      <w:r w:rsidRPr="001C1E06">
        <w:rPr>
          <w:rFonts w:ascii="Century" w:eastAsia="Times New Roman" w:hAnsi="Century" w:cs="Times New Roman"/>
          <w:iCs/>
          <w:lang w:val="en-US" w:eastAsia="fr-FR"/>
        </w:rPr>
        <w:t>The w</w:t>
      </w:r>
      <w:r w:rsidR="00451BB0" w:rsidRPr="001C1E06">
        <w:rPr>
          <w:rFonts w:ascii="Century" w:eastAsia="Times New Roman" w:hAnsi="Century" w:cs="Times New Roman"/>
          <w:iCs/>
          <w:lang w:val="en-US" w:eastAsia="fr-FR"/>
        </w:rPr>
        <w:t xml:space="preserve">orks </w:t>
      </w:r>
      <w:r w:rsidRPr="001C1E06">
        <w:rPr>
          <w:rFonts w:ascii="Century" w:eastAsia="Times New Roman" w:hAnsi="Century" w:cs="Times New Roman"/>
          <w:iCs/>
          <w:lang w:val="en-US" w:eastAsia="fr-FR"/>
        </w:rPr>
        <w:t xml:space="preserve">shall include, but not limited </w:t>
      </w:r>
      <w:proofErr w:type="gramStart"/>
      <w:r w:rsidRPr="001C1E06">
        <w:rPr>
          <w:rFonts w:ascii="Century" w:eastAsia="Times New Roman" w:hAnsi="Century" w:cs="Times New Roman"/>
          <w:iCs/>
          <w:lang w:val="en-US" w:eastAsia="fr-FR"/>
        </w:rPr>
        <w:t xml:space="preserve">to </w:t>
      </w:r>
      <w:r w:rsidR="00451BB0" w:rsidRPr="001C1E06">
        <w:rPr>
          <w:rFonts w:ascii="Century" w:eastAsia="Times New Roman" w:hAnsi="Century" w:cs="Times New Roman"/>
          <w:iCs/>
          <w:lang w:val="en-US" w:eastAsia="fr-FR"/>
        </w:rPr>
        <w:t>:</w:t>
      </w:r>
      <w:proofErr w:type="gramEnd"/>
      <w:r w:rsidR="00451BB0" w:rsidRPr="001C1E06">
        <w:rPr>
          <w:rFonts w:ascii="Century" w:eastAsia="Times New Roman" w:hAnsi="Century" w:cs="Times New Roman"/>
          <w:iCs/>
          <w:lang w:val="en-US" w:eastAsia="fr-FR"/>
        </w:rPr>
        <w:t xml:space="preserve"> </w:t>
      </w:r>
    </w:p>
    <w:p w14:paraId="0B80EDBF" w14:textId="77777777" w:rsidR="00F57DE9" w:rsidRPr="00F57DE9" w:rsidRDefault="00F57DE9"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eastAsia="fr-FR"/>
        </w:rPr>
      </w:pPr>
      <w:r>
        <w:rPr>
          <w:rFonts w:ascii="Century" w:hAnsi="Century"/>
          <w:lang w:val="en-US" w:eastAsia="fr-FR"/>
        </w:rPr>
        <w:t>Mobilization</w:t>
      </w:r>
    </w:p>
    <w:p w14:paraId="0A88B8CB" w14:textId="0EE5609E" w:rsidR="00451BB0" w:rsidRPr="001C1E06" w:rsidRDefault="00F57DE9"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eastAsia="fr-FR"/>
        </w:rPr>
      </w:pPr>
      <w:r>
        <w:rPr>
          <w:rFonts w:ascii="Century" w:hAnsi="Century"/>
          <w:lang w:val="en-US" w:eastAsia="fr-FR"/>
        </w:rPr>
        <w:t>S</w:t>
      </w:r>
      <w:r w:rsidR="007443CD" w:rsidRPr="001C1E06">
        <w:rPr>
          <w:rFonts w:ascii="Century" w:hAnsi="Century"/>
          <w:lang w:val="en-US" w:eastAsia="fr-FR"/>
        </w:rPr>
        <w:t>tudies</w:t>
      </w:r>
    </w:p>
    <w:p w14:paraId="3A25E816" w14:textId="3D041198" w:rsidR="00451BB0" w:rsidRPr="001C1E06" w:rsidRDefault="00F57DE9"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eastAsia="fr-FR"/>
        </w:rPr>
      </w:pPr>
      <w:proofErr w:type="spellStart"/>
      <w:r>
        <w:rPr>
          <w:rFonts w:ascii="Century" w:hAnsi="Century"/>
          <w:lang w:val="fr-FR" w:eastAsia="fr-FR"/>
        </w:rPr>
        <w:t>Drilling</w:t>
      </w:r>
      <w:proofErr w:type="spellEnd"/>
    </w:p>
    <w:p w14:paraId="5B457180" w14:textId="294EC406" w:rsidR="00451BB0" w:rsidRPr="001C1E06" w:rsidRDefault="006B61B2"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eastAsia="fr-FR"/>
        </w:rPr>
      </w:pPr>
      <w:proofErr w:type="spellStart"/>
      <w:r>
        <w:rPr>
          <w:rFonts w:ascii="Century" w:hAnsi="Century"/>
          <w:lang w:val="fr-FR" w:eastAsia="fr-FR"/>
        </w:rPr>
        <w:t>Well</w:t>
      </w:r>
      <w:proofErr w:type="spellEnd"/>
      <w:r>
        <w:rPr>
          <w:rFonts w:ascii="Century" w:hAnsi="Century"/>
          <w:lang w:val="fr-FR" w:eastAsia="fr-FR"/>
        </w:rPr>
        <w:t xml:space="preserve"> </w:t>
      </w:r>
      <w:proofErr w:type="spellStart"/>
      <w:r>
        <w:rPr>
          <w:rFonts w:ascii="Century" w:hAnsi="Century"/>
          <w:lang w:val="fr-FR" w:eastAsia="fr-FR"/>
        </w:rPr>
        <w:t>equipment</w:t>
      </w:r>
      <w:proofErr w:type="spellEnd"/>
      <w:r>
        <w:rPr>
          <w:rFonts w:ascii="Century" w:hAnsi="Century"/>
          <w:lang w:val="fr-FR" w:eastAsia="fr-FR"/>
        </w:rPr>
        <w:t xml:space="preserve"> and </w:t>
      </w:r>
      <w:proofErr w:type="spellStart"/>
      <w:r>
        <w:rPr>
          <w:rFonts w:ascii="Century" w:hAnsi="Century"/>
          <w:lang w:val="fr-FR" w:eastAsia="fr-FR"/>
        </w:rPr>
        <w:t>development</w:t>
      </w:r>
      <w:proofErr w:type="spellEnd"/>
    </w:p>
    <w:p w14:paraId="12202FB8" w14:textId="542D4582" w:rsidR="00451BB0" w:rsidRPr="001C1E06" w:rsidRDefault="006B61B2"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eastAsia="fr-FR"/>
        </w:rPr>
      </w:pPr>
      <w:r>
        <w:rPr>
          <w:rFonts w:ascii="Century" w:hAnsi="Century"/>
          <w:lang w:val="fr-FR" w:eastAsia="fr-FR"/>
        </w:rPr>
        <w:t xml:space="preserve">Power </w:t>
      </w:r>
      <w:proofErr w:type="spellStart"/>
      <w:r>
        <w:rPr>
          <w:rFonts w:ascii="Century" w:hAnsi="Century"/>
          <w:lang w:val="fr-FR" w:eastAsia="fr-FR"/>
        </w:rPr>
        <w:t>supply</w:t>
      </w:r>
      <w:proofErr w:type="spellEnd"/>
      <w:r w:rsidR="007443CD" w:rsidRPr="001C1E06">
        <w:rPr>
          <w:rFonts w:ascii="Century" w:hAnsi="Century"/>
          <w:lang w:val="en-US" w:eastAsia="fr-FR"/>
        </w:rPr>
        <w:t xml:space="preserve"> system</w:t>
      </w:r>
    </w:p>
    <w:p w14:paraId="77D34EC0" w14:textId="0B8D73ED" w:rsidR="00451BB0" w:rsidRPr="001C1E06" w:rsidRDefault="006B61B2"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val="en-US" w:eastAsia="fr-FR"/>
        </w:rPr>
      </w:pPr>
      <w:r>
        <w:rPr>
          <w:rFonts w:ascii="Century" w:hAnsi="Century"/>
          <w:lang w:val="en-US" w:eastAsia="fr-FR"/>
        </w:rPr>
        <w:t>Pumping</w:t>
      </w:r>
    </w:p>
    <w:p w14:paraId="0D155F4F" w14:textId="7975BDF1" w:rsidR="007443CD" w:rsidRPr="001C1E06" w:rsidRDefault="006B61B2"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val="en-US" w:eastAsia="fr-FR"/>
        </w:rPr>
      </w:pPr>
      <w:r>
        <w:rPr>
          <w:rFonts w:ascii="Century" w:hAnsi="Century"/>
          <w:lang w:val="en-US" w:eastAsia="fr-FR"/>
        </w:rPr>
        <w:t>Storage tank and distribution network</w:t>
      </w:r>
    </w:p>
    <w:p w14:paraId="008122B3" w14:textId="26DF941A" w:rsidR="00451BB0" w:rsidRPr="001C1E06" w:rsidRDefault="006B61B2" w:rsidP="0074502D">
      <w:pPr>
        <w:pStyle w:val="Paragraphedeliste"/>
        <w:widowControl w:val="0"/>
        <w:numPr>
          <w:ilvl w:val="0"/>
          <w:numId w:val="9"/>
        </w:numPr>
        <w:suppressAutoHyphens/>
        <w:autoSpaceDE w:val="0"/>
        <w:autoSpaceDN w:val="0"/>
        <w:spacing w:after="0" w:line="240" w:lineRule="auto"/>
        <w:contextualSpacing w:val="0"/>
        <w:jc w:val="both"/>
        <w:rPr>
          <w:rFonts w:ascii="Century" w:hAnsi="Century"/>
          <w:lang w:val="en-US" w:eastAsia="fr-FR"/>
        </w:rPr>
      </w:pPr>
      <w:r>
        <w:rPr>
          <w:rFonts w:ascii="Century" w:hAnsi="Century"/>
          <w:lang w:val="en-US" w:eastAsia="fr-FR"/>
        </w:rPr>
        <w:t>Training</w:t>
      </w:r>
      <w:r w:rsidR="00451BB0" w:rsidRPr="001C1E06">
        <w:rPr>
          <w:rFonts w:ascii="Century" w:hAnsi="Century"/>
          <w:lang w:val="en-US"/>
        </w:rPr>
        <w:t xml:space="preserve"> </w:t>
      </w:r>
    </w:p>
    <w:p w14:paraId="751CE5BF" w14:textId="77777777" w:rsidR="00451BB0" w:rsidRPr="001C1E06" w:rsidRDefault="00451BB0" w:rsidP="0074502D">
      <w:pPr>
        <w:numPr>
          <w:ilvl w:val="0"/>
          <w:numId w:val="7"/>
        </w:numPr>
        <w:suppressAutoHyphens/>
        <w:autoSpaceDN w:val="0"/>
        <w:spacing w:before="240" w:after="0" w:line="240" w:lineRule="auto"/>
        <w:textAlignment w:val="baseline"/>
        <w:rPr>
          <w:rFonts w:ascii="Century" w:eastAsia="Times New Roman" w:hAnsi="Century" w:cs="Times New Roman"/>
          <w:b/>
          <w:iCs/>
          <w:lang w:eastAsia="fr-FR"/>
        </w:rPr>
      </w:pPr>
      <w:r w:rsidRPr="001C1E06">
        <w:rPr>
          <w:rFonts w:ascii="Century" w:eastAsia="Times New Roman" w:hAnsi="Century" w:cs="Times New Roman"/>
          <w:b/>
          <w:iCs/>
          <w:lang w:eastAsia="fr-FR"/>
        </w:rPr>
        <w:t>Tranches/</w:t>
      </w:r>
      <w:proofErr w:type="spellStart"/>
      <w:r w:rsidRPr="001C1E06">
        <w:rPr>
          <w:rFonts w:ascii="Century" w:eastAsia="Times New Roman" w:hAnsi="Century" w:cs="Times New Roman"/>
          <w:b/>
          <w:iCs/>
          <w:lang w:eastAsia="fr-FR"/>
        </w:rPr>
        <w:t>Allotment</w:t>
      </w:r>
      <w:proofErr w:type="spellEnd"/>
    </w:p>
    <w:p w14:paraId="70A6BD7B" w14:textId="77777777" w:rsidR="00451BB0" w:rsidRPr="001C1E06" w:rsidRDefault="00451BB0" w:rsidP="00451BB0">
      <w:pPr>
        <w:spacing w:after="0" w:line="240" w:lineRule="auto"/>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The works will be executed in </w:t>
      </w:r>
      <w:r w:rsidRPr="001C1E06">
        <w:rPr>
          <w:rFonts w:ascii="Century" w:eastAsia="Times New Roman" w:hAnsi="Century" w:cs="Times New Roman"/>
          <w:b/>
          <w:iCs/>
          <w:lang w:val="en-US" w:eastAsia="fr-FR"/>
        </w:rPr>
        <w:t>one tranche.</w:t>
      </w:r>
    </w:p>
    <w:p w14:paraId="2E0E0079" w14:textId="77777777" w:rsidR="00451BB0" w:rsidRPr="001C1E06" w:rsidRDefault="00451BB0" w:rsidP="0074502D">
      <w:pPr>
        <w:numPr>
          <w:ilvl w:val="0"/>
          <w:numId w:val="7"/>
        </w:numPr>
        <w:suppressAutoHyphens/>
        <w:autoSpaceDN w:val="0"/>
        <w:spacing w:before="240" w:after="0" w:line="240" w:lineRule="auto"/>
        <w:textAlignment w:val="baseline"/>
        <w:rPr>
          <w:rFonts w:ascii="Century" w:eastAsia="Times New Roman" w:hAnsi="Century" w:cs="Times New Roman"/>
          <w:b/>
          <w:iCs/>
          <w:lang w:eastAsia="fr-FR"/>
        </w:rPr>
      </w:pPr>
      <w:proofErr w:type="spellStart"/>
      <w:r w:rsidRPr="001C1E06">
        <w:rPr>
          <w:rFonts w:ascii="Century" w:eastAsia="Times New Roman" w:hAnsi="Century" w:cs="Times New Roman"/>
          <w:b/>
          <w:iCs/>
          <w:lang w:eastAsia="fr-FR"/>
        </w:rPr>
        <w:t>Estimated</w:t>
      </w:r>
      <w:proofErr w:type="spellEnd"/>
      <w:r w:rsidRPr="001C1E06">
        <w:rPr>
          <w:rFonts w:ascii="Century" w:eastAsia="Times New Roman" w:hAnsi="Century" w:cs="Times New Roman"/>
          <w:b/>
          <w:iCs/>
          <w:lang w:eastAsia="fr-FR"/>
        </w:rPr>
        <w:t xml:space="preserve"> </w:t>
      </w:r>
      <w:proofErr w:type="spellStart"/>
      <w:r w:rsidRPr="001C1E06">
        <w:rPr>
          <w:rFonts w:ascii="Century" w:eastAsia="Times New Roman" w:hAnsi="Century" w:cs="Times New Roman"/>
          <w:b/>
          <w:iCs/>
          <w:lang w:eastAsia="fr-FR"/>
        </w:rPr>
        <w:t>cost</w:t>
      </w:r>
      <w:proofErr w:type="spellEnd"/>
    </w:p>
    <w:p w14:paraId="6A34F5E0" w14:textId="4510C9A3" w:rsidR="00451BB0" w:rsidRPr="001C1E06" w:rsidRDefault="00451BB0" w:rsidP="007443CD">
      <w:pPr>
        <w:spacing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iCs/>
          <w:lang w:val="en-US" w:eastAsia="fr-FR"/>
        </w:rPr>
        <w:t xml:space="preserve">The estimated cost of the operation following preliminary studies is </w:t>
      </w:r>
      <w:r w:rsidR="005923D6">
        <w:rPr>
          <w:rFonts w:ascii="Century" w:eastAsia="Times New Roman" w:hAnsi="Century" w:cs="Times New Roman"/>
          <w:b/>
          <w:iCs/>
          <w:lang w:val="en-US" w:eastAsia="fr-FR"/>
        </w:rPr>
        <w:t>17</w:t>
      </w:r>
      <w:r w:rsidRPr="001C1E06">
        <w:rPr>
          <w:rFonts w:ascii="Century" w:eastAsia="Times New Roman" w:hAnsi="Century" w:cs="Times New Roman"/>
          <w:b/>
          <w:iCs/>
          <w:lang w:val="en-US" w:eastAsia="fr-FR"/>
        </w:rPr>
        <w:t>, </w:t>
      </w:r>
      <w:r w:rsidR="005923D6">
        <w:rPr>
          <w:rFonts w:ascii="Century" w:eastAsia="Times New Roman" w:hAnsi="Century" w:cs="Times New Roman"/>
          <w:b/>
          <w:iCs/>
          <w:lang w:val="en-US" w:eastAsia="fr-FR"/>
        </w:rPr>
        <w:t>1</w:t>
      </w:r>
      <w:r w:rsidRPr="001C1E06">
        <w:rPr>
          <w:rFonts w:ascii="Century" w:eastAsia="Times New Roman" w:hAnsi="Century" w:cs="Times New Roman"/>
          <w:b/>
          <w:iCs/>
          <w:lang w:val="en-US" w:eastAsia="fr-FR"/>
        </w:rPr>
        <w:t>00, 000 (</w:t>
      </w:r>
      <w:r w:rsidR="005923D6">
        <w:rPr>
          <w:rFonts w:ascii="Century" w:eastAsia="Times New Roman" w:hAnsi="Century" w:cs="Times New Roman"/>
          <w:b/>
          <w:iCs/>
          <w:lang w:val="en-US" w:eastAsia="fr-FR"/>
        </w:rPr>
        <w:t>seventeen</w:t>
      </w:r>
      <w:r w:rsidRPr="001C1E06">
        <w:rPr>
          <w:rFonts w:ascii="Century" w:eastAsia="Times New Roman" w:hAnsi="Century" w:cs="Times New Roman"/>
          <w:b/>
          <w:iCs/>
          <w:lang w:val="en-US" w:eastAsia="fr-FR"/>
        </w:rPr>
        <w:t xml:space="preserve"> million</w:t>
      </w:r>
      <w:r w:rsidR="005923D6">
        <w:rPr>
          <w:rFonts w:ascii="Century" w:eastAsia="Times New Roman" w:hAnsi="Century" w:cs="Times New Roman"/>
          <w:b/>
          <w:iCs/>
          <w:lang w:val="en-US" w:eastAsia="fr-FR"/>
        </w:rPr>
        <w:t xml:space="preserve"> one hundred thousand</w:t>
      </w:r>
      <w:r w:rsidRPr="001C1E06">
        <w:rPr>
          <w:rFonts w:ascii="Century" w:eastAsia="Times New Roman" w:hAnsi="Century" w:cs="Times New Roman"/>
          <w:b/>
          <w:iCs/>
          <w:lang w:val="en-US" w:eastAsia="fr-FR"/>
        </w:rPr>
        <w:t>) CFAF.</w:t>
      </w:r>
    </w:p>
    <w:p w14:paraId="28CD2EAF" w14:textId="77777777" w:rsidR="00451BB0" w:rsidRPr="001C1E06" w:rsidRDefault="00451BB0" w:rsidP="0074502D">
      <w:pPr>
        <w:numPr>
          <w:ilvl w:val="0"/>
          <w:numId w:val="7"/>
        </w:numPr>
        <w:suppressAutoHyphens/>
        <w:autoSpaceDN w:val="0"/>
        <w:spacing w:before="240" w:after="0" w:line="240" w:lineRule="auto"/>
        <w:jc w:val="both"/>
        <w:textAlignment w:val="baseline"/>
        <w:rPr>
          <w:rFonts w:ascii="Century" w:eastAsia="Times New Roman" w:hAnsi="Century" w:cs="Times New Roman"/>
          <w:b/>
          <w:iCs/>
          <w:lang w:eastAsia="fr-FR"/>
        </w:rPr>
      </w:pPr>
      <w:proofErr w:type="spellStart"/>
      <w:r w:rsidRPr="001C1E06">
        <w:rPr>
          <w:rFonts w:ascii="Century" w:eastAsia="Times New Roman" w:hAnsi="Century" w:cs="Times New Roman"/>
          <w:b/>
          <w:iCs/>
          <w:lang w:eastAsia="fr-FR"/>
        </w:rPr>
        <w:t>Estimated</w:t>
      </w:r>
      <w:proofErr w:type="spellEnd"/>
      <w:r w:rsidRPr="001C1E06">
        <w:rPr>
          <w:rFonts w:ascii="Century" w:eastAsia="Times New Roman" w:hAnsi="Century" w:cs="Times New Roman"/>
          <w:b/>
          <w:iCs/>
          <w:lang w:eastAsia="fr-FR"/>
        </w:rPr>
        <w:t xml:space="preserve"> </w:t>
      </w:r>
      <w:proofErr w:type="spellStart"/>
      <w:r w:rsidRPr="001C1E06">
        <w:rPr>
          <w:rFonts w:ascii="Century" w:eastAsia="Times New Roman" w:hAnsi="Century" w:cs="Times New Roman"/>
          <w:b/>
          <w:iCs/>
          <w:lang w:eastAsia="fr-FR"/>
        </w:rPr>
        <w:t>execution</w:t>
      </w:r>
      <w:proofErr w:type="spellEnd"/>
      <w:r w:rsidRPr="001C1E06">
        <w:rPr>
          <w:rFonts w:ascii="Century" w:eastAsia="Times New Roman" w:hAnsi="Century" w:cs="Times New Roman"/>
          <w:b/>
          <w:iCs/>
          <w:lang w:eastAsia="fr-FR"/>
        </w:rPr>
        <w:t xml:space="preserve"> deadline</w:t>
      </w:r>
    </w:p>
    <w:p w14:paraId="6284C690"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The maximum time frame provided for by the Project Owner is </w:t>
      </w:r>
      <w:r w:rsidRPr="001C1E06">
        <w:rPr>
          <w:rFonts w:ascii="Century" w:eastAsia="Times New Roman" w:hAnsi="Century" w:cs="Times New Roman"/>
          <w:b/>
          <w:iCs/>
          <w:lang w:val="en-US" w:eastAsia="fr-FR"/>
        </w:rPr>
        <w:t>03 (three) calendar months</w:t>
      </w:r>
      <w:r w:rsidRPr="001C1E06">
        <w:rPr>
          <w:rFonts w:ascii="Century" w:eastAsia="Times New Roman" w:hAnsi="Century" w:cs="Times New Roman"/>
          <w:iCs/>
          <w:lang w:val="en-US" w:eastAsia="fr-FR"/>
        </w:rPr>
        <w:t>. This time frame shall run from the date of notification of the administrative order to commence the works.</w:t>
      </w:r>
    </w:p>
    <w:p w14:paraId="326C3B42" w14:textId="77777777" w:rsidR="00451BB0" w:rsidRPr="001C1E06" w:rsidRDefault="00451BB0" w:rsidP="0074502D">
      <w:pPr>
        <w:numPr>
          <w:ilvl w:val="0"/>
          <w:numId w:val="7"/>
        </w:numPr>
        <w:suppressAutoHyphens/>
        <w:autoSpaceDN w:val="0"/>
        <w:spacing w:before="240" w:after="0" w:line="240" w:lineRule="auto"/>
        <w:jc w:val="both"/>
        <w:textAlignment w:val="baseline"/>
        <w:rPr>
          <w:rFonts w:ascii="Century" w:eastAsia="Times New Roman" w:hAnsi="Century" w:cs="Times New Roman"/>
          <w:b/>
          <w:iCs/>
          <w:lang w:eastAsia="fr-FR"/>
        </w:rPr>
      </w:pPr>
      <w:r w:rsidRPr="001C1E06">
        <w:rPr>
          <w:rFonts w:ascii="Century" w:eastAsia="Times New Roman" w:hAnsi="Century" w:cs="Times New Roman"/>
          <w:b/>
          <w:iCs/>
          <w:lang w:eastAsia="fr-FR"/>
        </w:rPr>
        <w:t xml:space="preserve">Participation and </w:t>
      </w:r>
      <w:proofErr w:type="spellStart"/>
      <w:r w:rsidRPr="001C1E06">
        <w:rPr>
          <w:rFonts w:ascii="Century" w:eastAsia="Times New Roman" w:hAnsi="Century" w:cs="Times New Roman"/>
          <w:b/>
          <w:iCs/>
          <w:lang w:eastAsia="fr-FR"/>
        </w:rPr>
        <w:t>origin</w:t>
      </w:r>
      <w:proofErr w:type="spellEnd"/>
    </w:p>
    <w:p w14:paraId="7D2A12F6"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Participation in this invitation to tender is open to Cameroonians enterprises. </w:t>
      </w:r>
    </w:p>
    <w:p w14:paraId="271255C5" w14:textId="77777777" w:rsidR="00451BB0" w:rsidRPr="001C1E06" w:rsidRDefault="00451BB0" w:rsidP="0074502D">
      <w:pPr>
        <w:numPr>
          <w:ilvl w:val="0"/>
          <w:numId w:val="7"/>
        </w:numPr>
        <w:suppressAutoHyphens/>
        <w:autoSpaceDN w:val="0"/>
        <w:spacing w:before="240" w:after="0" w:line="240" w:lineRule="auto"/>
        <w:jc w:val="both"/>
        <w:textAlignment w:val="baseline"/>
        <w:rPr>
          <w:rFonts w:ascii="Century" w:eastAsia="Times New Roman" w:hAnsi="Century" w:cs="Times New Roman"/>
          <w:b/>
          <w:iCs/>
          <w:lang w:eastAsia="fr-FR"/>
        </w:rPr>
      </w:pPr>
      <w:proofErr w:type="spellStart"/>
      <w:r w:rsidRPr="001C1E06">
        <w:rPr>
          <w:rFonts w:ascii="Century" w:eastAsia="Times New Roman" w:hAnsi="Century" w:cs="Times New Roman"/>
          <w:b/>
          <w:iCs/>
          <w:lang w:eastAsia="fr-FR"/>
        </w:rPr>
        <w:t>Funding</w:t>
      </w:r>
      <w:proofErr w:type="spellEnd"/>
      <w:r w:rsidRPr="001C1E06">
        <w:rPr>
          <w:rFonts w:ascii="Century" w:eastAsia="Times New Roman" w:hAnsi="Century" w:cs="Times New Roman"/>
          <w:b/>
          <w:iCs/>
          <w:lang w:eastAsia="fr-FR"/>
        </w:rPr>
        <w:t xml:space="preserve"> </w:t>
      </w:r>
    </w:p>
    <w:p w14:paraId="12CF922C" w14:textId="77777777" w:rsidR="00901335" w:rsidRPr="00901335" w:rsidRDefault="00451BB0" w:rsidP="00901335">
      <w:pPr>
        <w:spacing w:after="0" w:line="240" w:lineRule="auto"/>
        <w:jc w:val="both"/>
        <w:rPr>
          <w:rFonts w:ascii="Century" w:hAnsi="Century"/>
          <w:b/>
          <w:lang w:val="en-US"/>
        </w:rPr>
      </w:pPr>
      <w:r w:rsidRPr="001C1E06">
        <w:rPr>
          <w:rFonts w:ascii="Century" w:eastAsia="Times New Roman" w:hAnsi="Century" w:cs="Times New Roman"/>
          <w:iCs/>
          <w:lang w:val="en-US" w:eastAsia="fr-FR"/>
        </w:rPr>
        <w:t xml:space="preserve">The works under this invitation to tender shall be financed by the Public Investment Budget of the Ministry of </w:t>
      </w:r>
      <w:r w:rsidR="005923D6">
        <w:rPr>
          <w:rFonts w:ascii="Century" w:eastAsia="Times New Roman" w:hAnsi="Century" w:cs="Times New Roman"/>
          <w:iCs/>
          <w:lang w:val="en-US" w:eastAsia="fr-FR"/>
        </w:rPr>
        <w:t>Justice</w:t>
      </w:r>
      <w:r w:rsidRPr="001C1E06">
        <w:rPr>
          <w:rFonts w:ascii="Century" w:eastAsia="Times New Roman" w:hAnsi="Century" w:cs="Times New Roman"/>
          <w:iCs/>
          <w:lang w:val="en-US" w:eastAsia="fr-FR"/>
        </w:rPr>
        <w:t xml:space="preserve"> (MIN</w:t>
      </w:r>
      <w:r w:rsidR="005923D6">
        <w:rPr>
          <w:rFonts w:ascii="Century" w:eastAsia="Times New Roman" w:hAnsi="Century" w:cs="Times New Roman"/>
          <w:iCs/>
          <w:lang w:val="en-US" w:eastAsia="fr-FR"/>
        </w:rPr>
        <w:t>JUSTICE</w:t>
      </w:r>
      <w:r w:rsidRPr="001C1E06">
        <w:rPr>
          <w:rFonts w:ascii="Century" w:eastAsia="Times New Roman" w:hAnsi="Century" w:cs="Times New Roman"/>
          <w:iCs/>
          <w:lang w:val="en-US" w:eastAsia="fr-FR"/>
        </w:rPr>
        <w:t xml:space="preserve">) of 2026 financial year budget; head N° </w:t>
      </w:r>
      <w:r w:rsidR="00901335" w:rsidRPr="00901335">
        <w:rPr>
          <w:rFonts w:ascii="Century" w:hAnsi="Century"/>
          <w:b/>
          <w:lang w:val="en-US"/>
        </w:rPr>
        <w:t>60 08 110288 53181101 523412</w:t>
      </w:r>
    </w:p>
    <w:p w14:paraId="61EF27EA" w14:textId="6D6334E0" w:rsidR="00451BB0" w:rsidRPr="00901335" w:rsidRDefault="00451BB0" w:rsidP="0074502D">
      <w:pPr>
        <w:pStyle w:val="Paragraphedeliste"/>
        <w:numPr>
          <w:ilvl w:val="0"/>
          <w:numId w:val="7"/>
        </w:numPr>
        <w:spacing w:before="240" w:after="0" w:line="240" w:lineRule="auto"/>
        <w:jc w:val="both"/>
        <w:rPr>
          <w:rFonts w:ascii="Century" w:hAnsi="Century"/>
          <w:b/>
          <w:iCs/>
          <w:lang w:eastAsia="fr-FR"/>
        </w:rPr>
      </w:pPr>
      <w:proofErr w:type="spellStart"/>
      <w:r w:rsidRPr="00901335">
        <w:rPr>
          <w:rFonts w:ascii="Century" w:hAnsi="Century"/>
          <w:b/>
          <w:iCs/>
          <w:lang w:eastAsia="fr-FR"/>
        </w:rPr>
        <w:t>Bidding</w:t>
      </w:r>
      <w:proofErr w:type="spellEnd"/>
      <w:r w:rsidRPr="00901335">
        <w:rPr>
          <w:rFonts w:ascii="Century" w:hAnsi="Century"/>
          <w:b/>
          <w:iCs/>
          <w:lang w:eastAsia="fr-FR"/>
        </w:rPr>
        <w:t xml:space="preserve"> </w:t>
      </w:r>
      <w:proofErr w:type="spellStart"/>
      <w:r w:rsidRPr="00901335">
        <w:rPr>
          <w:rFonts w:ascii="Century" w:hAnsi="Century"/>
          <w:b/>
          <w:iCs/>
          <w:lang w:eastAsia="fr-FR"/>
        </w:rPr>
        <w:t>method</w:t>
      </w:r>
      <w:proofErr w:type="spellEnd"/>
    </w:p>
    <w:p w14:paraId="259A1ABD" w14:textId="020DCB1B" w:rsidR="00451BB0" w:rsidRPr="001C1E06" w:rsidRDefault="00451BB0" w:rsidP="00B83A8A">
      <w:pPr>
        <w:spacing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The mode of submission selected for this </w:t>
      </w:r>
      <w:r w:rsidRPr="001C1E06">
        <w:rPr>
          <w:rFonts w:ascii="Century" w:eastAsia="Times New Roman" w:hAnsi="Century" w:cs="Times New Roman"/>
          <w:b/>
          <w:iCs/>
          <w:lang w:val="en-US" w:eastAsia="fr-FR"/>
        </w:rPr>
        <w:t>consultation is offline.</w:t>
      </w:r>
    </w:p>
    <w:p w14:paraId="240091FD" w14:textId="77777777" w:rsidR="00451BB0" w:rsidRPr="001C1E06" w:rsidRDefault="00451BB0" w:rsidP="0074502D">
      <w:pPr>
        <w:numPr>
          <w:ilvl w:val="0"/>
          <w:numId w:val="7"/>
        </w:numPr>
        <w:suppressAutoHyphens/>
        <w:autoSpaceDN w:val="0"/>
        <w:spacing w:after="0" w:line="240" w:lineRule="auto"/>
        <w:jc w:val="both"/>
        <w:textAlignment w:val="baseline"/>
        <w:rPr>
          <w:rFonts w:ascii="Century" w:eastAsia="Times New Roman" w:hAnsi="Century" w:cs="Times New Roman"/>
          <w:b/>
          <w:iCs/>
          <w:lang w:eastAsia="fr-FR"/>
        </w:rPr>
      </w:pPr>
      <w:proofErr w:type="spellStart"/>
      <w:r w:rsidRPr="001C1E06">
        <w:rPr>
          <w:rFonts w:ascii="Century" w:eastAsia="Times New Roman" w:hAnsi="Century" w:cs="Times New Roman"/>
          <w:b/>
          <w:iCs/>
          <w:lang w:eastAsia="fr-FR"/>
        </w:rPr>
        <w:t>Bid</w:t>
      </w:r>
      <w:proofErr w:type="spellEnd"/>
      <w:r w:rsidRPr="001C1E06">
        <w:rPr>
          <w:rFonts w:ascii="Century" w:eastAsia="Times New Roman" w:hAnsi="Century" w:cs="Times New Roman"/>
          <w:b/>
          <w:iCs/>
          <w:lang w:eastAsia="fr-FR"/>
        </w:rPr>
        <w:t xml:space="preserve"> bond </w:t>
      </w:r>
    </w:p>
    <w:p w14:paraId="44ED5BC5" w14:textId="402082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lastRenderedPageBreak/>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005923D6">
        <w:rPr>
          <w:rFonts w:ascii="Century" w:eastAsia="Times New Roman" w:hAnsi="Century" w:cs="Times New Roman"/>
          <w:b/>
          <w:iCs/>
          <w:lang w:val="en-US" w:eastAsia="fr-FR"/>
        </w:rPr>
        <w:t>342</w:t>
      </w:r>
      <w:r w:rsidRPr="001C1E06">
        <w:rPr>
          <w:rFonts w:ascii="Century" w:eastAsia="Times New Roman" w:hAnsi="Century" w:cs="Times New Roman"/>
          <w:b/>
          <w:iCs/>
          <w:lang w:val="en-US" w:eastAsia="fr-FR"/>
        </w:rPr>
        <w:t>,000 (</w:t>
      </w:r>
      <w:r w:rsidR="005923D6">
        <w:rPr>
          <w:rFonts w:ascii="Century" w:eastAsia="Times New Roman" w:hAnsi="Century" w:cs="Times New Roman"/>
          <w:b/>
          <w:iCs/>
          <w:lang w:val="en-US" w:eastAsia="fr-FR"/>
        </w:rPr>
        <w:t>three</w:t>
      </w:r>
      <w:r w:rsidRPr="001C1E06">
        <w:rPr>
          <w:rFonts w:ascii="Century" w:eastAsia="Times New Roman" w:hAnsi="Century" w:cs="Times New Roman"/>
          <w:b/>
          <w:iCs/>
          <w:lang w:val="en-US" w:eastAsia="fr-FR"/>
        </w:rPr>
        <w:t xml:space="preserve"> hundred </w:t>
      </w:r>
      <w:proofErr w:type="spellStart"/>
      <w:r w:rsidR="005923D6">
        <w:rPr>
          <w:rFonts w:ascii="Century" w:eastAsia="Times New Roman" w:hAnsi="Century" w:cs="Times New Roman"/>
          <w:b/>
          <w:iCs/>
          <w:lang w:val="en-US" w:eastAsia="fr-FR"/>
        </w:rPr>
        <w:t>fourty</w:t>
      </w:r>
      <w:proofErr w:type="spellEnd"/>
      <w:r w:rsidR="005923D6">
        <w:rPr>
          <w:rFonts w:ascii="Century" w:eastAsia="Times New Roman" w:hAnsi="Century" w:cs="Times New Roman"/>
          <w:b/>
          <w:iCs/>
          <w:lang w:val="en-US" w:eastAsia="fr-FR"/>
        </w:rPr>
        <w:t xml:space="preserve">-two </w:t>
      </w:r>
      <w:r w:rsidRPr="001C1E06">
        <w:rPr>
          <w:rFonts w:ascii="Century" w:eastAsia="Times New Roman" w:hAnsi="Century" w:cs="Times New Roman"/>
          <w:b/>
          <w:iCs/>
          <w:lang w:val="en-US" w:eastAsia="fr-FR"/>
        </w:rPr>
        <w:t>thousand) C FAF</w:t>
      </w:r>
      <w:r w:rsidRPr="001C1E06">
        <w:rPr>
          <w:rFonts w:ascii="Century" w:eastAsia="Times New Roman" w:hAnsi="Century" w:cs="Times New Roman"/>
          <w:iCs/>
          <w:lang w:val="en-US" w:eastAsia="fr-FR"/>
        </w:rPr>
        <w:t xml:space="preserve"> and valid up to thirty (30) days beyond the initial date limit of the validity of bids. The absence of the bid bond issued by a first-rate bank or financial body of first category </w:t>
      </w:r>
      <w:proofErr w:type="spellStart"/>
      <w:r w:rsidRPr="001C1E06">
        <w:rPr>
          <w:rFonts w:ascii="Century" w:eastAsia="Times New Roman" w:hAnsi="Century" w:cs="Times New Roman"/>
          <w:iCs/>
          <w:lang w:val="en-US" w:eastAsia="fr-FR"/>
        </w:rPr>
        <w:t>authorised</w:t>
      </w:r>
      <w:proofErr w:type="spellEnd"/>
      <w:r w:rsidRPr="001C1E06">
        <w:rPr>
          <w:rFonts w:ascii="Century" w:eastAsia="Times New Roman" w:hAnsi="Century" w:cs="Times New Roman"/>
          <w:iCs/>
          <w:lang w:val="en-US" w:eastAsia="fr-FR"/>
        </w:rPr>
        <w:t xml:space="preserve">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60E66BA2" w14:textId="26741D64" w:rsidR="00451BB0" w:rsidRPr="001C1E06" w:rsidRDefault="00451BB0" w:rsidP="007443CD">
      <w:pPr>
        <w:spacing w:after="0" w:line="240" w:lineRule="auto"/>
        <w:jc w:val="both"/>
        <w:rPr>
          <w:rFonts w:ascii="Century" w:eastAsia="Times New Roman" w:hAnsi="Century" w:cs="Times New Roman"/>
          <w:iCs/>
          <w:lang w:val="en-GB" w:eastAsia="fr-FR"/>
        </w:rPr>
      </w:pPr>
      <w:r w:rsidRPr="001C1E06">
        <w:rPr>
          <w:rFonts w:ascii="Century" w:eastAsia="Times New Roman" w:hAnsi="Century" w:cs="Times New Roman"/>
          <w:iCs/>
          <w:lang w:val="en-GB" w:eastAsia="fr-FR"/>
        </w:rPr>
        <w:t>The guarantees presented in the context of public avengement consist of securities issued by the CDEC (</w:t>
      </w:r>
      <w:proofErr w:type="spellStart"/>
      <w:r w:rsidRPr="001C1E06">
        <w:rPr>
          <w:rFonts w:ascii="Century" w:eastAsia="Times New Roman" w:hAnsi="Century" w:cs="Times New Roman"/>
          <w:iCs/>
          <w:lang w:val="en-GB" w:eastAsia="fr-FR"/>
        </w:rPr>
        <w:t>Caisse</w:t>
      </w:r>
      <w:proofErr w:type="spellEnd"/>
      <w:r w:rsidRPr="001C1E06">
        <w:rPr>
          <w:rFonts w:ascii="Century" w:eastAsia="Times New Roman" w:hAnsi="Century" w:cs="Times New Roman"/>
          <w:iCs/>
          <w:lang w:val="en-GB" w:eastAsia="fr-FR"/>
        </w:rPr>
        <w:t xml:space="preserve"> des </w:t>
      </w:r>
      <w:proofErr w:type="spellStart"/>
      <w:r w:rsidRPr="001C1E06">
        <w:rPr>
          <w:rFonts w:ascii="Century" w:eastAsia="Times New Roman" w:hAnsi="Century" w:cs="Times New Roman"/>
          <w:iCs/>
          <w:lang w:val="en-GB" w:eastAsia="fr-FR"/>
        </w:rPr>
        <w:t>Dépôts</w:t>
      </w:r>
      <w:proofErr w:type="spellEnd"/>
      <w:r w:rsidRPr="001C1E06">
        <w:rPr>
          <w:rFonts w:ascii="Century" w:eastAsia="Times New Roman" w:hAnsi="Century" w:cs="Times New Roman"/>
          <w:iCs/>
          <w:lang w:val="en-GB" w:eastAsia="fr-FR"/>
        </w:rPr>
        <w:t xml:space="preserve"> et Consignations). The lack of one </w:t>
      </w:r>
      <w:r w:rsidR="00B83A8A" w:rsidRPr="001C1E06">
        <w:rPr>
          <w:rFonts w:ascii="Century" w:eastAsia="Times New Roman" w:hAnsi="Century" w:cs="Times New Roman"/>
          <w:iCs/>
          <w:lang w:val="en-GB" w:eastAsia="fr-FR"/>
        </w:rPr>
        <w:t>of the two constituents</w:t>
      </w:r>
      <w:r w:rsidRPr="001C1E06">
        <w:rPr>
          <w:rFonts w:ascii="Century" w:eastAsia="Times New Roman" w:hAnsi="Century" w:cs="Times New Roman"/>
          <w:iCs/>
          <w:lang w:val="en-GB" w:eastAsia="fr-FR"/>
        </w:rPr>
        <w:t xml:space="preserve"> of the bid bond will cause the elimination of the offer during the opening session. </w:t>
      </w:r>
    </w:p>
    <w:p w14:paraId="01AEB694" w14:textId="77777777" w:rsidR="00451BB0" w:rsidRPr="001C1E06" w:rsidRDefault="00451BB0" w:rsidP="0074502D">
      <w:pPr>
        <w:numPr>
          <w:ilvl w:val="0"/>
          <w:numId w:val="7"/>
        </w:numPr>
        <w:suppressAutoHyphens/>
        <w:autoSpaceDN w:val="0"/>
        <w:spacing w:before="240" w:after="0" w:line="240" w:lineRule="auto"/>
        <w:jc w:val="both"/>
        <w:textAlignment w:val="baseline"/>
        <w:rPr>
          <w:rFonts w:ascii="Century" w:eastAsia="Times New Roman" w:hAnsi="Century" w:cs="Times New Roman"/>
          <w:b/>
          <w:iCs/>
          <w:lang w:eastAsia="fr-FR"/>
        </w:rPr>
      </w:pPr>
      <w:r w:rsidRPr="001C1E06">
        <w:rPr>
          <w:rFonts w:ascii="Century" w:eastAsia="Times New Roman" w:hAnsi="Century" w:cs="Times New Roman"/>
          <w:b/>
          <w:iCs/>
          <w:lang w:eastAsia="fr-FR"/>
        </w:rPr>
        <w:t>Consultation of Tender File</w:t>
      </w:r>
    </w:p>
    <w:p w14:paraId="269F0C22" w14:textId="11483529"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The Tender Dossier may be consulted at the Private Secretariat of the Senior Divisional Officer for </w:t>
      </w:r>
      <w:proofErr w:type="spellStart"/>
      <w:r w:rsidRPr="001C1E06">
        <w:rPr>
          <w:rFonts w:ascii="Century" w:eastAsia="Times New Roman" w:hAnsi="Century" w:cs="Times New Roman"/>
          <w:iCs/>
          <w:lang w:val="en-US" w:eastAsia="fr-FR"/>
        </w:rPr>
        <w:t>Dja</w:t>
      </w:r>
      <w:proofErr w:type="spellEnd"/>
      <w:r w:rsidRPr="001C1E06">
        <w:rPr>
          <w:rFonts w:ascii="Century" w:eastAsia="Times New Roman" w:hAnsi="Century" w:cs="Times New Roman"/>
          <w:iCs/>
          <w:lang w:val="en-US" w:eastAsia="fr-FR"/>
        </w:rPr>
        <w:t xml:space="preserve"> and Lobo or at the </w:t>
      </w:r>
      <w:r w:rsidR="005452D6">
        <w:rPr>
          <w:rFonts w:ascii="Century" w:eastAsia="Times New Roman" w:hAnsi="Century" w:cs="Times New Roman"/>
          <w:iCs/>
          <w:lang w:val="en-US" w:eastAsia="fr-FR"/>
        </w:rPr>
        <w:t>Bengbis Prison Administrator</w:t>
      </w:r>
      <w:r w:rsidRPr="001C1E06">
        <w:rPr>
          <w:rFonts w:ascii="Century" w:eastAsia="Times New Roman" w:hAnsi="Century" w:cs="Times New Roman"/>
          <w:iCs/>
          <w:lang w:val="en-US" w:eastAsia="fr-FR"/>
        </w:rPr>
        <w:t xml:space="preserve">, phone </w:t>
      </w:r>
      <w:proofErr w:type="gramStart"/>
      <w:r w:rsidRPr="001C1E06">
        <w:rPr>
          <w:rFonts w:ascii="Century" w:eastAsia="Times New Roman" w:hAnsi="Century" w:cs="Times New Roman"/>
          <w:iCs/>
          <w:lang w:val="en-US" w:eastAsia="fr-FR"/>
        </w:rPr>
        <w:t>number :</w:t>
      </w:r>
      <w:proofErr w:type="gramEnd"/>
      <w:r w:rsidRPr="001C1E06">
        <w:rPr>
          <w:rFonts w:ascii="Century" w:eastAsia="Times New Roman" w:hAnsi="Century" w:cs="Times New Roman"/>
          <w:iCs/>
          <w:lang w:val="en-US" w:eastAsia="fr-FR"/>
        </w:rPr>
        <w:t xml:space="preserve"> 222 478 252, during working hours, upon publication of this notice. It may also be consulted online on the COLEPS platform at the following addresses : </w:t>
      </w:r>
      <w:hyperlink r:id="rId10" w:history="1">
        <w:r w:rsidRPr="001C1E06">
          <w:rPr>
            <w:rStyle w:val="Lienhypertexte"/>
            <w:rFonts w:ascii="Century" w:eastAsia="Times New Roman" w:hAnsi="Century" w:cs="Times New Roman"/>
            <w:color w:val="auto"/>
            <w:lang w:val="en-US" w:eastAsia="fr-FR"/>
          </w:rPr>
          <w:t>http://www.marchespublics.cm</w:t>
        </w:r>
      </w:hyperlink>
      <w:r w:rsidRPr="001C1E06">
        <w:rPr>
          <w:rFonts w:ascii="Century" w:eastAsia="Times New Roman" w:hAnsi="Century" w:cs="Times New Roman"/>
          <w:iCs/>
          <w:lang w:val="en-US" w:eastAsia="fr-FR"/>
        </w:rPr>
        <w:t xml:space="preserve"> and </w:t>
      </w:r>
      <w:hyperlink r:id="rId11" w:history="1">
        <w:r w:rsidRPr="001C1E06">
          <w:rPr>
            <w:rStyle w:val="Lienhypertexte"/>
            <w:rFonts w:ascii="Century" w:eastAsia="Times New Roman" w:hAnsi="Century" w:cs="Times New Roman"/>
            <w:color w:val="auto"/>
            <w:lang w:val="en-US" w:eastAsia="fr-FR"/>
          </w:rPr>
          <w:t>http://www.publiccontracts.cm</w:t>
        </w:r>
      </w:hyperlink>
      <w:r w:rsidRPr="001C1E06">
        <w:rPr>
          <w:rFonts w:ascii="Century" w:eastAsia="Times New Roman" w:hAnsi="Century" w:cs="Times New Roman"/>
          <w:iCs/>
          <w:lang w:val="en-US" w:eastAsia="fr-FR"/>
        </w:rPr>
        <w:t xml:space="preserve"> on the ARMP website (</w:t>
      </w:r>
      <w:hyperlink r:id="rId12" w:history="1">
        <w:r w:rsidRPr="001C1E06">
          <w:rPr>
            <w:rStyle w:val="Lienhypertexte"/>
            <w:rFonts w:ascii="Century" w:eastAsia="Times New Roman" w:hAnsi="Century" w:cs="Times New Roman"/>
            <w:color w:val="auto"/>
            <w:lang w:val="en-US" w:eastAsia="fr-FR"/>
          </w:rPr>
          <w:t>www.armp.cm</w:t>
        </w:r>
      </w:hyperlink>
      <w:r w:rsidRPr="001C1E06">
        <w:rPr>
          <w:rFonts w:ascii="Century" w:eastAsia="Times New Roman" w:hAnsi="Century" w:cs="Times New Roman"/>
          <w:iCs/>
          <w:lang w:val="en-US" w:eastAsia="fr-FR"/>
        </w:rPr>
        <w:t>).</w:t>
      </w:r>
    </w:p>
    <w:p w14:paraId="4B1F2A0A" w14:textId="77777777" w:rsidR="00451BB0" w:rsidRPr="001C1E06" w:rsidRDefault="00451BB0" w:rsidP="0095116E">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 xml:space="preserve">11. Acquisition of tender file </w:t>
      </w:r>
    </w:p>
    <w:p w14:paraId="059C9688" w14:textId="16D47A10" w:rsidR="00451BB0" w:rsidRPr="001C1E06" w:rsidRDefault="00451BB0" w:rsidP="007443CD">
      <w:pPr>
        <w:spacing w:after="0" w:line="240" w:lineRule="auto"/>
        <w:jc w:val="both"/>
        <w:rPr>
          <w:rFonts w:ascii="Century" w:eastAsia="Times New Roman" w:hAnsi="Century" w:cs="Times New Roman"/>
          <w:iCs/>
          <w:lang w:val="en-GB" w:eastAsia="fr-FR"/>
        </w:rPr>
      </w:pPr>
      <w:r w:rsidRPr="001C1E06">
        <w:rPr>
          <w:rFonts w:ascii="Century" w:eastAsia="Times New Roman" w:hAnsi="Century" w:cs="Times New Roman"/>
          <w:iCs/>
          <w:lang w:val="en-US" w:eastAsia="fr-FR"/>
        </w:rPr>
        <w:t xml:space="preserve">The hard copy of the file may be obtained from the Private Secretariat of the Senior Divisional Officer for </w:t>
      </w:r>
      <w:proofErr w:type="spellStart"/>
      <w:r w:rsidRPr="001C1E06">
        <w:rPr>
          <w:rFonts w:ascii="Century" w:eastAsia="Times New Roman" w:hAnsi="Century" w:cs="Times New Roman"/>
          <w:iCs/>
          <w:lang w:val="en-US" w:eastAsia="fr-FR"/>
        </w:rPr>
        <w:t>Dja</w:t>
      </w:r>
      <w:proofErr w:type="spellEnd"/>
      <w:r w:rsidRPr="001C1E06">
        <w:rPr>
          <w:rFonts w:ascii="Century" w:eastAsia="Times New Roman" w:hAnsi="Century" w:cs="Times New Roman"/>
          <w:iCs/>
          <w:lang w:val="en-US" w:eastAsia="fr-FR"/>
        </w:rPr>
        <w:t xml:space="preserve"> and Lobo, </w:t>
      </w:r>
      <w:proofErr w:type="spellStart"/>
      <w:r w:rsidRPr="001C1E06">
        <w:rPr>
          <w:rFonts w:ascii="Century" w:eastAsia="Times New Roman" w:hAnsi="Century" w:cs="Times New Roman"/>
          <w:iCs/>
          <w:lang w:val="en-US" w:eastAsia="fr-FR"/>
        </w:rPr>
        <w:t>Tél</w:t>
      </w:r>
      <w:proofErr w:type="spellEnd"/>
      <w:r w:rsidRPr="001C1E06">
        <w:rPr>
          <w:rFonts w:ascii="Century" w:eastAsia="Times New Roman" w:hAnsi="Century" w:cs="Times New Roman"/>
          <w:iCs/>
          <w:lang w:val="en-US" w:eastAsia="fr-FR"/>
        </w:rPr>
        <w:t xml:space="preserve">.; 222 478 252 / 676 045 756, as soon as this notice is published against payment of a non-refundable sum of </w:t>
      </w:r>
      <w:r w:rsidR="005452D6">
        <w:rPr>
          <w:rFonts w:ascii="Century" w:eastAsia="Times New Roman" w:hAnsi="Century" w:cs="Times New Roman"/>
          <w:b/>
          <w:iCs/>
          <w:lang w:val="en-US" w:eastAsia="fr-FR"/>
        </w:rPr>
        <w:t>3</w:t>
      </w:r>
      <w:r w:rsidRPr="001C1E06">
        <w:rPr>
          <w:rFonts w:ascii="Century" w:eastAsia="Times New Roman" w:hAnsi="Century" w:cs="Times New Roman"/>
          <w:b/>
          <w:iCs/>
          <w:lang w:val="en-US" w:eastAsia="fr-FR"/>
        </w:rPr>
        <w:t>0, 000 (</w:t>
      </w:r>
      <w:r w:rsidR="005452D6">
        <w:rPr>
          <w:rFonts w:ascii="Century" w:eastAsia="Times New Roman" w:hAnsi="Century" w:cs="Times New Roman"/>
          <w:b/>
          <w:iCs/>
          <w:lang w:val="en-US" w:eastAsia="fr-FR"/>
        </w:rPr>
        <w:t>thir</w:t>
      </w:r>
      <w:r w:rsidRPr="001C1E06">
        <w:rPr>
          <w:rFonts w:ascii="Century" w:eastAsia="Times New Roman" w:hAnsi="Century" w:cs="Times New Roman"/>
          <w:b/>
          <w:iCs/>
          <w:lang w:val="en-US" w:eastAsia="fr-FR"/>
        </w:rPr>
        <w:t>ty thousand) CFA Francs</w:t>
      </w:r>
      <w:r w:rsidRPr="001C1E06">
        <w:rPr>
          <w:rFonts w:ascii="Century" w:eastAsia="Times New Roman" w:hAnsi="Century" w:cs="Times New Roman"/>
          <w:iCs/>
          <w:lang w:val="en-US" w:eastAsia="fr-FR"/>
        </w:rPr>
        <w:t xml:space="preserve">, </w:t>
      </w:r>
      <w:r w:rsidRPr="001C1E06">
        <w:rPr>
          <w:rFonts w:ascii="Century" w:eastAsia="Times New Roman" w:hAnsi="Century" w:cs="Times New Roman"/>
          <w:iCs/>
          <w:lang w:val="en-GB" w:eastAsia="fr-FR"/>
        </w:rPr>
        <w:t xml:space="preserve">payable at the public’s treasuring and particularly at the </w:t>
      </w:r>
      <w:proofErr w:type="spellStart"/>
      <w:r w:rsidRPr="001C1E06">
        <w:rPr>
          <w:rFonts w:ascii="Century" w:eastAsia="Times New Roman" w:hAnsi="Century" w:cs="Times New Roman"/>
          <w:iCs/>
          <w:lang w:val="en-GB" w:eastAsia="fr-FR"/>
        </w:rPr>
        <w:t>Sangmelima</w:t>
      </w:r>
      <w:proofErr w:type="spellEnd"/>
      <w:r w:rsidRPr="001C1E06">
        <w:rPr>
          <w:rFonts w:ascii="Century" w:eastAsia="Times New Roman" w:hAnsi="Century" w:cs="Times New Roman"/>
          <w:iCs/>
          <w:lang w:val="en-GB" w:eastAsia="fr-FR"/>
        </w:rPr>
        <w:t xml:space="preserve"> Treasury Office</w:t>
      </w:r>
      <w:r w:rsidR="00B83A8A" w:rsidRPr="001C1E06">
        <w:rPr>
          <w:rFonts w:ascii="Century" w:eastAsia="Times New Roman" w:hAnsi="Century" w:cs="Times New Roman"/>
          <w:iCs/>
          <w:lang w:val="en-GB" w:eastAsia="fr-FR"/>
        </w:rPr>
        <w:t xml:space="preserve"> or at the Meyomessala T</w:t>
      </w:r>
      <w:r w:rsidR="0095116E" w:rsidRPr="001C1E06">
        <w:rPr>
          <w:rFonts w:ascii="Century" w:eastAsia="Times New Roman" w:hAnsi="Century" w:cs="Times New Roman"/>
          <w:iCs/>
          <w:lang w:val="en-GB" w:eastAsia="fr-FR"/>
        </w:rPr>
        <w:t>reasury.</w:t>
      </w:r>
    </w:p>
    <w:p w14:paraId="63478B2A" w14:textId="77777777" w:rsidR="00451BB0" w:rsidRPr="001C1E06" w:rsidRDefault="00451BB0" w:rsidP="007443CD">
      <w:pPr>
        <w:spacing w:after="0" w:line="240" w:lineRule="auto"/>
        <w:jc w:val="both"/>
        <w:rPr>
          <w:rFonts w:ascii="Century" w:eastAsia="Times New Roman" w:hAnsi="Century" w:cs="Times New Roman"/>
          <w:iCs/>
          <w:lang w:val="en-GB" w:eastAsia="fr-FR"/>
        </w:rPr>
      </w:pPr>
      <w:r w:rsidRPr="001C1E06">
        <w:rPr>
          <w:rFonts w:ascii="Century" w:eastAsia="Times New Roman" w:hAnsi="Century" w:cs="Times New Roman"/>
          <w:iCs/>
          <w:lang w:val="en-GB" w:eastAsia="fr-FR"/>
        </w:rPr>
        <w:t>It is equally possible to obtain the electronic version of the Tender File by downloading it free of charge through the addresses indicated above. However, offline or online submission is subject to the payment of Tender File purchase fees</w:t>
      </w:r>
    </w:p>
    <w:p w14:paraId="42C11F95" w14:textId="77777777" w:rsidR="00451BB0" w:rsidRPr="001C1E06" w:rsidRDefault="00451BB0" w:rsidP="0095116E">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12. Submission of bids</w:t>
      </w:r>
    </w:p>
    <w:p w14:paraId="05E56522"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Each bid shall be drafted in English or French.</w:t>
      </w:r>
    </w:p>
    <w:p w14:paraId="4C658033"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For submission off line, the offer in seven (7) copies including one (01) original and six (6) copies marked as such, should reach at the office of ISAMPC or at the Mail office of </w:t>
      </w:r>
      <w:proofErr w:type="spellStart"/>
      <w:r w:rsidRPr="001C1E06">
        <w:rPr>
          <w:rFonts w:ascii="Century" w:eastAsia="Times New Roman" w:hAnsi="Century" w:cs="Times New Roman"/>
          <w:iCs/>
          <w:lang w:val="en-US" w:eastAsia="fr-FR"/>
        </w:rPr>
        <w:t>Sangmelima</w:t>
      </w:r>
      <w:proofErr w:type="spellEnd"/>
      <w:r w:rsidRPr="001C1E06">
        <w:rPr>
          <w:rFonts w:ascii="Century" w:eastAsia="Times New Roman" w:hAnsi="Century" w:cs="Times New Roman"/>
          <w:iCs/>
          <w:lang w:val="en-US" w:eastAsia="fr-FR"/>
        </w:rPr>
        <w:t xml:space="preserve"> Council no later than […………] at [……</w:t>
      </w:r>
      <w:proofErr w:type="gramStart"/>
      <w:r w:rsidRPr="001C1E06">
        <w:rPr>
          <w:rFonts w:ascii="Century" w:eastAsia="Times New Roman" w:hAnsi="Century" w:cs="Times New Roman"/>
          <w:iCs/>
          <w:lang w:val="en-US" w:eastAsia="fr-FR"/>
        </w:rPr>
        <w:t>…..</w:t>
      </w:r>
      <w:proofErr w:type="gramEnd"/>
      <w:r w:rsidRPr="001C1E06">
        <w:rPr>
          <w:rFonts w:ascii="Century" w:eastAsia="Times New Roman" w:hAnsi="Century" w:cs="Times New Roman"/>
          <w:iCs/>
          <w:lang w:val="en-US" w:eastAsia="fr-FR"/>
        </w:rPr>
        <w:t>] and should carry the indication:</w:t>
      </w:r>
    </w:p>
    <w:p w14:paraId="7F71B911" w14:textId="77777777" w:rsidR="005452D6" w:rsidRPr="001C1E06" w:rsidRDefault="005452D6" w:rsidP="005452D6">
      <w:pPr>
        <w:shd w:val="clear" w:color="auto" w:fill="FFFFFF"/>
        <w:suppressAutoHyphens/>
        <w:autoSpaceDN w:val="0"/>
        <w:spacing w:before="240" w:after="0" w:line="240" w:lineRule="auto"/>
        <w:jc w:val="center"/>
        <w:textAlignment w:val="baseline"/>
        <w:rPr>
          <w:rFonts w:ascii="Century" w:eastAsia="Times New Roman" w:hAnsi="Century" w:cs="Times New Roman"/>
          <w:b/>
          <w:iCs/>
          <w:sz w:val="24"/>
          <w:szCs w:val="24"/>
          <w:lang w:val="en-US" w:eastAsia="fr-FR"/>
        </w:rPr>
      </w:pPr>
      <w:r w:rsidRPr="001C1E06">
        <w:rPr>
          <w:rFonts w:ascii="Century" w:eastAsia="Times New Roman" w:hAnsi="Century" w:cs="Times New Roman"/>
          <w:b/>
          <w:iCs/>
          <w:sz w:val="24"/>
          <w:szCs w:val="24"/>
          <w:lang w:val="en-US" w:eastAsia="fr-FR"/>
        </w:rPr>
        <w:t xml:space="preserve">OPEN NATIONAL INVITATION TO TENDER N°____/ONIT/L01/SP/CDPM/ OF ___________ </w:t>
      </w:r>
      <w:r w:rsidRPr="001C1E06">
        <w:rPr>
          <w:rFonts w:ascii="Century" w:eastAsia="Times New Roman" w:hAnsi="Century" w:cs="Times New Roman"/>
          <w:b/>
          <w:iCs/>
          <w:lang w:val="en-US" w:eastAsia="fr-FR"/>
        </w:rPr>
        <w:t xml:space="preserve">FOR THE REHABILITATION WORKS OF THE </w:t>
      </w:r>
      <w:r>
        <w:rPr>
          <w:rFonts w:ascii="Century" w:eastAsia="Times New Roman" w:hAnsi="Century" w:cs="Times New Roman"/>
          <w:b/>
          <w:iCs/>
          <w:lang w:val="en-US" w:eastAsia="fr-FR"/>
        </w:rPr>
        <w:t>BENGBIS PRISON SMALL-SCALE DRINKING WATER SUPPLY SYSTEM, BENGBIS</w:t>
      </w:r>
      <w:r w:rsidRPr="001C1E06">
        <w:rPr>
          <w:rFonts w:ascii="Century" w:eastAsia="Times New Roman" w:hAnsi="Century" w:cs="Times New Roman"/>
          <w:b/>
          <w:iCs/>
          <w:lang w:val="en-US" w:eastAsia="fr-FR"/>
        </w:rPr>
        <w:t xml:space="preserve"> SUB DIVISION, DJA AND LOBO DIVISION, SOUTH REGION, </w:t>
      </w:r>
      <w:r w:rsidRPr="001C1E06">
        <w:rPr>
          <w:rFonts w:ascii="Century" w:eastAsia="Times New Roman" w:hAnsi="Century" w:cs="Tahoma"/>
          <w:lang w:val="en-US" w:eastAsia="fr-FR"/>
        </w:rPr>
        <w:t>IN EMERGENCY PROCEDURE</w:t>
      </w:r>
      <w:r w:rsidRPr="001C1E06">
        <w:rPr>
          <w:rFonts w:ascii="Century" w:eastAsia="Times New Roman" w:hAnsi="Century" w:cs="Times New Roman"/>
          <w:b/>
          <w:iCs/>
          <w:sz w:val="24"/>
          <w:szCs w:val="24"/>
          <w:lang w:val="en-US" w:eastAsia="fr-FR"/>
        </w:rPr>
        <w:t> </w:t>
      </w:r>
    </w:p>
    <w:p w14:paraId="04D46505" w14:textId="50D69CEB" w:rsidR="00451BB0" w:rsidRPr="001C1E06" w:rsidRDefault="00451BB0" w:rsidP="0095116E">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To be opened only during the bid-opening session”</w:t>
      </w:r>
    </w:p>
    <w:p w14:paraId="619ACBD7" w14:textId="77777777" w:rsidR="00451BB0" w:rsidRPr="001C1E06" w:rsidRDefault="00451BB0" w:rsidP="0095116E">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 xml:space="preserve">13.  Admissibility of bids </w:t>
      </w:r>
    </w:p>
    <w:p w14:paraId="0A8AE04F"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The administrative documents, the technical offer and the financial offer must be placed in separate envelopes and submitted in a sealed envelope.</w:t>
      </w:r>
    </w:p>
    <w:p w14:paraId="0CCBEB14"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The Project Owner shall not accept:</w:t>
      </w:r>
    </w:p>
    <w:p w14:paraId="06061079" w14:textId="77777777" w:rsidR="00451BB0" w:rsidRPr="001C1E06" w:rsidRDefault="00451BB0" w:rsidP="0074502D">
      <w:pPr>
        <w:numPr>
          <w:ilvl w:val="0"/>
          <w:numId w:val="10"/>
        </w:numPr>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Bids bearing information on the identity of the tenderers;</w:t>
      </w:r>
    </w:p>
    <w:p w14:paraId="31B299E5" w14:textId="77777777" w:rsidR="00451BB0" w:rsidRPr="001C1E06" w:rsidRDefault="00451BB0" w:rsidP="0074502D">
      <w:pPr>
        <w:numPr>
          <w:ilvl w:val="0"/>
          <w:numId w:val="10"/>
        </w:numPr>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Bids submitted after the closing date and time for submission of bids;</w:t>
      </w:r>
    </w:p>
    <w:p w14:paraId="2BC6B8EA" w14:textId="77777777" w:rsidR="00451BB0" w:rsidRPr="001C1E06" w:rsidRDefault="00451BB0" w:rsidP="0074502D">
      <w:pPr>
        <w:numPr>
          <w:ilvl w:val="0"/>
          <w:numId w:val="10"/>
        </w:numPr>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Envelopes without indication on the identity of the Invitation to Tender;</w:t>
      </w:r>
    </w:p>
    <w:p w14:paraId="01B0B0DE" w14:textId="77777777" w:rsidR="00451BB0" w:rsidRPr="001C1E06" w:rsidRDefault="00451BB0" w:rsidP="0074502D">
      <w:pPr>
        <w:numPr>
          <w:ilvl w:val="0"/>
          <w:numId w:val="10"/>
        </w:numPr>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Bids non-compliant with the bidding mode;</w:t>
      </w:r>
    </w:p>
    <w:p w14:paraId="727DEF8A" w14:textId="77777777" w:rsidR="00451BB0" w:rsidRPr="001C1E06" w:rsidRDefault="00451BB0" w:rsidP="0074502D">
      <w:pPr>
        <w:numPr>
          <w:ilvl w:val="0"/>
          <w:numId w:val="10"/>
        </w:numPr>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Failure to comply with the number of copies specified in the RPAO or offer in copies only;</w:t>
      </w:r>
    </w:p>
    <w:p w14:paraId="645B787E"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p>
    <w:p w14:paraId="242A782E" w14:textId="77777777" w:rsidR="00451BB0" w:rsidRPr="001C1E06" w:rsidRDefault="00451BB0" w:rsidP="007443CD">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lastRenderedPageBreak/>
        <w:t>14. Opening of bids</w:t>
      </w:r>
    </w:p>
    <w:p w14:paraId="0C514099"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The bids shall be opened in single phase and shall take place on a______ by Divisional Tender Board of </w:t>
      </w:r>
      <w:proofErr w:type="spellStart"/>
      <w:r w:rsidRPr="001C1E06">
        <w:rPr>
          <w:rFonts w:ascii="Century" w:eastAsia="Times New Roman" w:hAnsi="Century" w:cs="Times New Roman"/>
          <w:iCs/>
          <w:lang w:val="en-US" w:eastAsia="fr-FR"/>
        </w:rPr>
        <w:t>Dja</w:t>
      </w:r>
      <w:proofErr w:type="spellEnd"/>
      <w:r w:rsidRPr="001C1E06">
        <w:rPr>
          <w:rFonts w:ascii="Century" w:eastAsia="Times New Roman" w:hAnsi="Century" w:cs="Times New Roman"/>
          <w:iCs/>
          <w:lang w:val="en-US" w:eastAsia="fr-FR"/>
        </w:rPr>
        <w:t xml:space="preserve"> and Lobo in the meeting hall of the Hotel des Finances at </w:t>
      </w:r>
      <w:proofErr w:type="spellStart"/>
      <w:r w:rsidRPr="001C1E06">
        <w:rPr>
          <w:rFonts w:ascii="Century" w:eastAsia="Times New Roman" w:hAnsi="Century" w:cs="Times New Roman"/>
          <w:iCs/>
          <w:lang w:val="en-US" w:eastAsia="fr-FR"/>
        </w:rPr>
        <w:t>Sangmelima</w:t>
      </w:r>
      <w:proofErr w:type="spellEnd"/>
      <w:r w:rsidRPr="001C1E06">
        <w:rPr>
          <w:rFonts w:ascii="Century" w:eastAsia="Times New Roman" w:hAnsi="Century" w:cs="Times New Roman"/>
          <w:iCs/>
          <w:lang w:val="en-US" w:eastAsia="fr-FR"/>
        </w:rPr>
        <w:t>.</w:t>
      </w:r>
    </w:p>
    <w:p w14:paraId="2427F6CA"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Only tenderers may attend this opening session or be represented by a person of their choice, duly </w:t>
      </w:r>
      <w:proofErr w:type="spellStart"/>
      <w:r w:rsidRPr="001C1E06">
        <w:rPr>
          <w:rFonts w:ascii="Century" w:eastAsia="Times New Roman" w:hAnsi="Century" w:cs="Times New Roman"/>
          <w:iCs/>
          <w:lang w:val="en-US" w:eastAsia="fr-FR"/>
        </w:rPr>
        <w:t>authorised</w:t>
      </w:r>
      <w:proofErr w:type="spellEnd"/>
      <w:r w:rsidRPr="001C1E06">
        <w:rPr>
          <w:rFonts w:ascii="Century" w:eastAsia="Times New Roman" w:hAnsi="Century" w:cs="Times New Roman"/>
          <w:iCs/>
          <w:lang w:val="en-US" w:eastAsia="fr-FR"/>
        </w:rPr>
        <w:t>, even in case of a group of companies.</w:t>
      </w:r>
    </w:p>
    <w:p w14:paraId="2C33689E"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4B4148F1"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In case of absence or non-conformity of a document in the administrative file during the opening of bids, after a 48(forty-eight) hours deadline granted by the Board, the file shall be rejected.</w:t>
      </w:r>
    </w:p>
    <w:p w14:paraId="229833B3" w14:textId="77777777" w:rsidR="00451BB0" w:rsidRPr="001C1E06" w:rsidRDefault="00451BB0" w:rsidP="007443CD">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15. Evaluation criteria</w:t>
      </w:r>
    </w:p>
    <w:p w14:paraId="44040DF4"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Evaluation criteria are of two types: the eliminatory criteria and essential criteria. </w:t>
      </w:r>
    </w:p>
    <w:p w14:paraId="6A981EC2" w14:textId="77777777" w:rsidR="00451BB0" w:rsidRPr="001C1E06" w:rsidRDefault="00451BB0" w:rsidP="007443CD">
      <w:pPr>
        <w:spacing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15.1 Eliminatory criteria</w:t>
      </w:r>
    </w:p>
    <w:p w14:paraId="68E0DF80"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14:paraId="6A2CCCD7" w14:textId="6F8B000B" w:rsidR="005452D6" w:rsidRPr="005452D6" w:rsidRDefault="00451BB0" w:rsidP="005452D6">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The eliminatory criteria include:</w:t>
      </w:r>
    </w:p>
    <w:p w14:paraId="53BB53DB"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The absence of bid bond at the opening of bids;</w:t>
      </w:r>
    </w:p>
    <w:p w14:paraId="548CED25"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 xml:space="preserve">The failure to submit, beyond the 48 (forty-eight) hours deadline after the opening of bids, a document of the administrative file deemed non-compliant or absent (except the bid bond);   </w:t>
      </w:r>
    </w:p>
    <w:p w14:paraId="3D72968F"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False declarations, fraudulent schemes or forged documents;</w:t>
      </w:r>
    </w:p>
    <w:p w14:paraId="7006B7ED" w14:textId="4CB1BFF4"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Technical score less than 80% of YES. Or less than 2</w:t>
      </w:r>
      <w:r w:rsidR="00CC6041">
        <w:rPr>
          <w:rFonts w:ascii="Century" w:hAnsi="Century" w:cs="Arial"/>
          <w:iCs/>
          <w:lang w:val="en-GB"/>
        </w:rPr>
        <w:t>5</w:t>
      </w:r>
      <w:r w:rsidRPr="005452D6">
        <w:rPr>
          <w:rFonts w:ascii="Century" w:hAnsi="Century" w:cs="Arial"/>
          <w:iCs/>
          <w:lang w:val="en-GB"/>
        </w:rPr>
        <w:t>/3</w:t>
      </w:r>
      <w:r w:rsidR="00CC6041">
        <w:rPr>
          <w:rFonts w:ascii="Century" w:hAnsi="Century" w:cs="Arial"/>
          <w:iCs/>
          <w:lang w:val="en-GB"/>
        </w:rPr>
        <w:t>1</w:t>
      </w:r>
      <w:r w:rsidRPr="005452D6">
        <w:rPr>
          <w:rFonts w:ascii="Century" w:hAnsi="Century" w:cs="Arial"/>
          <w:iCs/>
          <w:lang w:val="en-GB"/>
        </w:rPr>
        <w:t xml:space="preserve"> </w:t>
      </w:r>
      <w:proofErr w:type="gramStart"/>
      <w:r w:rsidRPr="005452D6">
        <w:rPr>
          <w:rFonts w:ascii="Century" w:hAnsi="Century" w:cs="Arial"/>
          <w:iCs/>
          <w:lang w:val="en-GB"/>
        </w:rPr>
        <w:t>YES ;</w:t>
      </w:r>
      <w:proofErr w:type="gramEnd"/>
    </w:p>
    <w:p w14:paraId="4CCADFFB"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The absence of the sworn statement for not having abandoned contracts during the last three years;</w:t>
      </w:r>
    </w:p>
    <w:p w14:paraId="1DFF74C8" w14:textId="77777777" w:rsidR="005452D6" w:rsidRPr="005452D6" w:rsidRDefault="005452D6" w:rsidP="0074502D">
      <w:pPr>
        <w:numPr>
          <w:ilvl w:val="0"/>
          <w:numId w:val="55"/>
        </w:numPr>
        <w:spacing w:after="0" w:line="240" w:lineRule="auto"/>
        <w:ind w:left="284"/>
        <w:jc w:val="both"/>
        <w:rPr>
          <w:rFonts w:ascii="Century" w:hAnsi="Century" w:cs="Arial"/>
          <w:iCs/>
          <w:lang w:val="en-GB"/>
        </w:rPr>
      </w:pPr>
      <w:r w:rsidRPr="005452D6">
        <w:rPr>
          <w:rFonts w:ascii="Century" w:hAnsi="Century" w:cs="Arial"/>
          <w:iCs/>
          <w:lang w:val="en-GB"/>
        </w:rPr>
        <w:t xml:space="preserve">The presence of a civil servant, in the list of personals, without the proof of his unavailability  </w:t>
      </w:r>
    </w:p>
    <w:p w14:paraId="6C2FD2E7"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The absence of a quantified unit price in the financial offer;</w:t>
      </w:r>
    </w:p>
    <w:p w14:paraId="01BAD53E"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 xml:space="preserve">The absence of an element in the financial offer (submission, BPU, DQE); </w:t>
      </w:r>
    </w:p>
    <w:p w14:paraId="77935F98"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The absence of integrity charter dated and signed</w:t>
      </w:r>
    </w:p>
    <w:p w14:paraId="6BC753A3"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iCs/>
          <w:lang w:val="en-GB"/>
        </w:rPr>
        <w:t>The absence of the dated and signed commitment statement to comply with environmental and social clauses.</w:t>
      </w:r>
    </w:p>
    <w:p w14:paraId="58E08A13" w14:textId="77777777" w:rsidR="005452D6" w:rsidRPr="005452D6" w:rsidRDefault="005452D6" w:rsidP="0074502D">
      <w:pPr>
        <w:numPr>
          <w:ilvl w:val="0"/>
          <w:numId w:val="55"/>
        </w:numPr>
        <w:spacing w:after="0" w:line="240" w:lineRule="auto"/>
        <w:ind w:left="284"/>
        <w:rPr>
          <w:rFonts w:ascii="Century" w:hAnsi="Century" w:cs="Arial"/>
          <w:iCs/>
          <w:lang w:val="en-GB"/>
        </w:rPr>
      </w:pPr>
      <w:r w:rsidRPr="005452D6">
        <w:rPr>
          <w:rFonts w:ascii="Century" w:hAnsi="Century" w:cs="Arial"/>
          <w:lang w:val="en-GB"/>
        </w:rPr>
        <w:t xml:space="preserve">The absence of the approval of the contract conditions (the subscriber must sign the administrative (Cahier des Clauses </w:t>
      </w:r>
      <w:proofErr w:type="spellStart"/>
      <w:r w:rsidRPr="005452D6">
        <w:rPr>
          <w:rFonts w:ascii="Century" w:hAnsi="Century" w:cs="Arial"/>
          <w:lang w:val="en-GB"/>
        </w:rPr>
        <w:t>Administratives</w:t>
      </w:r>
      <w:proofErr w:type="spellEnd"/>
      <w:r w:rsidRPr="005452D6">
        <w:rPr>
          <w:rFonts w:ascii="Century" w:hAnsi="Century" w:cs="Arial"/>
          <w:lang w:val="en-GB"/>
        </w:rPr>
        <w:t xml:space="preserve"> </w:t>
      </w:r>
      <w:proofErr w:type="spellStart"/>
      <w:r w:rsidRPr="005452D6">
        <w:rPr>
          <w:rFonts w:ascii="Century" w:hAnsi="Century" w:cs="Arial"/>
          <w:lang w:val="en-GB"/>
        </w:rPr>
        <w:t>Particulières</w:t>
      </w:r>
      <w:proofErr w:type="spellEnd"/>
      <w:r w:rsidRPr="005452D6">
        <w:rPr>
          <w:rFonts w:ascii="Century" w:hAnsi="Century" w:cs="Arial"/>
          <w:lang w:val="en-GB"/>
        </w:rPr>
        <w:t xml:space="preserve"> (CCAP) and technical (Cahiers des Clauses Techniques </w:t>
      </w:r>
      <w:proofErr w:type="spellStart"/>
      <w:r w:rsidRPr="005452D6">
        <w:rPr>
          <w:rFonts w:ascii="Century" w:hAnsi="Century" w:cs="Arial"/>
          <w:lang w:val="en-GB"/>
        </w:rPr>
        <w:t>Particulières</w:t>
      </w:r>
      <w:proofErr w:type="spellEnd"/>
      <w:r w:rsidRPr="005452D6">
        <w:rPr>
          <w:rFonts w:ascii="Century" w:hAnsi="Century" w:cs="Arial"/>
          <w:lang w:val="en-GB"/>
        </w:rPr>
        <w:t xml:space="preserve"> (CCTP), documents, after the mention « read and approved ».</w:t>
      </w:r>
    </w:p>
    <w:p w14:paraId="391DF077" w14:textId="77777777" w:rsidR="005452D6" w:rsidRPr="005452D6" w:rsidRDefault="005452D6" w:rsidP="005452D6">
      <w:pPr>
        <w:spacing w:before="240" w:after="0"/>
        <w:rPr>
          <w:rFonts w:ascii="Century" w:hAnsi="Century" w:cs="Arial"/>
          <w:b/>
          <w:bCs/>
          <w:iCs/>
          <w:lang w:val="en-GB"/>
        </w:rPr>
      </w:pPr>
      <w:r w:rsidRPr="005452D6">
        <w:rPr>
          <w:rFonts w:ascii="Century" w:hAnsi="Century" w:cs="Arial"/>
          <w:b/>
          <w:bCs/>
          <w:iCs/>
          <w:lang w:val="en-GB"/>
        </w:rPr>
        <w:t>15.2 Essential criteria</w:t>
      </w:r>
    </w:p>
    <w:p w14:paraId="4C9EDED8" w14:textId="77777777" w:rsidR="005452D6" w:rsidRPr="005452D6" w:rsidRDefault="005452D6" w:rsidP="005452D6">
      <w:pPr>
        <w:spacing w:after="0"/>
        <w:rPr>
          <w:rFonts w:ascii="Century" w:hAnsi="Century" w:cs="Arial"/>
          <w:iCs/>
          <w:lang w:val="en-GB"/>
        </w:rPr>
      </w:pPr>
      <w:r w:rsidRPr="005452D6">
        <w:rPr>
          <w:rFonts w:ascii="Century" w:hAnsi="Century" w:cs="Arial"/>
          <w:iCs/>
          <w:lang w:val="en-GB"/>
        </w:rPr>
        <w:t>The essential criteria for the qualification of bidders shall focus especially on:</w:t>
      </w:r>
    </w:p>
    <w:p w14:paraId="05D7E79A" w14:textId="77777777" w:rsidR="005452D6" w:rsidRPr="005452D6" w:rsidRDefault="005452D6" w:rsidP="0074502D">
      <w:pPr>
        <w:numPr>
          <w:ilvl w:val="0"/>
          <w:numId w:val="11"/>
        </w:numPr>
        <w:spacing w:after="0" w:line="240" w:lineRule="auto"/>
        <w:ind w:hanging="153"/>
        <w:rPr>
          <w:rFonts w:ascii="Century" w:hAnsi="Century" w:cs="Arial"/>
          <w:iCs/>
          <w:lang w:val="en-US"/>
        </w:rPr>
      </w:pPr>
      <w:r w:rsidRPr="005452D6">
        <w:rPr>
          <w:rFonts w:ascii="Century" w:hAnsi="Century" w:cs="Arial"/>
          <w:iCs/>
          <w:lang w:val="en-US"/>
        </w:rPr>
        <w:t>The presentation of the offer (02 criteria</w:t>
      </w:r>
      <w:proofErr w:type="gramStart"/>
      <w:r w:rsidRPr="005452D6">
        <w:rPr>
          <w:rFonts w:ascii="Century" w:hAnsi="Century" w:cs="Arial"/>
          <w:iCs/>
          <w:lang w:val="en-US"/>
        </w:rPr>
        <w:t>) ;</w:t>
      </w:r>
      <w:proofErr w:type="gramEnd"/>
    </w:p>
    <w:p w14:paraId="46DCBE56" w14:textId="77777777" w:rsidR="005452D6" w:rsidRPr="005452D6" w:rsidRDefault="005452D6" w:rsidP="0074502D">
      <w:pPr>
        <w:numPr>
          <w:ilvl w:val="0"/>
          <w:numId w:val="11"/>
        </w:numPr>
        <w:spacing w:after="0" w:line="240" w:lineRule="auto"/>
        <w:ind w:hanging="153"/>
        <w:rPr>
          <w:rFonts w:ascii="Century" w:hAnsi="Century" w:cs="Arial"/>
          <w:iCs/>
          <w:lang w:val="en-US"/>
        </w:rPr>
      </w:pPr>
      <w:r w:rsidRPr="005452D6">
        <w:rPr>
          <w:rFonts w:ascii="Century" w:hAnsi="Century" w:cs="Arial"/>
          <w:iCs/>
          <w:lang w:val="en-US"/>
        </w:rPr>
        <w:t>The references of the bidder or experience in similar work (03 criteria</w:t>
      </w:r>
      <w:proofErr w:type="gramStart"/>
      <w:r w:rsidRPr="005452D6">
        <w:rPr>
          <w:rFonts w:ascii="Century" w:hAnsi="Century" w:cs="Arial"/>
          <w:iCs/>
          <w:lang w:val="en-US"/>
        </w:rPr>
        <w:t>) ;</w:t>
      </w:r>
      <w:proofErr w:type="gramEnd"/>
    </w:p>
    <w:p w14:paraId="1D7EB659" w14:textId="4615A5B3" w:rsidR="005452D6" w:rsidRPr="005452D6" w:rsidRDefault="005452D6" w:rsidP="0074502D">
      <w:pPr>
        <w:numPr>
          <w:ilvl w:val="0"/>
          <w:numId w:val="11"/>
        </w:numPr>
        <w:spacing w:after="0" w:line="240" w:lineRule="auto"/>
        <w:ind w:hanging="153"/>
        <w:rPr>
          <w:rFonts w:ascii="Century" w:hAnsi="Century" w:cs="Arial"/>
          <w:iCs/>
          <w:lang w:val="en-US"/>
        </w:rPr>
      </w:pPr>
      <w:r w:rsidRPr="005452D6">
        <w:rPr>
          <w:rFonts w:ascii="Century" w:hAnsi="Century" w:cs="Arial"/>
          <w:iCs/>
          <w:lang w:val="en-US"/>
        </w:rPr>
        <w:t>Staff (0</w:t>
      </w:r>
      <w:r w:rsidR="00CC6041">
        <w:rPr>
          <w:rFonts w:ascii="Century" w:hAnsi="Century" w:cs="Arial"/>
          <w:iCs/>
          <w:lang w:val="en-US"/>
        </w:rPr>
        <w:t>9</w:t>
      </w:r>
      <w:r w:rsidRPr="005452D6">
        <w:rPr>
          <w:rFonts w:ascii="Century" w:hAnsi="Century" w:cs="Arial"/>
          <w:iCs/>
          <w:lang w:val="en-US"/>
        </w:rPr>
        <w:t xml:space="preserve"> criteria</w:t>
      </w:r>
      <w:proofErr w:type="gramStart"/>
      <w:r w:rsidRPr="005452D6">
        <w:rPr>
          <w:rFonts w:ascii="Century" w:hAnsi="Century" w:cs="Arial"/>
          <w:iCs/>
          <w:lang w:val="en-US"/>
        </w:rPr>
        <w:t>) ;</w:t>
      </w:r>
      <w:proofErr w:type="gramEnd"/>
    </w:p>
    <w:p w14:paraId="2126244A" w14:textId="77777777" w:rsidR="005452D6" w:rsidRPr="005452D6" w:rsidRDefault="005452D6" w:rsidP="005452D6">
      <w:pPr>
        <w:spacing w:after="0"/>
        <w:jc w:val="both"/>
        <w:rPr>
          <w:rFonts w:ascii="Century" w:hAnsi="Century" w:cs="Arial"/>
          <w:iCs/>
          <w:lang w:val="en-US"/>
        </w:rPr>
      </w:pPr>
      <w:r w:rsidRPr="005452D6">
        <w:rPr>
          <w:rFonts w:ascii="Century" w:hAnsi="Century" w:cs="Arial"/>
          <w:iCs/>
          <w:lang w:val="en-US"/>
        </w:rPr>
        <w:t>In the event of the presence of the CV of the same expert in more than one offer or if there is a discrepancy between the CV presented for the same expert, a request for clarification will be sent to him in order to establish the bidder’s offer to be considered for his evaluation. In this case, the expert in question will be evaluated in the competing offer and his CV will be examined provided that the one produced for the request for clarification is identical to that in the offer in question.</w:t>
      </w:r>
    </w:p>
    <w:p w14:paraId="4F4AE7F3" w14:textId="77777777" w:rsidR="005452D6" w:rsidRPr="005452D6" w:rsidRDefault="005452D6" w:rsidP="0074502D">
      <w:pPr>
        <w:numPr>
          <w:ilvl w:val="0"/>
          <w:numId w:val="11"/>
        </w:numPr>
        <w:spacing w:after="0" w:line="240" w:lineRule="auto"/>
        <w:ind w:hanging="153"/>
        <w:rPr>
          <w:rFonts w:ascii="Century" w:hAnsi="Century" w:cs="Arial"/>
          <w:iCs/>
          <w:lang w:val="en-US"/>
        </w:rPr>
      </w:pPr>
      <w:r w:rsidRPr="005452D6">
        <w:rPr>
          <w:rFonts w:ascii="Century" w:hAnsi="Century" w:cs="Arial"/>
          <w:iCs/>
          <w:lang w:val="en-US"/>
        </w:rPr>
        <w:t>Material means (05 criteria</w:t>
      </w:r>
      <w:proofErr w:type="gramStart"/>
      <w:r w:rsidRPr="005452D6">
        <w:rPr>
          <w:rFonts w:ascii="Century" w:hAnsi="Century" w:cs="Arial"/>
          <w:iCs/>
          <w:lang w:val="en-US"/>
        </w:rPr>
        <w:t>) ;</w:t>
      </w:r>
      <w:proofErr w:type="gramEnd"/>
    </w:p>
    <w:p w14:paraId="07B1308B" w14:textId="77777777" w:rsidR="005452D6" w:rsidRPr="005452D6" w:rsidRDefault="005452D6" w:rsidP="005452D6">
      <w:pPr>
        <w:spacing w:after="0"/>
        <w:rPr>
          <w:rFonts w:ascii="Century" w:hAnsi="Century" w:cs="Arial"/>
          <w:iCs/>
          <w:lang w:val="en-US"/>
        </w:rPr>
      </w:pPr>
      <w:proofErr w:type="gramStart"/>
      <w:r w:rsidRPr="005452D6">
        <w:rPr>
          <w:rFonts w:ascii="Century" w:hAnsi="Century" w:cs="Arial"/>
          <w:iCs/>
          <w:lang w:val="en-US"/>
        </w:rPr>
        <w:t>NB :</w:t>
      </w:r>
      <w:proofErr w:type="gramEnd"/>
      <w:r w:rsidRPr="005452D6">
        <w:rPr>
          <w:rFonts w:ascii="Century" w:hAnsi="Century" w:cs="Arial"/>
          <w:iCs/>
          <w:lang w:val="en-US"/>
        </w:rPr>
        <w:t xml:space="preserve"> Attach copies certified by the issuing services or any other authorized authority, gray cards for rolling stock (except equipment rented from MATGENIE) and purchase invoices indicating the taxpayer number of each issuer for others, if applicable accompanied by a legalized equipment rental commitment.</w:t>
      </w:r>
    </w:p>
    <w:p w14:paraId="33A0011D" w14:textId="0F2B3DBC" w:rsidR="005452D6" w:rsidRPr="005452D6" w:rsidRDefault="005452D6" w:rsidP="0074502D">
      <w:pPr>
        <w:numPr>
          <w:ilvl w:val="0"/>
          <w:numId w:val="11"/>
        </w:numPr>
        <w:spacing w:after="0" w:line="240" w:lineRule="auto"/>
        <w:ind w:hanging="153"/>
        <w:rPr>
          <w:rFonts w:ascii="Century" w:hAnsi="Century" w:cs="Arial"/>
          <w:iCs/>
          <w:lang w:val="en-US"/>
        </w:rPr>
      </w:pPr>
      <w:r w:rsidRPr="005452D6">
        <w:rPr>
          <w:rFonts w:ascii="Century" w:hAnsi="Century" w:cs="Arial"/>
          <w:iCs/>
          <w:lang w:val="en-US"/>
        </w:rPr>
        <w:t>The technical specifications (</w:t>
      </w:r>
      <w:r w:rsidR="00CC6041">
        <w:rPr>
          <w:rFonts w:ascii="Century" w:hAnsi="Century" w:cs="Arial"/>
          <w:iCs/>
          <w:lang w:val="en-US"/>
        </w:rPr>
        <w:t>07</w:t>
      </w:r>
      <w:r w:rsidRPr="005452D6">
        <w:rPr>
          <w:rFonts w:ascii="Century" w:hAnsi="Century" w:cs="Arial"/>
          <w:iCs/>
          <w:lang w:val="en-US"/>
        </w:rPr>
        <w:t xml:space="preserve"> criteria</w:t>
      </w:r>
      <w:proofErr w:type="gramStart"/>
      <w:r w:rsidRPr="005452D6">
        <w:rPr>
          <w:rFonts w:ascii="Century" w:hAnsi="Century" w:cs="Arial"/>
          <w:iCs/>
          <w:lang w:val="en-US"/>
        </w:rPr>
        <w:t>) ;</w:t>
      </w:r>
      <w:proofErr w:type="gramEnd"/>
    </w:p>
    <w:p w14:paraId="1C578D5B" w14:textId="77777777" w:rsidR="005452D6" w:rsidRPr="005452D6" w:rsidRDefault="005452D6" w:rsidP="0074502D">
      <w:pPr>
        <w:numPr>
          <w:ilvl w:val="0"/>
          <w:numId w:val="11"/>
        </w:numPr>
        <w:spacing w:after="0" w:line="240" w:lineRule="auto"/>
        <w:ind w:hanging="153"/>
        <w:rPr>
          <w:rFonts w:ascii="Century" w:hAnsi="Century" w:cs="Arial"/>
          <w:iCs/>
          <w:lang w:val="en-US"/>
        </w:rPr>
      </w:pPr>
      <w:r w:rsidRPr="005452D6">
        <w:rPr>
          <w:rFonts w:ascii="Century" w:hAnsi="Century" w:cs="Arial"/>
          <w:iCs/>
          <w:lang w:val="en-US"/>
        </w:rPr>
        <w:t>The execution methodology (05 criteria).</w:t>
      </w:r>
    </w:p>
    <w:p w14:paraId="40CDB577" w14:textId="77777777" w:rsidR="00451BB0" w:rsidRPr="001C1E06" w:rsidRDefault="00451BB0" w:rsidP="007443CD">
      <w:pPr>
        <w:spacing w:before="240" w:after="0" w:line="240" w:lineRule="auto"/>
        <w:jc w:val="both"/>
        <w:rPr>
          <w:rFonts w:ascii="Century" w:eastAsia="Times New Roman" w:hAnsi="Century" w:cs="Times New Roman"/>
          <w:b/>
          <w:iCs/>
          <w:lang w:eastAsia="fr-FR"/>
        </w:rPr>
      </w:pPr>
      <w:r w:rsidRPr="001C1E06">
        <w:rPr>
          <w:rFonts w:ascii="Century" w:eastAsia="Times New Roman" w:hAnsi="Century" w:cs="Times New Roman"/>
          <w:b/>
          <w:iCs/>
          <w:lang w:eastAsia="fr-FR"/>
        </w:rPr>
        <w:lastRenderedPageBreak/>
        <w:t xml:space="preserve">16. </w:t>
      </w:r>
      <w:proofErr w:type="spellStart"/>
      <w:r w:rsidRPr="001C1E06">
        <w:rPr>
          <w:rFonts w:ascii="Century" w:eastAsia="Times New Roman" w:hAnsi="Century" w:cs="Times New Roman"/>
          <w:b/>
          <w:iCs/>
          <w:lang w:eastAsia="fr-FR"/>
        </w:rPr>
        <w:t>Award</w:t>
      </w:r>
      <w:proofErr w:type="spellEnd"/>
      <w:r w:rsidRPr="001C1E06">
        <w:rPr>
          <w:rFonts w:ascii="Century" w:eastAsia="Times New Roman" w:hAnsi="Century" w:cs="Times New Roman"/>
          <w:b/>
          <w:iCs/>
          <w:lang w:eastAsia="fr-FR"/>
        </w:rPr>
        <w:t xml:space="preserve"> of </w:t>
      </w:r>
      <w:proofErr w:type="spellStart"/>
      <w:r w:rsidRPr="001C1E06">
        <w:rPr>
          <w:rFonts w:ascii="Century" w:eastAsia="Times New Roman" w:hAnsi="Century" w:cs="Times New Roman"/>
          <w:b/>
          <w:iCs/>
          <w:lang w:eastAsia="fr-FR"/>
        </w:rPr>
        <w:t>contract</w:t>
      </w:r>
      <w:proofErr w:type="spellEnd"/>
    </w:p>
    <w:p w14:paraId="2EB76F79"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The Contract Authority shall award the contract to the bidder whose bid meets the required technical and financial qualification criteria and whose offer was evaluated as the lowest by including as the case may be, the rebates proposed.</w:t>
      </w:r>
    </w:p>
    <w:p w14:paraId="76D385E1" w14:textId="77777777" w:rsidR="00451BB0" w:rsidRPr="001C1E06" w:rsidRDefault="00451BB0" w:rsidP="0095116E">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 xml:space="preserve">17. Maximum number of lots: </w:t>
      </w:r>
    </w:p>
    <w:p w14:paraId="2BC3FA55"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No subject</w:t>
      </w:r>
    </w:p>
    <w:p w14:paraId="18675072" w14:textId="77777777" w:rsidR="00451BB0" w:rsidRPr="001C1E06" w:rsidRDefault="00451BB0" w:rsidP="007443CD">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18. Duration of validity of bids</w:t>
      </w:r>
    </w:p>
    <w:p w14:paraId="4E85D66B"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Bidders shall remain committed to their bids for 90 (ninety) days from the initial deadline set for the submission of bids.</w:t>
      </w:r>
    </w:p>
    <w:p w14:paraId="7F7F98C4" w14:textId="77777777" w:rsidR="00451BB0" w:rsidRPr="001C1E06" w:rsidRDefault="00451BB0" w:rsidP="007443CD">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19. Further information</w:t>
      </w:r>
    </w:p>
    <w:p w14:paraId="5D14857F" w14:textId="77777777" w:rsidR="00451BB0" w:rsidRPr="001C1E06" w:rsidRDefault="00451BB0" w:rsidP="007443CD">
      <w:pPr>
        <w:spacing w:after="0" w:line="240" w:lineRule="auto"/>
        <w:jc w:val="both"/>
        <w:rPr>
          <w:rFonts w:ascii="Century" w:eastAsia="Times New Roman" w:hAnsi="Century" w:cs="Times New Roman"/>
          <w:iCs/>
          <w:lang w:val="en-US" w:eastAsia="fr-FR"/>
        </w:rPr>
      </w:pPr>
      <w:r w:rsidRPr="001C1E06">
        <w:rPr>
          <w:rFonts w:ascii="Century" w:eastAsia="Times New Roman" w:hAnsi="Century" w:cs="Times New Roman"/>
          <w:iCs/>
          <w:lang w:val="en-US" w:eastAsia="fr-FR"/>
        </w:rPr>
        <w:t xml:space="preserve">Additional information may be obtained during working hours from the office of Internal Structure of Administrative Management of Public Contracts (ISAMPC), </w:t>
      </w:r>
      <w:proofErr w:type="spellStart"/>
      <w:r w:rsidRPr="001C1E06">
        <w:rPr>
          <w:rFonts w:ascii="Century" w:eastAsia="Times New Roman" w:hAnsi="Century" w:cs="Times New Roman"/>
          <w:iCs/>
          <w:lang w:val="en-US" w:eastAsia="fr-FR"/>
        </w:rPr>
        <w:t>Tél</w:t>
      </w:r>
      <w:proofErr w:type="spellEnd"/>
      <w:r w:rsidRPr="001C1E06">
        <w:rPr>
          <w:rFonts w:ascii="Century" w:eastAsia="Times New Roman" w:hAnsi="Century" w:cs="Times New Roman"/>
          <w:iCs/>
          <w:lang w:val="en-US" w:eastAsia="fr-FR"/>
        </w:rPr>
        <w:t xml:space="preserve">.; 677 51 75 97/659 18 94 15, as soon as this notice is published. or online on the COLEPS platform via </w:t>
      </w:r>
      <w:hyperlink r:id="rId13" w:history="1">
        <w:r w:rsidRPr="001C1E06">
          <w:rPr>
            <w:rStyle w:val="Lienhypertexte"/>
            <w:rFonts w:ascii="Century" w:eastAsia="Times New Roman" w:hAnsi="Century" w:cs="Times New Roman"/>
            <w:color w:val="auto"/>
            <w:lang w:val="en-US" w:eastAsia="fr-FR"/>
          </w:rPr>
          <w:t>http://www.marchespublics.cm</w:t>
        </w:r>
      </w:hyperlink>
      <w:r w:rsidRPr="001C1E06">
        <w:rPr>
          <w:rFonts w:ascii="Century" w:eastAsia="Times New Roman" w:hAnsi="Century" w:cs="Times New Roman"/>
          <w:iCs/>
          <w:lang w:val="en-US" w:eastAsia="fr-FR"/>
        </w:rPr>
        <w:t xml:space="preserve"> and </w:t>
      </w:r>
      <w:hyperlink r:id="rId14" w:history="1">
        <w:r w:rsidRPr="001C1E06">
          <w:rPr>
            <w:rStyle w:val="Lienhypertexte"/>
            <w:rFonts w:ascii="Century" w:eastAsia="Times New Roman" w:hAnsi="Century" w:cs="Times New Roman"/>
            <w:color w:val="auto"/>
            <w:lang w:val="en-US" w:eastAsia="fr-FR"/>
          </w:rPr>
          <w:t>http://www.publiccontracts.cm</w:t>
        </w:r>
      </w:hyperlink>
      <w:r w:rsidRPr="001C1E06">
        <w:rPr>
          <w:rFonts w:ascii="Century" w:eastAsia="Times New Roman" w:hAnsi="Century" w:cs="Times New Roman"/>
          <w:iCs/>
          <w:lang w:val="en-US" w:eastAsia="fr-FR"/>
        </w:rPr>
        <w:t>, or any other electronic communication means indicated by the Project Owner.</w:t>
      </w:r>
    </w:p>
    <w:p w14:paraId="7752415C" w14:textId="77777777" w:rsidR="00451BB0" w:rsidRPr="001C1E06" w:rsidRDefault="00451BB0" w:rsidP="007443CD">
      <w:pPr>
        <w:spacing w:before="240" w:after="0" w:line="240" w:lineRule="auto"/>
        <w:jc w:val="both"/>
        <w:rPr>
          <w:rFonts w:ascii="Century" w:eastAsia="Times New Roman" w:hAnsi="Century" w:cs="Times New Roman"/>
          <w:b/>
          <w:iCs/>
          <w:lang w:val="en-US" w:eastAsia="fr-FR"/>
        </w:rPr>
      </w:pPr>
      <w:r w:rsidRPr="001C1E06">
        <w:rPr>
          <w:rFonts w:ascii="Century" w:eastAsia="Times New Roman" w:hAnsi="Century" w:cs="Times New Roman"/>
          <w:b/>
          <w:iCs/>
          <w:lang w:val="en-US" w:eastAsia="fr-FR"/>
        </w:rPr>
        <w:t>20. Fight against corruption and malpractices</w:t>
      </w:r>
    </w:p>
    <w:p w14:paraId="29A259AA" w14:textId="77777777" w:rsidR="00451BB0" w:rsidRPr="001C1E06" w:rsidRDefault="00451BB0" w:rsidP="007443CD">
      <w:pPr>
        <w:widowControl w:val="0"/>
        <w:suppressAutoHyphens/>
        <w:autoSpaceDE w:val="0"/>
        <w:autoSpaceDN w:val="0"/>
        <w:adjustRightInd w:val="0"/>
        <w:spacing w:before="11" w:after="0" w:line="276"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For any denunciation of corruption attempt practices, facts or acts, please call the National Anti-Corruption Commission (NACC) on 1517, the Authority in charge of Public Contracts (MINMAP) (SMS or call) on (+237) 673 20 57 25 and 699 37 07 48, the ARMP on ……………. or the PO phone number:  699 89 42 03</w:t>
      </w:r>
    </w:p>
    <w:p w14:paraId="54569052" w14:textId="77777777" w:rsidR="00451BB0" w:rsidRPr="001C1E06" w:rsidRDefault="00451BB0" w:rsidP="007443CD">
      <w:pPr>
        <w:spacing w:after="0" w:line="240" w:lineRule="auto"/>
        <w:ind w:left="5664" w:firstLine="708"/>
        <w:jc w:val="both"/>
        <w:rPr>
          <w:rFonts w:ascii="Century" w:eastAsia="Times New Roman" w:hAnsi="Century" w:cs="Times New Roman"/>
          <w:iCs/>
          <w:sz w:val="24"/>
          <w:szCs w:val="24"/>
          <w:lang w:val="en-US" w:eastAsia="fr-FR"/>
        </w:rPr>
      </w:pPr>
      <w:r w:rsidRPr="001C1E06">
        <w:rPr>
          <w:rFonts w:ascii="Century" w:eastAsia="Times New Roman" w:hAnsi="Century" w:cs="Times New Roman"/>
          <w:iCs/>
          <w:sz w:val="24"/>
          <w:szCs w:val="24"/>
          <w:lang w:val="en-US" w:eastAsia="fr-FR"/>
        </w:rPr>
        <w:t xml:space="preserve"> </w:t>
      </w:r>
      <w:proofErr w:type="spellStart"/>
      <w:r w:rsidRPr="001C1E06">
        <w:rPr>
          <w:rFonts w:ascii="Century" w:eastAsia="Times New Roman" w:hAnsi="Century" w:cs="Times New Roman"/>
          <w:iCs/>
          <w:sz w:val="24"/>
          <w:szCs w:val="24"/>
          <w:lang w:val="en-US" w:eastAsia="fr-FR"/>
        </w:rPr>
        <w:t>Sangmelima</w:t>
      </w:r>
      <w:proofErr w:type="spellEnd"/>
      <w:r w:rsidRPr="001C1E06">
        <w:rPr>
          <w:rFonts w:ascii="Century" w:eastAsia="Times New Roman" w:hAnsi="Century" w:cs="Times New Roman"/>
          <w:iCs/>
          <w:sz w:val="24"/>
          <w:szCs w:val="24"/>
          <w:lang w:val="en-US" w:eastAsia="fr-FR"/>
        </w:rPr>
        <w:t>, on,</w:t>
      </w:r>
    </w:p>
    <w:p w14:paraId="3E60DD6E" w14:textId="77777777" w:rsidR="00451BB0" w:rsidRPr="001C1E06" w:rsidRDefault="00451BB0" w:rsidP="007443CD">
      <w:pPr>
        <w:spacing w:after="0" w:line="240" w:lineRule="auto"/>
        <w:jc w:val="both"/>
        <w:rPr>
          <w:rFonts w:ascii="Century" w:eastAsia="Times New Roman" w:hAnsi="Century" w:cs="Times New Roman"/>
          <w:b/>
          <w:iCs/>
          <w:sz w:val="24"/>
          <w:szCs w:val="24"/>
          <w:lang w:val="en-US" w:eastAsia="fr-FR"/>
        </w:rPr>
      </w:pPr>
      <w:r w:rsidRPr="001C1E06">
        <w:rPr>
          <w:rFonts w:ascii="Century" w:eastAsia="Times New Roman" w:hAnsi="Century" w:cs="Times New Roman"/>
          <w:iCs/>
          <w:sz w:val="24"/>
          <w:szCs w:val="24"/>
          <w:lang w:val="en-US" w:eastAsia="fr-FR"/>
        </w:rPr>
        <w:t xml:space="preserve">                                                                               </w:t>
      </w:r>
      <w:r w:rsidRPr="001C1E06">
        <w:rPr>
          <w:rFonts w:ascii="Century" w:eastAsia="Times New Roman" w:hAnsi="Century" w:cs="Times New Roman"/>
          <w:b/>
          <w:iCs/>
          <w:sz w:val="24"/>
          <w:szCs w:val="24"/>
          <w:lang w:val="en-US" w:eastAsia="fr-FR"/>
        </w:rPr>
        <w:t>THE SENIOR DIVISIONAL OFFICER</w:t>
      </w:r>
    </w:p>
    <w:p w14:paraId="194A2F43" w14:textId="5D50CC4E" w:rsidR="0095116E" w:rsidRPr="001C1E06" w:rsidRDefault="0095116E" w:rsidP="0095116E">
      <w:pPr>
        <w:spacing w:after="0" w:line="240" w:lineRule="auto"/>
        <w:jc w:val="both"/>
        <w:rPr>
          <w:rFonts w:ascii="Century" w:eastAsia="Times New Roman" w:hAnsi="Century" w:cs="Times New Roman"/>
          <w:iCs/>
          <w:lang w:eastAsia="fr-FR"/>
        </w:rPr>
      </w:pPr>
      <w:proofErr w:type="gramStart"/>
      <w:r w:rsidRPr="001C1E06">
        <w:rPr>
          <w:rFonts w:ascii="Century" w:eastAsia="Times New Roman" w:hAnsi="Century" w:cs="Times New Roman"/>
          <w:b/>
          <w:iCs/>
          <w:lang w:eastAsia="fr-FR"/>
        </w:rPr>
        <w:t>Copies:</w:t>
      </w:r>
      <w:proofErr w:type="gramEnd"/>
      <w:r w:rsidRPr="001C1E06">
        <w:rPr>
          <w:rFonts w:ascii="Century" w:eastAsia="Times New Roman" w:hAnsi="Century" w:cs="Times New Roman"/>
          <w:iCs/>
          <w:lang w:eastAsia="fr-FR"/>
        </w:rPr>
        <w:t xml:space="preserve">                                                                                </w:t>
      </w:r>
      <w:r w:rsidRPr="001C1E06">
        <w:rPr>
          <w:rFonts w:ascii="Century" w:eastAsia="Times New Roman" w:hAnsi="Century" w:cs="Times New Roman"/>
          <w:b/>
          <w:iCs/>
          <w:lang w:val="en-US" w:eastAsia="fr-FR"/>
        </w:rPr>
        <w:t>(Contract Authority)</w:t>
      </w:r>
    </w:p>
    <w:p w14:paraId="4E03D60F" w14:textId="6906E4F9" w:rsidR="0095116E" w:rsidRPr="001C1E06" w:rsidRDefault="0095116E" w:rsidP="0074502D">
      <w:pPr>
        <w:numPr>
          <w:ilvl w:val="0"/>
          <w:numId w:val="12"/>
        </w:numPr>
        <w:suppressAutoHyphens/>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The MIN</w:t>
      </w:r>
      <w:r w:rsidR="00AF61F5">
        <w:rPr>
          <w:rFonts w:ascii="Century" w:eastAsia="Times New Roman" w:hAnsi="Century" w:cs="Times New Roman"/>
          <w:iCs/>
          <w:lang w:eastAsia="fr-FR"/>
        </w:rPr>
        <w:t>JUSTICE</w:t>
      </w:r>
      <w:r w:rsidRPr="001C1E06">
        <w:rPr>
          <w:rFonts w:ascii="Century" w:eastAsia="Times New Roman" w:hAnsi="Century" w:cs="Times New Roman"/>
          <w:iCs/>
          <w:lang w:eastAsia="fr-FR"/>
        </w:rPr>
        <w:t xml:space="preserve"> (Project </w:t>
      </w:r>
      <w:proofErr w:type="spellStart"/>
      <w:r w:rsidRPr="001C1E06">
        <w:rPr>
          <w:rFonts w:ascii="Century" w:eastAsia="Times New Roman" w:hAnsi="Century" w:cs="Times New Roman"/>
          <w:iCs/>
          <w:lang w:eastAsia="fr-FR"/>
        </w:rPr>
        <w:t>Owner</w:t>
      </w:r>
      <w:proofErr w:type="spellEnd"/>
      <w:r w:rsidRPr="001C1E06">
        <w:rPr>
          <w:rFonts w:ascii="Century" w:eastAsia="Times New Roman" w:hAnsi="Century" w:cs="Times New Roman"/>
          <w:iCs/>
          <w:lang w:eastAsia="fr-FR"/>
        </w:rPr>
        <w:t>)</w:t>
      </w:r>
    </w:p>
    <w:p w14:paraId="0437EA8C" w14:textId="77777777" w:rsidR="0095116E" w:rsidRPr="001C1E06" w:rsidRDefault="0095116E" w:rsidP="0074502D">
      <w:pPr>
        <w:numPr>
          <w:ilvl w:val="0"/>
          <w:numId w:val="12"/>
        </w:numPr>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Authority in charge of Public Contracts (MINMAP);</w:t>
      </w:r>
    </w:p>
    <w:p w14:paraId="702DC251" w14:textId="77777777" w:rsidR="0095116E" w:rsidRPr="001C1E06" w:rsidRDefault="0095116E" w:rsidP="0074502D">
      <w:pPr>
        <w:numPr>
          <w:ilvl w:val="0"/>
          <w:numId w:val="12"/>
        </w:numPr>
        <w:suppressAutoHyphens/>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 xml:space="preserve">ARMP ; </w:t>
      </w:r>
    </w:p>
    <w:p w14:paraId="268485E1" w14:textId="77777777" w:rsidR="0095116E" w:rsidRPr="001C1E06" w:rsidRDefault="0095116E" w:rsidP="0074502D">
      <w:pPr>
        <w:numPr>
          <w:ilvl w:val="0"/>
          <w:numId w:val="12"/>
        </w:numPr>
        <w:suppressAutoHyphens/>
        <w:autoSpaceDN w:val="0"/>
        <w:spacing w:after="0" w:line="240" w:lineRule="auto"/>
        <w:jc w:val="both"/>
        <w:textAlignment w:val="baseline"/>
        <w:rPr>
          <w:rFonts w:ascii="Century" w:eastAsia="Times New Roman" w:hAnsi="Century" w:cs="Times New Roman"/>
          <w:iCs/>
          <w:lang w:val="en-US" w:eastAsia="fr-FR"/>
        </w:rPr>
      </w:pPr>
      <w:r w:rsidRPr="001C1E06">
        <w:rPr>
          <w:rFonts w:ascii="Century" w:eastAsia="Times New Roman" w:hAnsi="Century" w:cs="Times New Roman"/>
          <w:iCs/>
          <w:lang w:val="en-US" w:eastAsia="fr-FR"/>
        </w:rPr>
        <w:t>Chairperson of the T B concerned;</w:t>
      </w:r>
    </w:p>
    <w:p w14:paraId="4D53D965" w14:textId="295B51BF" w:rsidR="0095116E" w:rsidRPr="001C1E06" w:rsidRDefault="0095116E" w:rsidP="0074502D">
      <w:pPr>
        <w:numPr>
          <w:ilvl w:val="0"/>
          <w:numId w:val="12"/>
        </w:numPr>
        <w:suppressAutoHyphens/>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 xml:space="preserve">The </w:t>
      </w:r>
      <w:proofErr w:type="spellStart"/>
      <w:r w:rsidR="00AF61F5">
        <w:rPr>
          <w:rFonts w:ascii="Century" w:eastAsia="Times New Roman" w:hAnsi="Century" w:cs="Times New Roman"/>
          <w:iCs/>
          <w:lang w:eastAsia="fr-FR"/>
        </w:rPr>
        <w:t>Administrator</w:t>
      </w:r>
      <w:proofErr w:type="spellEnd"/>
      <w:r w:rsidRPr="001C1E06">
        <w:rPr>
          <w:rFonts w:ascii="Century" w:eastAsia="Times New Roman" w:hAnsi="Century" w:cs="Times New Roman"/>
          <w:iCs/>
          <w:lang w:eastAsia="fr-FR"/>
        </w:rPr>
        <w:t>/</w:t>
      </w:r>
      <w:r w:rsidR="00AF61F5">
        <w:rPr>
          <w:rFonts w:ascii="Century" w:eastAsia="Times New Roman" w:hAnsi="Century" w:cs="Times New Roman"/>
          <w:iCs/>
          <w:lang w:eastAsia="fr-FR"/>
        </w:rPr>
        <w:t>Ben/</w:t>
      </w:r>
      <w:proofErr w:type="spellStart"/>
      <w:r w:rsidR="00AF61F5">
        <w:rPr>
          <w:rFonts w:ascii="Century" w:eastAsia="Times New Roman" w:hAnsi="Century" w:cs="Times New Roman"/>
          <w:iCs/>
          <w:lang w:eastAsia="fr-FR"/>
        </w:rPr>
        <w:t>Pri</w:t>
      </w:r>
      <w:proofErr w:type="spellEnd"/>
      <w:r w:rsidRPr="001C1E06">
        <w:rPr>
          <w:rFonts w:ascii="Century" w:eastAsia="Times New Roman" w:hAnsi="Century" w:cs="Times New Roman"/>
          <w:iCs/>
          <w:lang w:eastAsia="fr-FR"/>
        </w:rPr>
        <w:t> ;</w:t>
      </w:r>
    </w:p>
    <w:p w14:paraId="251B8CE5" w14:textId="794E565B" w:rsidR="00451BB0" w:rsidRPr="001C1E06" w:rsidRDefault="0095116E" w:rsidP="0074502D">
      <w:pPr>
        <w:numPr>
          <w:ilvl w:val="0"/>
          <w:numId w:val="12"/>
        </w:numPr>
        <w:suppressAutoHyphens/>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val="en-US" w:eastAsia="fr-FR"/>
        </w:rPr>
        <w:t>Notice board/file.</w:t>
      </w:r>
      <w:r w:rsidR="00451BB0" w:rsidRPr="001C1E06">
        <w:rPr>
          <w:rFonts w:ascii="Century" w:eastAsia="Times New Roman" w:hAnsi="Century" w:cs="Times New Roman"/>
          <w:b/>
          <w:iCs/>
          <w:lang w:val="en-US" w:eastAsia="fr-FR"/>
        </w:rPr>
        <w:t xml:space="preserve">                                                                              </w:t>
      </w:r>
    </w:p>
    <w:p w14:paraId="2CF8EF0E" w14:textId="77777777" w:rsidR="00451BB0" w:rsidRPr="001C1E06" w:rsidRDefault="00451BB0" w:rsidP="007443CD">
      <w:pPr>
        <w:spacing w:after="0" w:line="240" w:lineRule="auto"/>
        <w:jc w:val="both"/>
        <w:rPr>
          <w:rFonts w:ascii="Century" w:eastAsia="Times New Roman" w:hAnsi="Century" w:cs="Times New Roman"/>
          <w:iCs/>
          <w:sz w:val="24"/>
          <w:szCs w:val="24"/>
          <w:lang w:val="en-US" w:eastAsia="fr-FR"/>
        </w:rPr>
      </w:pPr>
    </w:p>
    <w:p w14:paraId="64F7B8F6" w14:textId="77777777" w:rsidR="00451BB0" w:rsidRPr="001C1E06" w:rsidRDefault="00451BB0" w:rsidP="007443CD">
      <w:pPr>
        <w:spacing w:after="0" w:line="240" w:lineRule="auto"/>
        <w:jc w:val="both"/>
        <w:rPr>
          <w:rFonts w:ascii="Century" w:eastAsia="Times New Roman" w:hAnsi="Century" w:cs="Times New Roman"/>
          <w:iCs/>
          <w:sz w:val="24"/>
          <w:szCs w:val="24"/>
          <w:lang w:val="en-US" w:eastAsia="fr-FR"/>
        </w:rPr>
      </w:pPr>
    </w:p>
    <w:p w14:paraId="4A3FB126" w14:textId="7AA4A490" w:rsidR="00451BB0" w:rsidRPr="001C1E06" w:rsidRDefault="00451BB0" w:rsidP="0095116E">
      <w:pPr>
        <w:suppressAutoHyphens/>
        <w:autoSpaceDN w:val="0"/>
        <w:spacing w:after="0" w:line="240" w:lineRule="auto"/>
        <w:ind w:left="360"/>
        <w:jc w:val="both"/>
        <w:textAlignment w:val="baseline"/>
        <w:rPr>
          <w:rFonts w:ascii="Century" w:eastAsia="Times New Roman" w:hAnsi="Century" w:cs="Times New Roman"/>
          <w:iCs/>
          <w:sz w:val="24"/>
          <w:szCs w:val="24"/>
          <w:lang w:val="en-US" w:eastAsia="fr-FR"/>
        </w:rPr>
      </w:pPr>
    </w:p>
    <w:p w14:paraId="6A25843A" w14:textId="77777777" w:rsidR="005D0DF4" w:rsidRPr="001C1E06" w:rsidRDefault="005D0DF4" w:rsidP="004E1095">
      <w:pPr>
        <w:jc w:val="both"/>
        <w:rPr>
          <w:rFonts w:ascii="Century" w:hAnsi="Century" w:cs="Arial"/>
          <w:sz w:val="20"/>
          <w:szCs w:val="20"/>
          <w:lang w:val="en-US"/>
        </w:rPr>
      </w:pPr>
    </w:p>
    <w:p w14:paraId="2708560E" w14:textId="77777777" w:rsidR="005D0DF4" w:rsidRPr="001C1E06" w:rsidRDefault="005D0DF4" w:rsidP="004E1095">
      <w:pPr>
        <w:jc w:val="both"/>
        <w:rPr>
          <w:rFonts w:ascii="Century" w:hAnsi="Century" w:cs="Arial"/>
          <w:sz w:val="20"/>
          <w:szCs w:val="20"/>
          <w:lang w:val="en-US"/>
        </w:rPr>
      </w:pPr>
    </w:p>
    <w:p w14:paraId="05DA2E3B" w14:textId="77777777" w:rsidR="005D0DF4" w:rsidRPr="001C1E06" w:rsidRDefault="005D0DF4" w:rsidP="004E1095">
      <w:pPr>
        <w:jc w:val="both"/>
        <w:rPr>
          <w:rFonts w:ascii="Century" w:hAnsi="Century" w:cs="Arial"/>
          <w:sz w:val="20"/>
          <w:szCs w:val="20"/>
          <w:lang w:val="en-US"/>
        </w:rPr>
      </w:pPr>
    </w:p>
    <w:p w14:paraId="1E2C4A6D" w14:textId="77777777" w:rsidR="005D0DF4" w:rsidRPr="001C1E06" w:rsidRDefault="005D0DF4" w:rsidP="004E1095">
      <w:pPr>
        <w:jc w:val="both"/>
        <w:rPr>
          <w:rFonts w:ascii="Century" w:hAnsi="Century" w:cs="Arial"/>
          <w:sz w:val="20"/>
          <w:szCs w:val="20"/>
          <w:lang w:val="en-US"/>
        </w:rPr>
      </w:pPr>
    </w:p>
    <w:p w14:paraId="24300BE5" w14:textId="77777777" w:rsidR="005D0DF4" w:rsidRPr="001C1E06" w:rsidRDefault="005D0DF4" w:rsidP="004E1095">
      <w:pPr>
        <w:jc w:val="both"/>
        <w:rPr>
          <w:rFonts w:ascii="Century" w:hAnsi="Century" w:cs="Arial"/>
          <w:sz w:val="20"/>
          <w:szCs w:val="20"/>
          <w:lang w:val="en-US"/>
        </w:rPr>
      </w:pPr>
    </w:p>
    <w:p w14:paraId="624510ED" w14:textId="77777777" w:rsidR="005D0DF4" w:rsidRPr="001C1E06" w:rsidRDefault="005D0DF4" w:rsidP="004E1095">
      <w:pPr>
        <w:jc w:val="both"/>
        <w:rPr>
          <w:rFonts w:ascii="Century" w:hAnsi="Century" w:cs="Arial"/>
          <w:sz w:val="20"/>
          <w:szCs w:val="20"/>
          <w:lang w:val="en-US"/>
        </w:rPr>
      </w:pPr>
    </w:p>
    <w:p w14:paraId="0EA751E8" w14:textId="77777777" w:rsidR="005D0DF4" w:rsidRPr="001C1E06" w:rsidRDefault="005D0DF4" w:rsidP="004E1095">
      <w:pPr>
        <w:jc w:val="both"/>
        <w:rPr>
          <w:rFonts w:ascii="Century" w:hAnsi="Century" w:cs="Arial"/>
          <w:sz w:val="20"/>
          <w:szCs w:val="20"/>
          <w:lang w:val="en-US"/>
        </w:rPr>
      </w:pPr>
    </w:p>
    <w:p w14:paraId="43FDE3C8" w14:textId="77777777" w:rsidR="005D0DF4" w:rsidRPr="001C1E06" w:rsidRDefault="005D0DF4" w:rsidP="004E1095">
      <w:pPr>
        <w:jc w:val="both"/>
        <w:rPr>
          <w:rFonts w:ascii="Century" w:hAnsi="Century" w:cs="Arial"/>
          <w:sz w:val="20"/>
          <w:szCs w:val="20"/>
          <w:lang w:val="en-US"/>
        </w:rPr>
      </w:pPr>
    </w:p>
    <w:p w14:paraId="7E1859D4" w14:textId="2F5BCFF9" w:rsidR="00AF61F5" w:rsidRDefault="00AF61F5">
      <w:pPr>
        <w:rPr>
          <w:rFonts w:ascii="Century" w:hAnsi="Century" w:cs="Arial"/>
          <w:sz w:val="20"/>
          <w:szCs w:val="20"/>
          <w:lang w:val="en-US"/>
        </w:rPr>
      </w:pPr>
      <w:r>
        <w:rPr>
          <w:rFonts w:ascii="Century" w:hAnsi="Century" w:cs="Arial"/>
          <w:sz w:val="20"/>
          <w:szCs w:val="20"/>
          <w:lang w:val="en-US"/>
        </w:rPr>
        <w:br w:type="page"/>
      </w:r>
    </w:p>
    <w:p w14:paraId="70465726" w14:textId="77777777" w:rsidR="005D0DF4" w:rsidRPr="001C1E06" w:rsidRDefault="005D0DF4" w:rsidP="004E1095">
      <w:pPr>
        <w:jc w:val="both"/>
        <w:rPr>
          <w:rFonts w:ascii="Century" w:hAnsi="Century" w:cs="Arial"/>
          <w:sz w:val="20"/>
          <w:szCs w:val="20"/>
          <w:lang w:val="en-US"/>
        </w:rPr>
      </w:pPr>
    </w:p>
    <w:p w14:paraId="073B029F" w14:textId="24C7C6BE" w:rsidR="005D0DF4" w:rsidRPr="001C1E06" w:rsidRDefault="005D0DF4" w:rsidP="004E1095">
      <w:pPr>
        <w:jc w:val="both"/>
        <w:rPr>
          <w:rFonts w:ascii="Century" w:hAnsi="Century" w:cs="Arial"/>
          <w:sz w:val="20"/>
          <w:szCs w:val="20"/>
          <w:lang w:val="en-US"/>
        </w:rPr>
      </w:pPr>
    </w:p>
    <w:p w14:paraId="1F2032B4" w14:textId="3145E867" w:rsidR="0095116E" w:rsidRPr="001C1E06" w:rsidRDefault="0095116E" w:rsidP="004E1095">
      <w:pPr>
        <w:jc w:val="both"/>
        <w:rPr>
          <w:rFonts w:ascii="Century" w:hAnsi="Century" w:cs="Arial"/>
          <w:sz w:val="20"/>
          <w:szCs w:val="20"/>
          <w:lang w:val="en-US"/>
        </w:rPr>
      </w:pPr>
    </w:p>
    <w:p w14:paraId="61F1760E" w14:textId="558A48E3" w:rsidR="0095116E" w:rsidRDefault="0095116E" w:rsidP="004E1095">
      <w:pPr>
        <w:jc w:val="both"/>
        <w:rPr>
          <w:rFonts w:ascii="Century" w:hAnsi="Century" w:cs="Arial"/>
          <w:sz w:val="20"/>
          <w:szCs w:val="20"/>
          <w:lang w:val="en-US"/>
        </w:rPr>
      </w:pPr>
    </w:p>
    <w:p w14:paraId="351AFE83" w14:textId="67A2BD75" w:rsidR="00AF61F5" w:rsidRDefault="00AF61F5" w:rsidP="004E1095">
      <w:pPr>
        <w:jc w:val="both"/>
        <w:rPr>
          <w:rFonts w:ascii="Century" w:hAnsi="Century" w:cs="Arial"/>
          <w:sz w:val="20"/>
          <w:szCs w:val="20"/>
          <w:lang w:val="en-US"/>
        </w:rPr>
      </w:pPr>
    </w:p>
    <w:p w14:paraId="694B117C" w14:textId="7FEAB608" w:rsidR="00AF61F5" w:rsidRDefault="00AF61F5" w:rsidP="004E1095">
      <w:pPr>
        <w:jc w:val="both"/>
        <w:rPr>
          <w:rFonts w:ascii="Century" w:hAnsi="Century" w:cs="Arial"/>
          <w:sz w:val="20"/>
          <w:szCs w:val="20"/>
          <w:lang w:val="en-US"/>
        </w:rPr>
      </w:pPr>
    </w:p>
    <w:p w14:paraId="6A565800" w14:textId="0D7AE506" w:rsidR="00AF61F5" w:rsidRDefault="00AF61F5" w:rsidP="004E1095">
      <w:pPr>
        <w:jc w:val="both"/>
        <w:rPr>
          <w:rFonts w:ascii="Century" w:hAnsi="Century" w:cs="Arial"/>
          <w:sz w:val="20"/>
          <w:szCs w:val="20"/>
          <w:lang w:val="en-US"/>
        </w:rPr>
      </w:pPr>
    </w:p>
    <w:p w14:paraId="3EB0D5AC" w14:textId="2101EDB2" w:rsidR="00AF61F5" w:rsidRDefault="00AF61F5" w:rsidP="004E1095">
      <w:pPr>
        <w:jc w:val="both"/>
        <w:rPr>
          <w:rFonts w:ascii="Century" w:hAnsi="Century" w:cs="Arial"/>
          <w:sz w:val="20"/>
          <w:szCs w:val="20"/>
          <w:lang w:val="en-US"/>
        </w:rPr>
      </w:pPr>
    </w:p>
    <w:p w14:paraId="620880B5" w14:textId="7B3E7EAF" w:rsidR="00AF61F5" w:rsidRDefault="00AF61F5" w:rsidP="004E1095">
      <w:pPr>
        <w:jc w:val="both"/>
        <w:rPr>
          <w:rFonts w:ascii="Century" w:hAnsi="Century" w:cs="Arial"/>
          <w:sz w:val="20"/>
          <w:szCs w:val="20"/>
          <w:lang w:val="en-US"/>
        </w:rPr>
      </w:pPr>
    </w:p>
    <w:p w14:paraId="278F0519" w14:textId="34C35DEF" w:rsidR="00AF61F5" w:rsidRDefault="00AF61F5" w:rsidP="004E1095">
      <w:pPr>
        <w:jc w:val="both"/>
        <w:rPr>
          <w:rFonts w:ascii="Century" w:hAnsi="Century" w:cs="Arial"/>
          <w:sz w:val="20"/>
          <w:szCs w:val="20"/>
          <w:lang w:val="en-US"/>
        </w:rPr>
      </w:pPr>
    </w:p>
    <w:p w14:paraId="45F76919" w14:textId="77777777" w:rsidR="00AF61F5" w:rsidRPr="001C1E06" w:rsidRDefault="00AF61F5" w:rsidP="004E1095">
      <w:pPr>
        <w:jc w:val="both"/>
        <w:rPr>
          <w:rFonts w:ascii="Century" w:hAnsi="Century" w:cs="Arial"/>
          <w:sz w:val="20"/>
          <w:szCs w:val="20"/>
          <w:lang w:val="en-US"/>
        </w:rPr>
      </w:pPr>
    </w:p>
    <w:p w14:paraId="7DE030C0" w14:textId="77777777" w:rsidR="005D0DF4" w:rsidRPr="001C1E06" w:rsidRDefault="005D0DF4" w:rsidP="004E1095">
      <w:pPr>
        <w:jc w:val="both"/>
        <w:rPr>
          <w:rFonts w:ascii="Century" w:hAnsi="Century" w:cs="Arial"/>
          <w:sz w:val="20"/>
          <w:szCs w:val="20"/>
          <w:lang w:val="en-US"/>
        </w:rPr>
      </w:pPr>
    </w:p>
    <w:p w14:paraId="1CBB2F49" w14:textId="77777777" w:rsidR="005D0DF4" w:rsidRPr="001C1E06" w:rsidRDefault="005D0DF4" w:rsidP="004E1095">
      <w:pPr>
        <w:jc w:val="both"/>
        <w:rPr>
          <w:rFonts w:ascii="Century" w:hAnsi="Century" w:cs="Arial"/>
          <w:sz w:val="20"/>
          <w:szCs w:val="20"/>
          <w:lang w:val="en-US"/>
        </w:rPr>
      </w:pPr>
      <w:r w:rsidRPr="001C1E06">
        <w:rPr>
          <w:rFonts w:ascii="Century" w:hAnsi="Century" w:cs="Arial"/>
          <w:noProof/>
          <w:sz w:val="20"/>
          <w:szCs w:val="20"/>
          <w:lang w:eastAsia="fr-FR"/>
        </w:rPr>
        <mc:AlternateContent>
          <mc:Choice Requires="wps">
            <w:drawing>
              <wp:anchor distT="0" distB="0" distL="114300" distR="114300" simplePos="0" relativeHeight="251667456" behindDoc="0" locked="0" layoutInCell="1" allowOverlap="1" wp14:anchorId="27DD9AB8" wp14:editId="7B855E9B">
                <wp:simplePos x="0" y="0"/>
                <wp:positionH relativeFrom="column">
                  <wp:posOffset>510540</wp:posOffset>
                </wp:positionH>
                <wp:positionV relativeFrom="paragraph">
                  <wp:posOffset>90805</wp:posOffset>
                </wp:positionV>
                <wp:extent cx="5549900" cy="2007235"/>
                <wp:effectExtent l="0" t="0" r="12700" b="12065"/>
                <wp:wrapNone/>
                <wp:docPr id="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2007235"/>
                        </a:xfrm>
                        <a:prstGeom prst="roundRect">
                          <a:avLst>
                            <a:gd name="adj" fmla="val 16667"/>
                          </a:avLst>
                        </a:prstGeom>
                        <a:solidFill>
                          <a:srgbClr val="FFFFFF"/>
                        </a:solidFill>
                        <a:ln w="9525">
                          <a:solidFill>
                            <a:srgbClr val="000000"/>
                          </a:solidFill>
                          <a:round/>
                          <a:headEnd/>
                          <a:tailEnd/>
                        </a:ln>
                      </wps:spPr>
                      <wps:txbx>
                        <w:txbxContent>
                          <w:p w14:paraId="50A89976" w14:textId="77777777" w:rsidR="00E87D2B" w:rsidRPr="00ED2590" w:rsidRDefault="00E87D2B" w:rsidP="005D0DF4">
                            <w:pPr>
                              <w:jc w:val="center"/>
                              <w:rPr>
                                <w:rFonts w:ascii="Arial" w:hAnsi="Arial" w:cs="Arial"/>
                                <w:b/>
                                <w:bCs/>
                                <w:sz w:val="16"/>
                                <w:szCs w:val="16"/>
                              </w:rPr>
                            </w:pPr>
                          </w:p>
                          <w:p w14:paraId="6F1431B6" w14:textId="77777777" w:rsidR="00E87D2B" w:rsidRPr="00CC6041" w:rsidRDefault="00E87D2B" w:rsidP="005D0DF4">
                            <w:pPr>
                              <w:jc w:val="center"/>
                              <w:rPr>
                                <w:rFonts w:ascii="Century" w:hAnsi="Century" w:cs="Arial"/>
                                <w:b/>
                                <w:sz w:val="36"/>
                                <w:szCs w:val="36"/>
                                <w:u w:val="single"/>
                              </w:rPr>
                            </w:pPr>
                            <w:r w:rsidRPr="00CC6041">
                              <w:rPr>
                                <w:rFonts w:ascii="Century" w:hAnsi="Century" w:cs="Arial"/>
                                <w:b/>
                                <w:sz w:val="36"/>
                                <w:szCs w:val="36"/>
                                <w:u w:val="single"/>
                              </w:rPr>
                              <w:t>PIECE N°2</w:t>
                            </w:r>
                          </w:p>
                          <w:p w14:paraId="74C3F7E5" w14:textId="77777777" w:rsidR="00E87D2B" w:rsidRPr="00CC6041" w:rsidRDefault="00E87D2B" w:rsidP="005D0DF4">
                            <w:pPr>
                              <w:rPr>
                                <w:rFonts w:ascii="Century" w:hAnsi="Century" w:cs="Arial"/>
                                <w:sz w:val="36"/>
                                <w:szCs w:val="36"/>
                              </w:rPr>
                            </w:pPr>
                          </w:p>
                          <w:p w14:paraId="1D09F1DF" w14:textId="77777777" w:rsidR="00E87D2B" w:rsidRPr="00CC6041" w:rsidRDefault="00E87D2B" w:rsidP="005D0DF4">
                            <w:pPr>
                              <w:jc w:val="center"/>
                              <w:rPr>
                                <w:rFonts w:ascii="Century" w:hAnsi="Century" w:cs="Arial"/>
                                <w:b/>
                                <w:sz w:val="36"/>
                                <w:szCs w:val="36"/>
                              </w:rPr>
                            </w:pPr>
                            <w:r w:rsidRPr="00CC6041">
                              <w:rPr>
                                <w:rFonts w:ascii="Century" w:hAnsi="Century" w:cs="Arial"/>
                                <w:b/>
                                <w:sz w:val="36"/>
                                <w:szCs w:val="36"/>
                              </w:rPr>
                              <w:t>REGLEMENT GENERAL DE L’APPEL D’OFFRES (RGAO)</w:t>
                            </w:r>
                          </w:p>
                          <w:p w14:paraId="2190BE39" w14:textId="77777777" w:rsidR="00E87D2B" w:rsidRDefault="00E87D2B" w:rsidP="005D0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DD9AB8" id="Rectangle à coins arrondis 6" o:spid="_x0000_s1028" style="position:absolute;left:0;text-align:left;margin-left:40.2pt;margin-top:7.15pt;width:437pt;height:15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">
                <v:textbox>
                  <w:txbxContent>
                    <w:p w14:paraId="50A89976" w14:textId="77777777" w:rsidR="00E87D2B" w:rsidRPr="00ED2590" w:rsidRDefault="00E87D2B" w:rsidP="005D0DF4">
                      <w:pPr>
                        <w:jc w:val="center"/>
                        <w:rPr>
                          <w:rFonts w:ascii="Arial" w:hAnsi="Arial" w:cs="Arial"/>
                          <w:b/>
                          <w:bCs/>
                          <w:sz w:val="16"/>
                          <w:szCs w:val="16"/>
                        </w:rPr>
                      </w:pPr>
                    </w:p>
                    <w:p w14:paraId="6F1431B6" w14:textId="77777777" w:rsidR="00E87D2B" w:rsidRPr="00CC6041" w:rsidRDefault="00E87D2B" w:rsidP="005D0DF4">
                      <w:pPr>
                        <w:jc w:val="center"/>
                        <w:rPr>
                          <w:rFonts w:ascii="Century" w:hAnsi="Century" w:cs="Arial"/>
                          <w:b/>
                          <w:sz w:val="36"/>
                          <w:szCs w:val="36"/>
                          <w:u w:val="single"/>
                        </w:rPr>
                      </w:pPr>
                      <w:r w:rsidRPr="00CC6041">
                        <w:rPr>
                          <w:rFonts w:ascii="Century" w:hAnsi="Century" w:cs="Arial"/>
                          <w:b/>
                          <w:sz w:val="36"/>
                          <w:szCs w:val="36"/>
                          <w:u w:val="single"/>
                        </w:rPr>
                        <w:t>PIECE N°2</w:t>
                      </w:r>
                    </w:p>
                    <w:p w14:paraId="74C3F7E5" w14:textId="77777777" w:rsidR="00E87D2B" w:rsidRPr="00CC6041" w:rsidRDefault="00E87D2B" w:rsidP="005D0DF4">
                      <w:pPr>
                        <w:rPr>
                          <w:rFonts w:ascii="Century" w:hAnsi="Century" w:cs="Arial"/>
                          <w:sz w:val="36"/>
                          <w:szCs w:val="36"/>
                        </w:rPr>
                      </w:pPr>
                    </w:p>
                    <w:p w14:paraId="1D09F1DF" w14:textId="77777777" w:rsidR="00E87D2B" w:rsidRPr="00CC6041" w:rsidRDefault="00E87D2B" w:rsidP="005D0DF4">
                      <w:pPr>
                        <w:jc w:val="center"/>
                        <w:rPr>
                          <w:rFonts w:ascii="Century" w:hAnsi="Century" w:cs="Arial"/>
                          <w:b/>
                          <w:sz w:val="36"/>
                          <w:szCs w:val="36"/>
                        </w:rPr>
                      </w:pPr>
                      <w:r w:rsidRPr="00CC6041">
                        <w:rPr>
                          <w:rFonts w:ascii="Century" w:hAnsi="Century" w:cs="Arial"/>
                          <w:b/>
                          <w:sz w:val="36"/>
                          <w:szCs w:val="36"/>
                        </w:rPr>
                        <w:t>REGLEMENT GENERAL DE L’APPEL D’OFFRES (RGAO)</w:t>
                      </w:r>
                    </w:p>
                    <w:p w14:paraId="2190BE39" w14:textId="77777777" w:rsidR="00E87D2B" w:rsidRDefault="00E87D2B" w:rsidP="005D0DF4"/>
                  </w:txbxContent>
                </v:textbox>
              </v:roundrect>
            </w:pict>
          </mc:Fallback>
        </mc:AlternateContent>
      </w:r>
    </w:p>
    <w:p w14:paraId="5411CEF9" w14:textId="77777777" w:rsidR="005D0DF4" w:rsidRPr="001C1E06" w:rsidRDefault="005D0DF4" w:rsidP="004E1095">
      <w:pPr>
        <w:jc w:val="both"/>
        <w:rPr>
          <w:rFonts w:ascii="Century" w:hAnsi="Century" w:cs="Arial"/>
          <w:sz w:val="20"/>
          <w:szCs w:val="20"/>
          <w:lang w:val="en-US"/>
        </w:rPr>
      </w:pPr>
    </w:p>
    <w:p w14:paraId="4A3DFCED" w14:textId="77777777" w:rsidR="005D0DF4" w:rsidRPr="001C1E06" w:rsidRDefault="005D0DF4" w:rsidP="004E1095">
      <w:pPr>
        <w:jc w:val="both"/>
        <w:rPr>
          <w:rFonts w:ascii="Century" w:hAnsi="Century" w:cs="Arial"/>
          <w:sz w:val="20"/>
          <w:szCs w:val="20"/>
          <w:lang w:val="en-US"/>
        </w:rPr>
      </w:pPr>
    </w:p>
    <w:p w14:paraId="471CDB1A" w14:textId="77777777" w:rsidR="005D0DF4" w:rsidRPr="001C1E06" w:rsidRDefault="005D0DF4" w:rsidP="004E1095">
      <w:pPr>
        <w:jc w:val="both"/>
        <w:rPr>
          <w:rFonts w:ascii="Century" w:hAnsi="Century" w:cs="Arial"/>
          <w:sz w:val="20"/>
          <w:szCs w:val="20"/>
          <w:lang w:val="en-US"/>
        </w:rPr>
      </w:pPr>
    </w:p>
    <w:p w14:paraId="390E4777" w14:textId="77777777" w:rsidR="005D0DF4" w:rsidRPr="001C1E06" w:rsidRDefault="005D0DF4" w:rsidP="004E1095">
      <w:pPr>
        <w:jc w:val="both"/>
        <w:rPr>
          <w:rFonts w:ascii="Century" w:hAnsi="Century" w:cs="Arial"/>
          <w:sz w:val="20"/>
          <w:szCs w:val="20"/>
          <w:lang w:val="en-US"/>
        </w:rPr>
      </w:pPr>
    </w:p>
    <w:p w14:paraId="73D883F5" w14:textId="77777777" w:rsidR="005D0DF4" w:rsidRPr="001C1E06" w:rsidRDefault="005D0DF4" w:rsidP="004E1095">
      <w:pPr>
        <w:jc w:val="both"/>
        <w:rPr>
          <w:rFonts w:ascii="Century" w:hAnsi="Century" w:cs="Arial"/>
          <w:sz w:val="20"/>
          <w:szCs w:val="20"/>
          <w:lang w:val="en-US"/>
        </w:rPr>
      </w:pPr>
    </w:p>
    <w:p w14:paraId="544B4524" w14:textId="77777777" w:rsidR="005D0DF4" w:rsidRPr="001C1E06" w:rsidRDefault="005D0DF4" w:rsidP="004E1095">
      <w:pPr>
        <w:jc w:val="both"/>
        <w:rPr>
          <w:rFonts w:ascii="Century" w:hAnsi="Century" w:cs="Arial"/>
          <w:sz w:val="20"/>
          <w:szCs w:val="20"/>
          <w:lang w:val="en-US"/>
        </w:rPr>
      </w:pPr>
    </w:p>
    <w:p w14:paraId="66A848B9" w14:textId="77777777" w:rsidR="005D0DF4" w:rsidRPr="001C1E06" w:rsidRDefault="005D0DF4" w:rsidP="004E1095">
      <w:pPr>
        <w:jc w:val="both"/>
        <w:rPr>
          <w:rFonts w:ascii="Century" w:hAnsi="Century" w:cs="Arial"/>
          <w:sz w:val="20"/>
          <w:szCs w:val="20"/>
          <w:lang w:val="en-US"/>
        </w:rPr>
      </w:pPr>
    </w:p>
    <w:p w14:paraId="60FAC875" w14:textId="77777777" w:rsidR="005D0DF4" w:rsidRPr="001C1E06" w:rsidRDefault="005D0DF4" w:rsidP="004E1095">
      <w:pPr>
        <w:jc w:val="both"/>
        <w:rPr>
          <w:rFonts w:ascii="Century" w:hAnsi="Century" w:cs="Arial"/>
          <w:sz w:val="20"/>
          <w:szCs w:val="20"/>
          <w:lang w:val="en-US"/>
        </w:rPr>
      </w:pPr>
    </w:p>
    <w:p w14:paraId="0FE915E3" w14:textId="77777777" w:rsidR="005D0DF4" w:rsidRPr="001C1E06" w:rsidRDefault="005D0DF4" w:rsidP="004E1095">
      <w:pPr>
        <w:jc w:val="both"/>
        <w:rPr>
          <w:rFonts w:ascii="Century" w:hAnsi="Century" w:cs="Arial"/>
          <w:sz w:val="20"/>
          <w:szCs w:val="20"/>
          <w:lang w:val="en-US"/>
        </w:rPr>
      </w:pPr>
    </w:p>
    <w:p w14:paraId="7BF94FB9" w14:textId="77777777" w:rsidR="005D0DF4" w:rsidRPr="001C1E06" w:rsidRDefault="005D0DF4" w:rsidP="004E1095">
      <w:pPr>
        <w:jc w:val="both"/>
        <w:rPr>
          <w:rFonts w:ascii="Century" w:hAnsi="Century" w:cs="Arial"/>
          <w:sz w:val="20"/>
          <w:szCs w:val="20"/>
          <w:lang w:val="en-US"/>
        </w:rPr>
      </w:pPr>
    </w:p>
    <w:p w14:paraId="26745722" w14:textId="77777777" w:rsidR="005D0DF4" w:rsidRPr="001C1E06" w:rsidRDefault="005D0DF4" w:rsidP="004E1095">
      <w:pPr>
        <w:jc w:val="both"/>
        <w:rPr>
          <w:rFonts w:ascii="Century" w:hAnsi="Century" w:cs="Arial"/>
          <w:sz w:val="20"/>
          <w:szCs w:val="20"/>
          <w:lang w:val="en-US"/>
        </w:rPr>
      </w:pPr>
    </w:p>
    <w:p w14:paraId="583F6E9E" w14:textId="77777777" w:rsidR="005D0DF4" w:rsidRPr="001C1E06" w:rsidRDefault="005D0DF4" w:rsidP="004E1095">
      <w:pPr>
        <w:jc w:val="both"/>
        <w:rPr>
          <w:rFonts w:ascii="Century" w:hAnsi="Century" w:cs="Arial"/>
          <w:sz w:val="20"/>
          <w:szCs w:val="20"/>
          <w:lang w:val="en-US"/>
        </w:rPr>
      </w:pPr>
    </w:p>
    <w:p w14:paraId="1483973E" w14:textId="77777777" w:rsidR="005D0DF4" w:rsidRPr="001C1E06" w:rsidRDefault="005D0DF4" w:rsidP="004E1095">
      <w:pPr>
        <w:jc w:val="both"/>
        <w:rPr>
          <w:rFonts w:ascii="Century" w:hAnsi="Century" w:cs="Arial"/>
          <w:sz w:val="20"/>
          <w:szCs w:val="20"/>
          <w:lang w:val="en-US"/>
        </w:rPr>
      </w:pPr>
    </w:p>
    <w:p w14:paraId="174DD1F5" w14:textId="77777777" w:rsidR="005D0DF4" w:rsidRPr="001C1E06" w:rsidRDefault="005D0DF4" w:rsidP="004E1095">
      <w:pPr>
        <w:jc w:val="both"/>
        <w:rPr>
          <w:rFonts w:ascii="Century" w:hAnsi="Century" w:cs="Arial"/>
          <w:sz w:val="20"/>
          <w:szCs w:val="20"/>
          <w:lang w:val="en-US"/>
        </w:rPr>
      </w:pPr>
    </w:p>
    <w:p w14:paraId="1F7C72D5" w14:textId="77777777" w:rsidR="005D0DF4" w:rsidRPr="001C1E06" w:rsidRDefault="005D0DF4" w:rsidP="004E1095">
      <w:pPr>
        <w:jc w:val="both"/>
        <w:rPr>
          <w:rFonts w:ascii="Century" w:hAnsi="Century" w:cs="Arial"/>
          <w:sz w:val="20"/>
          <w:szCs w:val="20"/>
          <w:lang w:val="en-US"/>
        </w:rPr>
      </w:pPr>
    </w:p>
    <w:p w14:paraId="044E0C28" w14:textId="77777777" w:rsidR="005D0DF4" w:rsidRPr="001C1E06" w:rsidRDefault="005D0DF4" w:rsidP="004E1095">
      <w:pPr>
        <w:jc w:val="both"/>
        <w:rPr>
          <w:rFonts w:ascii="Century" w:hAnsi="Century" w:cs="Arial"/>
          <w:sz w:val="20"/>
          <w:szCs w:val="20"/>
          <w:lang w:val="en-US"/>
        </w:rPr>
      </w:pPr>
    </w:p>
    <w:p w14:paraId="4135058A" w14:textId="77777777" w:rsidR="005D0DF4" w:rsidRPr="001C1E06" w:rsidRDefault="005D0DF4" w:rsidP="004E1095">
      <w:pPr>
        <w:jc w:val="both"/>
        <w:rPr>
          <w:rFonts w:ascii="Century" w:hAnsi="Century" w:cs="Arial"/>
          <w:sz w:val="20"/>
          <w:szCs w:val="20"/>
          <w:lang w:val="en-US"/>
        </w:rPr>
      </w:pPr>
    </w:p>
    <w:p w14:paraId="2A226304" w14:textId="77777777" w:rsidR="005D0DF4" w:rsidRPr="001C1E06" w:rsidRDefault="005D0DF4" w:rsidP="004E1095">
      <w:pPr>
        <w:jc w:val="both"/>
        <w:rPr>
          <w:rFonts w:ascii="Century" w:hAnsi="Century" w:cs="Arial"/>
          <w:sz w:val="20"/>
          <w:szCs w:val="20"/>
          <w:lang w:val="en-US"/>
        </w:rPr>
      </w:pPr>
    </w:p>
    <w:p w14:paraId="043D48CE" w14:textId="77777777" w:rsidR="005D0DF4" w:rsidRPr="001C1E06" w:rsidRDefault="005D0DF4" w:rsidP="004E1095">
      <w:pPr>
        <w:jc w:val="both"/>
        <w:rPr>
          <w:rFonts w:ascii="Century" w:hAnsi="Century" w:cs="Arial"/>
          <w:sz w:val="20"/>
          <w:szCs w:val="20"/>
          <w:lang w:val="en-US"/>
        </w:rPr>
      </w:pPr>
    </w:p>
    <w:p w14:paraId="3E1EAABA" w14:textId="77777777" w:rsidR="005D0DF4" w:rsidRPr="001C1E06" w:rsidRDefault="005D0DF4" w:rsidP="004E1095">
      <w:pPr>
        <w:jc w:val="both"/>
        <w:rPr>
          <w:rFonts w:ascii="Century" w:hAnsi="Century" w:cs="Arial"/>
          <w:sz w:val="20"/>
          <w:szCs w:val="20"/>
          <w:lang w:val="en-US"/>
        </w:rPr>
      </w:pPr>
    </w:p>
    <w:p w14:paraId="39887BA3" w14:textId="77777777" w:rsidR="005D0DF4" w:rsidRPr="001C1E06" w:rsidRDefault="005D0DF4" w:rsidP="004E1095">
      <w:pPr>
        <w:jc w:val="both"/>
        <w:rPr>
          <w:rFonts w:ascii="Century" w:hAnsi="Century" w:cs="Arial"/>
          <w:sz w:val="20"/>
          <w:szCs w:val="20"/>
          <w:lang w:val="en-US"/>
        </w:rPr>
      </w:pPr>
    </w:p>
    <w:p w14:paraId="43FBDC6E" w14:textId="77777777" w:rsidR="005D0DF4" w:rsidRPr="001C1E06" w:rsidRDefault="005D0DF4" w:rsidP="004E1095">
      <w:pPr>
        <w:jc w:val="both"/>
        <w:rPr>
          <w:rFonts w:ascii="Century" w:hAnsi="Century" w:cs="Arial"/>
          <w:sz w:val="20"/>
          <w:szCs w:val="20"/>
          <w:lang w:val="en-US"/>
        </w:rPr>
      </w:pPr>
    </w:p>
    <w:p w14:paraId="3EE819EE" w14:textId="77777777" w:rsidR="005D0DF4" w:rsidRPr="001C1E06" w:rsidRDefault="005D0DF4" w:rsidP="00F02E61">
      <w:pPr>
        <w:jc w:val="both"/>
        <w:rPr>
          <w:rFonts w:ascii="Century" w:hAnsi="Century" w:cs="Arial"/>
          <w:b/>
          <w:sz w:val="28"/>
          <w:szCs w:val="28"/>
          <w:u w:val="single"/>
        </w:rPr>
      </w:pPr>
      <w:r w:rsidRPr="001C1E06">
        <w:rPr>
          <w:rFonts w:ascii="Century" w:hAnsi="Century" w:cs="Arial"/>
          <w:b/>
          <w:sz w:val="28"/>
          <w:szCs w:val="28"/>
          <w:u w:val="single"/>
        </w:rPr>
        <w:lastRenderedPageBreak/>
        <w:t>SOMMAIRE</w:t>
      </w:r>
    </w:p>
    <w:p w14:paraId="0433892E" w14:textId="77777777" w:rsidR="0095116E" w:rsidRPr="001C1E06" w:rsidRDefault="0095116E" w:rsidP="0095116E">
      <w:pPr>
        <w:tabs>
          <w:tab w:val="left" w:pos="1560"/>
          <w:tab w:val="right" w:leader="dot" w:pos="9622"/>
        </w:tabs>
        <w:suppressAutoHyphens/>
        <w:autoSpaceDN w:val="0"/>
        <w:spacing w:after="0" w:line="240" w:lineRule="auto"/>
        <w:ind w:left="1560" w:hanging="1276"/>
        <w:textAlignment w:val="baseline"/>
        <w:rPr>
          <w:rFonts w:ascii="Century" w:eastAsiaTheme="minorEastAsia" w:hAnsi="Century" w:cs="Times New Roman"/>
          <w:noProof/>
          <w:lang w:eastAsia="fr-FR"/>
        </w:rPr>
      </w:pPr>
      <w:r w:rsidRPr="001C1E06">
        <w:rPr>
          <w:rFonts w:ascii="Century" w:eastAsia="Times New Roman" w:hAnsi="Century" w:cs="Times New Roman"/>
          <w:sz w:val="24"/>
          <w:szCs w:val="24"/>
          <w:lang w:eastAsia="fr-FR"/>
        </w:rPr>
        <w:fldChar w:fldCharType="begin"/>
      </w:r>
      <w:r w:rsidRPr="001C1E06">
        <w:rPr>
          <w:rFonts w:ascii="Century" w:eastAsia="Times New Roman" w:hAnsi="Century" w:cs="Times New Roman"/>
          <w:sz w:val="24"/>
          <w:szCs w:val="24"/>
          <w:lang w:eastAsia="fr-FR"/>
        </w:rPr>
        <w:instrText xml:space="preserve"> TOC \h \z \t "RGAO partie;1;RGAO articles;2" </w:instrText>
      </w:r>
      <w:r w:rsidRPr="001C1E06">
        <w:rPr>
          <w:rFonts w:ascii="Century" w:eastAsia="Times New Roman" w:hAnsi="Century" w:cs="Times New Roman"/>
          <w:sz w:val="24"/>
          <w:szCs w:val="24"/>
          <w:lang w:eastAsia="fr-FR"/>
        </w:rPr>
        <w:fldChar w:fldCharType="separate"/>
      </w:r>
      <w:hyperlink r:id="rId15" w:anchor="_Toc163062692" w:history="1">
        <w:r w:rsidRPr="001C1E06">
          <w:rPr>
            <w:rStyle w:val="Lienhypertexte"/>
            <w:rFonts w:ascii="Century" w:hAnsi="Century"/>
            <w:noProof/>
            <w:lang w:eastAsia="fr-FR"/>
          </w:rPr>
          <w:t>A.</w:t>
        </w:r>
        <w:r w:rsidRPr="001C1E06">
          <w:rPr>
            <w:rStyle w:val="Lienhypertexte"/>
            <w:rFonts w:ascii="Century" w:eastAsiaTheme="minorEastAsia" w:hAnsi="Century"/>
            <w:noProof/>
            <w:lang w:eastAsia="fr-FR"/>
          </w:rPr>
          <w:tab/>
        </w:r>
        <w:r w:rsidRPr="001C1E06">
          <w:rPr>
            <w:rStyle w:val="Lienhypertexte"/>
            <w:rFonts w:ascii="Century" w:hAnsi="Century"/>
            <w:noProof/>
            <w:lang w:eastAsia="fr-FR"/>
          </w:rPr>
          <w:t>Généralités</w:t>
        </w:r>
        <w:r w:rsidRPr="001C1E06">
          <w:rPr>
            <w:rStyle w:val="Lienhypertexte"/>
            <w:rFonts w:ascii="Century" w:hAnsi="Century"/>
            <w:noProof/>
            <w:webHidden/>
            <w:lang w:eastAsia="fr-FR"/>
          </w:rPr>
          <w:tab/>
        </w:r>
      </w:hyperlink>
    </w:p>
    <w:p w14:paraId="48224AAE"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16" w:anchor="_Toc163062693" w:history="1">
        <w:r w:rsidR="0095116E" w:rsidRPr="001C1E06">
          <w:rPr>
            <w:rStyle w:val="Lienhypertexte"/>
            <w:rFonts w:ascii="Century" w:hAnsi="Century"/>
            <w:noProof/>
            <w:lang w:eastAsia="fr-FR"/>
          </w:rPr>
          <w:t>Article 1.</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Objet de la consultation</w:t>
        </w:r>
        <w:r w:rsidR="0095116E" w:rsidRPr="001C1E06">
          <w:rPr>
            <w:rStyle w:val="Lienhypertexte"/>
            <w:rFonts w:ascii="Century" w:hAnsi="Century" w:cs="Arial"/>
            <w:noProof/>
            <w:webHidden/>
            <w:sz w:val="24"/>
            <w:szCs w:val="24"/>
            <w:lang w:eastAsia="fr-FR"/>
          </w:rPr>
          <w:tab/>
        </w:r>
      </w:hyperlink>
    </w:p>
    <w:p w14:paraId="6697CC0D"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Times New Roman"/>
          <w:noProof/>
          <w:sz w:val="24"/>
          <w:szCs w:val="24"/>
          <w:lang w:eastAsia="fr-FR"/>
        </w:rPr>
      </w:pPr>
      <w:hyperlink r:id="rId17" w:anchor="_Toc163062694" w:history="1">
        <w:r w:rsidR="0095116E" w:rsidRPr="001C1E06">
          <w:rPr>
            <w:rStyle w:val="Lienhypertexte"/>
            <w:rFonts w:ascii="Century" w:hAnsi="Century"/>
            <w:noProof/>
            <w:lang w:eastAsia="fr-FR"/>
          </w:rPr>
          <w:t>Article 2.</w:t>
        </w:r>
        <w:r w:rsidR="0095116E" w:rsidRPr="001C1E06">
          <w:rPr>
            <w:rStyle w:val="Lienhypertexte"/>
            <w:rFonts w:ascii="Century" w:eastAsiaTheme="minorEastAsia" w:hAnsi="Century"/>
            <w:noProof/>
            <w:sz w:val="24"/>
            <w:szCs w:val="24"/>
            <w:lang w:eastAsia="fr-FR"/>
          </w:rPr>
          <w:tab/>
        </w:r>
        <w:r w:rsidR="0095116E" w:rsidRPr="001C1E06">
          <w:rPr>
            <w:rStyle w:val="Lienhypertexte"/>
            <w:rFonts w:ascii="Century" w:hAnsi="Century"/>
            <w:noProof/>
            <w:lang w:eastAsia="fr-FR"/>
          </w:rPr>
          <w:t>Financement</w:t>
        </w:r>
        <w:r w:rsidR="0095116E" w:rsidRPr="001C1E06">
          <w:rPr>
            <w:rStyle w:val="Lienhypertexte"/>
            <w:rFonts w:ascii="Century" w:hAnsi="Century"/>
            <w:noProof/>
            <w:webHidden/>
            <w:sz w:val="24"/>
            <w:szCs w:val="24"/>
            <w:lang w:eastAsia="fr-FR"/>
          </w:rPr>
          <w:tab/>
        </w:r>
      </w:hyperlink>
    </w:p>
    <w:p w14:paraId="687BFC91"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Times New Roman"/>
          <w:noProof/>
          <w:sz w:val="24"/>
          <w:szCs w:val="24"/>
          <w:lang w:eastAsia="fr-FR"/>
        </w:rPr>
      </w:pPr>
      <w:hyperlink r:id="rId18" w:anchor="_Toc163062695" w:history="1">
        <w:r w:rsidR="0095116E" w:rsidRPr="001C1E06">
          <w:rPr>
            <w:rStyle w:val="Lienhypertexte"/>
            <w:rFonts w:ascii="Century" w:hAnsi="Century"/>
            <w:noProof/>
            <w:lang w:eastAsia="fr-FR"/>
          </w:rPr>
          <w:t>Article 3.</w:t>
        </w:r>
        <w:r w:rsidR="0095116E" w:rsidRPr="001C1E06">
          <w:rPr>
            <w:rStyle w:val="Lienhypertexte"/>
            <w:rFonts w:ascii="Century" w:eastAsiaTheme="minorEastAsia" w:hAnsi="Century"/>
            <w:noProof/>
            <w:sz w:val="24"/>
            <w:szCs w:val="24"/>
            <w:lang w:eastAsia="fr-FR"/>
          </w:rPr>
          <w:tab/>
        </w:r>
        <w:r w:rsidR="0095116E" w:rsidRPr="001C1E06">
          <w:rPr>
            <w:rStyle w:val="Lienhypertexte"/>
            <w:rFonts w:ascii="Century" w:hAnsi="Century"/>
            <w:noProof/>
            <w:lang w:eastAsia="fr-FR"/>
          </w:rPr>
          <w:t>Principes éthiques</w:t>
        </w:r>
        <w:r w:rsidR="0095116E" w:rsidRPr="001C1E06">
          <w:rPr>
            <w:rStyle w:val="Lienhypertexte"/>
            <w:rFonts w:ascii="Century" w:hAnsi="Century"/>
            <w:noProof/>
            <w:webHidden/>
            <w:sz w:val="24"/>
            <w:szCs w:val="24"/>
            <w:lang w:eastAsia="fr-FR"/>
          </w:rPr>
          <w:tab/>
        </w:r>
      </w:hyperlink>
    </w:p>
    <w:p w14:paraId="77952B74"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19" w:anchor="_Toc163062696" w:history="1">
        <w:r w:rsidR="0095116E" w:rsidRPr="001C1E06">
          <w:rPr>
            <w:rStyle w:val="Lienhypertexte"/>
            <w:rFonts w:ascii="Century" w:hAnsi="Century"/>
            <w:noProof/>
            <w:lang w:eastAsia="fr-FR"/>
          </w:rPr>
          <w:t>Article 4.</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Candidats admis à concourir</w:t>
        </w:r>
        <w:r w:rsidR="0095116E" w:rsidRPr="001C1E06">
          <w:rPr>
            <w:rStyle w:val="Lienhypertexte"/>
            <w:rFonts w:ascii="Century" w:hAnsi="Century" w:cs="Arial"/>
            <w:noProof/>
            <w:webHidden/>
            <w:sz w:val="24"/>
            <w:szCs w:val="24"/>
            <w:lang w:eastAsia="fr-FR"/>
          </w:rPr>
          <w:tab/>
        </w:r>
      </w:hyperlink>
    </w:p>
    <w:p w14:paraId="30B0E6BF"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20" w:anchor="_Toc163062697" w:history="1">
        <w:r w:rsidR="0095116E" w:rsidRPr="001C1E06">
          <w:rPr>
            <w:rStyle w:val="Lienhypertexte"/>
            <w:rFonts w:ascii="Century" w:hAnsi="Century"/>
            <w:noProof/>
            <w:lang w:eastAsia="fr-FR"/>
          </w:rPr>
          <w:t>Article 5.</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Matériaux, matériels, fournitures, équipements et services autorisés</w:t>
        </w:r>
        <w:r w:rsidR="0095116E" w:rsidRPr="001C1E06">
          <w:rPr>
            <w:rStyle w:val="Lienhypertexte"/>
            <w:rFonts w:ascii="Century" w:hAnsi="Century" w:cs="Arial"/>
            <w:noProof/>
            <w:webHidden/>
            <w:sz w:val="24"/>
            <w:szCs w:val="24"/>
            <w:lang w:eastAsia="fr-FR"/>
          </w:rPr>
          <w:tab/>
        </w:r>
      </w:hyperlink>
    </w:p>
    <w:p w14:paraId="0D90EC8E"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21" w:anchor="_Toc163062698" w:history="1">
        <w:r w:rsidR="0095116E" w:rsidRPr="001C1E06">
          <w:rPr>
            <w:rStyle w:val="Lienhypertexte"/>
            <w:rFonts w:ascii="Century" w:hAnsi="Century"/>
            <w:noProof/>
            <w:lang w:eastAsia="fr-FR"/>
          </w:rPr>
          <w:t>Article 6.</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Documents établissant la qualification du Soumissionnaire</w:t>
        </w:r>
        <w:r w:rsidR="0095116E" w:rsidRPr="001C1E06">
          <w:rPr>
            <w:rStyle w:val="Lienhypertexte"/>
            <w:rFonts w:ascii="Century" w:hAnsi="Century" w:cs="Arial"/>
            <w:noProof/>
            <w:webHidden/>
            <w:sz w:val="24"/>
            <w:szCs w:val="24"/>
            <w:lang w:eastAsia="fr-FR"/>
          </w:rPr>
          <w:tab/>
        </w:r>
      </w:hyperlink>
    </w:p>
    <w:p w14:paraId="0BCFBBC9"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22" w:anchor="_Toc163062699" w:history="1">
        <w:r w:rsidR="0095116E" w:rsidRPr="001C1E06">
          <w:rPr>
            <w:rStyle w:val="Lienhypertexte"/>
            <w:rFonts w:ascii="Century" w:hAnsi="Century"/>
            <w:noProof/>
            <w:lang w:eastAsia="fr-FR"/>
          </w:rPr>
          <w:t>Article 7.</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Visite du site des travaux</w:t>
        </w:r>
        <w:r w:rsidR="0095116E" w:rsidRPr="001C1E06">
          <w:rPr>
            <w:rStyle w:val="Lienhypertexte"/>
            <w:rFonts w:ascii="Century" w:hAnsi="Century" w:cs="Arial"/>
            <w:noProof/>
            <w:webHidden/>
            <w:sz w:val="24"/>
            <w:szCs w:val="24"/>
            <w:lang w:eastAsia="fr-FR"/>
          </w:rPr>
          <w:tab/>
        </w:r>
      </w:hyperlink>
    </w:p>
    <w:p w14:paraId="3B63CA56" w14:textId="77777777" w:rsidR="0095116E" w:rsidRPr="001C1E06" w:rsidRDefault="001C1E06" w:rsidP="0095116E">
      <w:pPr>
        <w:tabs>
          <w:tab w:val="left" w:pos="1560"/>
          <w:tab w:val="right" w:leader="dot" w:pos="9622"/>
        </w:tabs>
        <w:suppressAutoHyphens/>
        <w:autoSpaceDN w:val="0"/>
        <w:spacing w:after="0" w:line="240" w:lineRule="auto"/>
        <w:ind w:left="1560" w:hanging="1276"/>
        <w:textAlignment w:val="baseline"/>
        <w:rPr>
          <w:rFonts w:ascii="Century" w:eastAsiaTheme="minorEastAsia" w:hAnsi="Century" w:cs="Times New Roman"/>
          <w:noProof/>
          <w:lang w:eastAsia="fr-FR"/>
        </w:rPr>
      </w:pPr>
      <w:hyperlink r:id="rId23" w:anchor="_Toc163062700" w:history="1">
        <w:r w:rsidR="0095116E" w:rsidRPr="001C1E06">
          <w:rPr>
            <w:rStyle w:val="Lienhypertexte"/>
            <w:rFonts w:ascii="Century" w:hAnsi="Century"/>
            <w:noProof/>
            <w:lang w:eastAsia="fr-FR"/>
          </w:rPr>
          <w:t>B.</w:t>
        </w:r>
        <w:r w:rsidR="0095116E" w:rsidRPr="001C1E06">
          <w:rPr>
            <w:rStyle w:val="Lienhypertexte"/>
            <w:rFonts w:ascii="Century" w:eastAsiaTheme="minorEastAsia" w:hAnsi="Century"/>
            <w:noProof/>
            <w:lang w:eastAsia="fr-FR"/>
          </w:rPr>
          <w:tab/>
        </w:r>
        <w:r w:rsidR="0095116E" w:rsidRPr="001C1E06">
          <w:rPr>
            <w:rStyle w:val="Lienhypertexte"/>
            <w:rFonts w:ascii="Century" w:hAnsi="Century"/>
            <w:noProof/>
            <w:lang w:eastAsia="fr-FR"/>
          </w:rPr>
          <w:t>Dossier d’Appel d’Offres</w:t>
        </w:r>
        <w:r w:rsidR="0095116E" w:rsidRPr="001C1E06">
          <w:rPr>
            <w:rStyle w:val="Lienhypertexte"/>
            <w:rFonts w:ascii="Century" w:hAnsi="Century"/>
            <w:noProof/>
            <w:webHidden/>
            <w:lang w:eastAsia="fr-FR"/>
          </w:rPr>
          <w:tab/>
        </w:r>
      </w:hyperlink>
    </w:p>
    <w:p w14:paraId="7E56278B"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24" w:anchor="_Toc163062701" w:history="1">
        <w:r w:rsidR="0095116E" w:rsidRPr="001C1E06">
          <w:rPr>
            <w:rStyle w:val="Lienhypertexte"/>
            <w:rFonts w:ascii="Century" w:hAnsi="Century"/>
            <w:noProof/>
            <w:lang w:eastAsia="fr-FR"/>
          </w:rPr>
          <w:t>Article 8.</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Contenu du Dossier d’Appel d’Offres</w:t>
        </w:r>
        <w:r w:rsidR="0095116E" w:rsidRPr="001C1E06">
          <w:rPr>
            <w:rStyle w:val="Lienhypertexte"/>
            <w:rFonts w:ascii="Century" w:hAnsi="Century" w:cs="Arial"/>
            <w:noProof/>
            <w:webHidden/>
            <w:sz w:val="24"/>
            <w:szCs w:val="24"/>
            <w:lang w:eastAsia="fr-FR"/>
          </w:rPr>
          <w:tab/>
        </w:r>
      </w:hyperlink>
    </w:p>
    <w:p w14:paraId="4A380BB0"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25" w:anchor="_Toc163062702" w:history="1">
        <w:r w:rsidR="0095116E" w:rsidRPr="001C1E06">
          <w:rPr>
            <w:rStyle w:val="Lienhypertexte"/>
            <w:rFonts w:ascii="Century" w:hAnsi="Century"/>
            <w:noProof/>
            <w:lang w:eastAsia="fr-FR"/>
          </w:rPr>
          <w:t>Article 9.</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Eclaircissements apportés au Dossier d’Appel d’Offres et Recours</w:t>
        </w:r>
        <w:r w:rsidR="0095116E" w:rsidRPr="001C1E06">
          <w:rPr>
            <w:rStyle w:val="Lienhypertexte"/>
            <w:rFonts w:ascii="Century" w:hAnsi="Century" w:cs="Arial"/>
            <w:noProof/>
            <w:webHidden/>
            <w:sz w:val="24"/>
            <w:szCs w:val="24"/>
            <w:lang w:eastAsia="fr-FR"/>
          </w:rPr>
          <w:tab/>
        </w:r>
      </w:hyperlink>
    </w:p>
    <w:p w14:paraId="63253315"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26" w:anchor="_Toc163062703" w:history="1">
        <w:r w:rsidR="0095116E" w:rsidRPr="001C1E06">
          <w:rPr>
            <w:rStyle w:val="Lienhypertexte"/>
            <w:rFonts w:ascii="Century" w:hAnsi="Century"/>
            <w:noProof/>
            <w:lang w:eastAsia="fr-FR"/>
          </w:rPr>
          <w:t>Article 10.</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Modification du Dossier d’Appel d’Offres</w:t>
        </w:r>
        <w:r w:rsidR="0095116E" w:rsidRPr="001C1E06">
          <w:rPr>
            <w:rStyle w:val="Lienhypertexte"/>
            <w:rFonts w:ascii="Century" w:hAnsi="Century" w:cs="Arial"/>
            <w:noProof/>
            <w:webHidden/>
            <w:sz w:val="24"/>
            <w:szCs w:val="24"/>
            <w:lang w:eastAsia="fr-FR"/>
          </w:rPr>
          <w:tab/>
        </w:r>
      </w:hyperlink>
    </w:p>
    <w:p w14:paraId="252585CC" w14:textId="77777777" w:rsidR="0095116E" w:rsidRPr="001C1E06" w:rsidRDefault="001C1E06" w:rsidP="0095116E">
      <w:pPr>
        <w:tabs>
          <w:tab w:val="left" w:pos="1560"/>
          <w:tab w:val="right" w:leader="dot" w:pos="9622"/>
        </w:tabs>
        <w:suppressAutoHyphens/>
        <w:autoSpaceDN w:val="0"/>
        <w:spacing w:after="0" w:line="240" w:lineRule="auto"/>
        <w:ind w:left="1560" w:hanging="1276"/>
        <w:textAlignment w:val="baseline"/>
        <w:rPr>
          <w:rFonts w:ascii="Century" w:eastAsiaTheme="minorEastAsia" w:hAnsi="Century" w:cs="Times New Roman"/>
          <w:noProof/>
          <w:lang w:eastAsia="fr-FR"/>
        </w:rPr>
      </w:pPr>
      <w:hyperlink r:id="rId27" w:anchor="_Toc163062704" w:history="1">
        <w:r w:rsidR="0095116E" w:rsidRPr="001C1E06">
          <w:rPr>
            <w:rStyle w:val="Lienhypertexte"/>
            <w:rFonts w:ascii="Century" w:hAnsi="Century"/>
            <w:noProof/>
            <w:lang w:eastAsia="fr-FR"/>
          </w:rPr>
          <w:t>C.</w:t>
        </w:r>
        <w:r w:rsidR="0095116E" w:rsidRPr="001C1E06">
          <w:rPr>
            <w:rStyle w:val="Lienhypertexte"/>
            <w:rFonts w:ascii="Century" w:eastAsiaTheme="minorEastAsia" w:hAnsi="Century"/>
            <w:noProof/>
            <w:lang w:eastAsia="fr-FR"/>
          </w:rPr>
          <w:tab/>
        </w:r>
        <w:r w:rsidR="0095116E" w:rsidRPr="001C1E06">
          <w:rPr>
            <w:rStyle w:val="Lienhypertexte"/>
            <w:rFonts w:ascii="Century" w:hAnsi="Century"/>
            <w:noProof/>
            <w:lang w:eastAsia="fr-FR"/>
          </w:rPr>
          <w:t>Préparation des offres</w:t>
        </w:r>
        <w:r w:rsidR="0095116E" w:rsidRPr="001C1E06">
          <w:rPr>
            <w:rStyle w:val="Lienhypertexte"/>
            <w:rFonts w:ascii="Century" w:hAnsi="Century"/>
            <w:noProof/>
            <w:webHidden/>
            <w:lang w:eastAsia="fr-FR"/>
          </w:rPr>
          <w:tab/>
        </w:r>
      </w:hyperlink>
    </w:p>
    <w:p w14:paraId="2B8A9C6E"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28" w:anchor="_Toc163062705" w:history="1">
        <w:r w:rsidR="0095116E" w:rsidRPr="001C1E06">
          <w:rPr>
            <w:rStyle w:val="Lienhypertexte"/>
            <w:rFonts w:ascii="Century" w:hAnsi="Century"/>
            <w:noProof/>
            <w:lang w:eastAsia="fr-FR"/>
          </w:rPr>
          <w:t>Article 11.</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Frais de soumission</w:t>
        </w:r>
        <w:r w:rsidR="0095116E" w:rsidRPr="001C1E06">
          <w:rPr>
            <w:rStyle w:val="Lienhypertexte"/>
            <w:rFonts w:ascii="Century" w:hAnsi="Century" w:cs="Arial"/>
            <w:noProof/>
            <w:webHidden/>
            <w:sz w:val="24"/>
            <w:szCs w:val="24"/>
            <w:lang w:eastAsia="fr-FR"/>
          </w:rPr>
          <w:tab/>
        </w:r>
      </w:hyperlink>
    </w:p>
    <w:p w14:paraId="7FA00013"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Times New Roman"/>
          <w:noProof/>
          <w:sz w:val="24"/>
          <w:szCs w:val="24"/>
          <w:lang w:eastAsia="fr-FR"/>
        </w:rPr>
      </w:pPr>
      <w:hyperlink r:id="rId29" w:anchor="_Toc163062706" w:history="1">
        <w:r w:rsidR="0095116E" w:rsidRPr="001C1E06">
          <w:rPr>
            <w:rStyle w:val="Lienhypertexte"/>
            <w:rFonts w:ascii="Century" w:hAnsi="Century"/>
            <w:noProof/>
            <w:lang w:eastAsia="fr-FR"/>
          </w:rPr>
          <w:t>Article 12.</w:t>
        </w:r>
        <w:r w:rsidR="0095116E" w:rsidRPr="001C1E06">
          <w:rPr>
            <w:rStyle w:val="Lienhypertexte"/>
            <w:rFonts w:ascii="Century" w:eastAsiaTheme="minorEastAsia" w:hAnsi="Century"/>
            <w:noProof/>
            <w:sz w:val="24"/>
            <w:szCs w:val="24"/>
            <w:lang w:eastAsia="fr-FR"/>
          </w:rPr>
          <w:tab/>
        </w:r>
        <w:r w:rsidR="0095116E" w:rsidRPr="001C1E06">
          <w:rPr>
            <w:rStyle w:val="Lienhypertexte"/>
            <w:rFonts w:ascii="Century" w:hAnsi="Century"/>
            <w:noProof/>
            <w:lang w:eastAsia="fr-FR"/>
          </w:rPr>
          <w:t>Langue de l’offre</w:t>
        </w:r>
        <w:r w:rsidR="0095116E" w:rsidRPr="001C1E06">
          <w:rPr>
            <w:rStyle w:val="Lienhypertexte"/>
            <w:rFonts w:ascii="Century" w:hAnsi="Century"/>
            <w:noProof/>
            <w:webHidden/>
            <w:sz w:val="24"/>
            <w:szCs w:val="24"/>
            <w:lang w:eastAsia="fr-FR"/>
          </w:rPr>
          <w:tab/>
        </w:r>
      </w:hyperlink>
    </w:p>
    <w:p w14:paraId="382FCA1F"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0" w:anchor="_Toc163062707" w:history="1">
        <w:r w:rsidR="0095116E" w:rsidRPr="001C1E06">
          <w:rPr>
            <w:rStyle w:val="Lienhypertexte"/>
            <w:rFonts w:ascii="Century" w:hAnsi="Century"/>
            <w:noProof/>
            <w:lang w:eastAsia="fr-FR"/>
          </w:rPr>
          <w:t>Article 13.</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Documents constituant l’offre</w:t>
        </w:r>
        <w:r w:rsidR="0095116E" w:rsidRPr="001C1E06">
          <w:rPr>
            <w:rStyle w:val="Lienhypertexte"/>
            <w:rFonts w:ascii="Century" w:hAnsi="Century" w:cs="Arial"/>
            <w:noProof/>
            <w:webHidden/>
            <w:sz w:val="24"/>
            <w:szCs w:val="24"/>
            <w:lang w:eastAsia="fr-FR"/>
          </w:rPr>
          <w:tab/>
        </w:r>
      </w:hyperlink>
    </w:p>
    <w:p w14:paraId="1C69CC6C"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1" w:anchor="_Toc163062708" w:history="1">
        <w:r w:rsidR="0095116E" w:rsidRPr="001C1E06">
          <w:rPr>
            <w:rStyle w:val="Lienhypertexte"/>
            <w:rFonts w:ascii="Century" w:hAnsi="Century"/>
            <w:noProof/>
            <w:lang w:eastAsia="fr-FR"/>
          </w:rPr>
          <w:t>Article 14.</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Montant de l’offre</w:t>
        </w:r>
        <w:r w:rsidR="0095116E" w:rsidRPr="001C1E06">
          <w:rPr>
            <w:rStyle w:val="Lienhypertexte"/>
            <w:rFonts w:ascii="Century" w:hAnsi="Century" w:cs="Arial"/>
            <w:noProof/>
            <w:webHidden/>
            <w:sz w:val="24"/>
            <w:szCs w:val="24"/>
            <w:lang w:eastAsia="fr-FR"/>
          </w:rPr>
          <w:tab/>
        </w:r>
      </w:hyperlink>
    </w:p>
    <w:p w14:paraId="21D417D0"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2" w:anchor="_Toc163062709" w:history="1">
        <w:r w:rsidR="0095116E" w:rsidRPr="001C1E06">
          <w:rPr>
            <w:rStyle w:val="Lienhypertexte"/>
            <w:rFonts w:ascii="Century" w:hAnsi="Century"/>
            <w:noProof/>
            <w:lang w:eastAsia="fr-FR"/>
          </w:rPr>
          <w:t>Article 15.</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Monnaies de soumission et de règlement</w:t>
        </w:r>
        <w:r w:rsidR="0095116E" w:rsidRPr="001C1E06">
          <w:rPr>
            <w:rStyle w:val="Lienhypertexte"/>
            <w:rFonts w:ascii="Century" w:hAnsi="Century" w:cs="Arial"/>
            <w:noProof/>
            <w:webHidden/>
            <w:sz w:val="24"/>
            <w:szCs w:val="24"/>
            <w:lang w:eastAsia="fr-FR"/>
          </w:rPr>
          <w:tab/>
        </w:r>
      </w:hyperlink>
    </w:p>
    <w:p w14:paraId="60A25277"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3" w:anchor="_Toc163062710" w:history="1">
        <w:r w:rsidR="0095116E" w:rsidRPr="001C1E06">
          <w:rPr>
            <w:rStyle w:val="Lienhypertexte"/>
            <w:rFonts w:ascii="Century" w:hAnsi="Century"/>
            <w:noProof/>
            <w:lang w:eastAsia="fr-FR"/>
          </w:rPr>
          <w:t>Article 16.</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Validité des offres</w:t>
        </w:r>
        <w:r w:rsidR="0095116E" w:rsidRPr="001C1E06">
          <w:rPr>
            <w:rStyle w:val="Lienhypertexte"/>
            <w:rFonts w:ascii="Century" w:hAnsi="Century" w:cs="Arial"/>
            <w:noProof/>
            <w:webHidden/>
            <w:sz w:val="24"/>
            <w:szCs w:val="24"/>
            <w:lang w:eastAsia="fr-FR"/>
          </w:rPr>
          <w:tab/>
        </w:r>
      </w:hyperlink>
    </w:p>
    <w:p w14:paraId="4E427925"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4" w:anchor="_Toc163062711" w:history="1">
        <w:r w:rsidR="0095116E" w:rsidRPr="001C1E06">
          <w:rPr>
            <w:rStyle w:val="Lienhypertexte"/>
            <w:rFonts w:ascii="Century" w:hAnsi="Century"/>
            <w:noProof/>
            <w:lang w:eastAsia="fr-FR"/>
          </w:rPr>
          <w:t>Article 17.</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Cautionnement de soumission</w:t>
        </w:r>
        <w:r w:rsidR="0095116E" w:rsidRPr="001C1E06">
          <w:rPr>
            <w:rStyle w:val="Lienhypertexte"/>
            <w:rFonts w:ascii="Century" w:hAnsi="Century" w:cs="Arial"/>
            <w:noProof/>
            <w:webHidden/>
            <w:sz w:val="24"/>
            <w:szCs w:val="24"/>
            <w:lang w:eastAsia="fr-FR"/>
          </w:rPr>
          <w:tab/>
        </w:r>
      </w:hyperlink>
    </w:p>
    <w:p w14:paraId="672E5914"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5" w:anchor="_Toc163062712" w:history="1">
        <w:r w:rsidR="0095116E" w:rsidRPr="001C1E06">
          <w:rPr>
            <w:rStyle w:val="Lienhypertexte"/>
            <w:rFonts w:ascii="Century" w:hAnsi="Century"/>
            <w:noProof/>
            <w:lang w:eastAsia="fr-FR"/>
          </w:rPr>
          <w:t>Article 18.</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Propositions variantes des soumissionnaires</w:t>
        </w:r>
        <w:r w:rsidR="0095116E" w:rsidRPr="001C1E06">
          <w:rPr>
            <w:rStyle w:val="Lienhypertexte"/>
            <w:rFonts w:ascii="Century" w:hAnsi="Century" w:cs="Arial"/>
            <w:noProof/>
            <w:webHidden/>
            <w:sz w:val="24"/>
            <w:szCs w:val="24"/>
            <w:lang w:eastAsia="fr-FR"/>
          </w:rPr>
          <w:tab/>
        </w:r>
      </w:hyperlink>
    </w:p>
    <w:p w14:paraId="781C4FE5"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6" w:anchor="_Toc163062713" w:history="1">
        <w:r w:rsidR="0095116E" w:rsidRPr="001C1E06">
          <w:rPr>
            <w:rStyle w:val="Lienhypertexte"/>
            <w:rFonts w:ascii="Century" w:hAnsi="Century"/>
            <w:noProof/>
            <w:lang w:eastAsia="fr-FR"/>
          </w:rPr>
          <w:t>Article 19.</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Réunion préparatoire à l’établissement des offres</w:t>
        </w:r>
        <w:r w:rsidR="0095116E" w:rsidRPr="001C1E06">
          <w:rPr>
            <w:rStyle w:val="Lienhypertexte"/>
            <w:rFonts w:ascii="Century" w:hAnsi="Century" w:cs="Arial"/>
            <w:noProof/>
            <w:webHidden/>
            <w:sz w:val="24"/>
            <w:szCs w:val="24"/>
            <w:lang w:eastAsia="fr-FR"/>
          </w:rPr>
          <w:tab/>
        </w:r>
      </w:hyperlink>
    </w:p>
    <w:p w14:paraId="7131F927"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7" w:anchor="_Toc163062714" w:history="1">
        <w:r w:rsidR="0095116E" w:rsidRPr="001C1E06">
          <w:rPr>
            <w:rStyle w:val="Lienhypertexte"/>
            <w:rFonts w:ascii="Century" w:hAnsi="Century"/>
            <w:noProof/>
            <w:lang w:eastAsia="fr-FR"/>
          </w:rPr>
          <w:t>Article 20.</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Forme, Format et signature de l’offre</w:t>
        </w:r>
        <w:r w:rsidR="0095116E" w:rsidRPr="001C1E06">
          <w:rPr>
            <w:rStyle w:val="Lienhypertexte"/>
            <w:rFonts w:ascii="Century" w:hAnsi="Century" w:cs="Arial"/>
            <w:noProof/>
            <w:webHidden/>
            <w:sz w:val="24"/>
            <w:szCs w:val="24"/>
            <w:lang w:eastAsia="fr-FR"/>
          </w:rPr>
          <w:tab/>
        </w:r>
      </w:hyperlink>
    </w:p>
    <w:p w14:paraId="25303BD7" w14:textId="77777777" w:rsidR="0095116E" w:rsidRPr="001C1E06" w:rsidRDefault="001C1E06" w:rsidP="0095116E">
      <w:pPr>
        <w:tabs>
          <w:tab w:val="left" w:pos="1560"/>
          <w:tab w:val="right" w:leader="dot" w:pos="9622"/>
        </w:tabs>
        <w:suppressAutoHyphens/>
        <w:autoSpaceDN w:val="0"/>
        <w:spacing w:after="0" w:line="240" w:lineRule="auto"/>
        <w:ind w:left="1560" w:hanging="1276"/>
        <w:textAlignment w:val="baseline"/>
        <w:rPr>
          <w:rFonts w:ascii="Century" w:eastAsiaTheme="minorEastAsia" w:hAnsi="Century" w:cs="Times New Roman"/>
          <w:noProof/>
          <w:lang w:eastAsia="fr-FR"/>
        </w:rPr>
      </w:pPr>
      <w:hyperlink r:id="rId38" w:anchor="_Toc163062715" w:history="1">
        <w:r w:rsidR="0095116E" w:rsidRPr="001C1E06">
          <w:rPr>
            <w:rStyle w:val="Lienhypertexte"/>
            <w:rFonts w:ascii="Century" w:hAnsi="Century"/>
            <w:noProof/>
            <w:lang w:eastAsia="fr-FR"/>
          </w:rPr>
          <w:t>D.</w:t>
        </w:r>
        <w:r w:rsidR="0095116E" w:rsidRPr="001C1E06">
          <w:rPr>
            <w:rStyle w:val="Lienhypertexte"/>
            <w:rFonts w:ascii="Century" w:eastAsiaTheme="minorEastAsia" w:hAnsi="Century"/>
            <w:noProof/>
            <w:lang w:eastAsia="fr-FR"/>
          </w:rPr>
          <w:tab/>
        </w:r>
        <w:r w:rsidR="0095116E" w:rsidRPr="001C1E06">
          <w:rPr>
            <w:rStyle w:val="Lienhypertexte"/>
            <w:rFonts w:ascii="Century" w:hAnsi="Century"/>
            <w:noProof/>
            <w:lang w:eastAsia="fr-FR"/>
          </w:rPr>
          <w:t>Dépôt des offres</w:t>
        </w:r>
        <w:r w:rsidR="0095116E" w:rsidRPr="001C1E06">
          <w:rPr>
            <w:rStyle w:val="Lienhypertexte"/>
            <w:rFonts w:ascii="Century" w:hAnsi="Century"/>
            <w:noProof/>
            <w:webHidden/>
            <w:lang w:eastAsia="fr-FR"/>
          </w:rPr>
          <w:tab/>
        </w:r>
      </w:hyperlink>
    </w:p>
    <w:p w14:paraId="46746585"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39" w:anchor="_Toc163062716" w:history="1">
        <w:r w:rsidR="0095116E" w:rsidRPr="001C1E06">
          <w:rPr>
            <w:rStyle w:val="Lienhypertexte"/>
            <w:rFonts w:ascii="Century" w:hAnsi="Century"/>
            <w:noProof/>
            <w:lang w:eastAsia="fr-FR"/>
          </w:rPr>
          <w:t>Article 21.</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Cachetage et marquage des offres</w:t>
        </w:r>
        <w:r w:rsidR="0095116E" w:rsidRPr="001C1E06">
          <w:rPr>
            <w:rStyle w:val="Lienhypertexte"/>
            <w:rFonts w:ascii="Century" w:hAnsi="Century" w:cs="Arial"/>
            <w:noProof/>
            <w:webHidden/>
            <w:sz w:val="24"/>
            <w:szCs w:val="24"/>
            <w:lang w:eastAsia="fr-FR"/>
          </w:rPr>
          <w:tab/>
        </w:r>
      </w:hyperlink>
    </w:p>
    <w:p w14:paraId="7A6784EA"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0" w:anchor="_Toc163062717" w:history="1">
        <w:r w:rsidR="0095116E" w:rsidRPr="001C1E06">
          <w:rPr>
            <w:rStyle w:val="Lienhypertexte"/>
            <w:rFonts w:ascii="Century" w:hAnsi="Century"/>
            <w:noProof/>
            <w:lang w:eastAsia="fr-FR"/>
          </w:rPr>
          <w:t>Article 22.</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Date, heure limites de dépôt des offres et Mode de soumission</w:t>
        </w:r>
        <w:r w:rsidR="0095116E" w:rsidRPr="001C1E06">
          <w:rPr>
            <w:rStyle w:val="Lienhypertexte"/>
            <w:rFonts w:ascii="Century" w:hAnsi="Century" w:cs="Arial"/>
            <w:noProof/>
            <w:webHidden/>
            <w:sz w:val="24"/>
            <w:szCs w:val="24"/>
            <w:lang w:eastAsia="fr-FR"/>
          </w:rPr>
          <w:tab/>
        </w:r>
      </w:hyperlink>
    </w:p>
    <w:p w14:paraId="706310E5"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Times New Roman"/>
          <w:noProof/>
          <w:sz w:val="24"/>
          <w:szCs w:val="24"/>
          <w:lang w:eastAsia="fr-FR"/>
        </w:rPr>
      </w:pPr>
      <w:hyperlink r:id="rId41" w:anchor="_Toc163062718" w:history="1">
        <w:r w:rsidR="0095116E" w:rsidRPr="001C1E06">
          <w:rPr>
            <w:rStyle w:val="Lienhypertexte"/>
            <w:rFonts w:ascii="Century" w:hAnsi="Century"/>
            <w:noProof/>
            <w:lang w:eastAsia="fr-FR"/>
          </w:rPr>
          <w:t>Article 23.</w:t>
        </w:r>
        <w:r w:rsidR="0095116E" w:rsidRPr="001C1E06">
          <w:rPr>
            <w:rStyle w:val="Lienhypertexte"/>
            <w:rFonts w:ascii="Century" w:eastAsiaTheme="minorEastAsia" w:hAnsi="Century"/>
            <w:noProof/>
            <w:sz w:val="24"/>
            <w:szCs w:val="24"/>
            <w:lang w:eastAsia="fr-FR"/>
          </w:rPr>
          <w:tab/>
        </w:r>
        <w:r w:rsidR="0095116E" w:rsidRPr="001C1E06">
          <w:rPr>
            <w:rStyle w:val="Lienhypertexte"/>
            <w:rFonts w:ascii="Century" w:hAnsi="Century"/>
            <w:noProof/>
            <w:lang w:eastAsia="fr-FR"/>
          </w:rPr>
          <w:t>Offres hors délai</w:t>
        </w:r>
        <w:r w:rsidR="0095116E" w:rsidRPr="001C1E06">
          <w:rPr>
            <w:rStyle w:val="Lienhypertexte"/>
            <w:rFonts w:ascii="Century" w:hAnsi="Century"/>
            <w:noProof/>
            <w:webHidden/>
            <w:sz w:val="24"/>
            <w:szCs w:val="24"/>
            <w:lang w:eastAsia="fr-FR"/>
          </w:rPr>
          <w:tab/>
        </w:r>
      </w:hyperlink>
    </w:p>
    <w:p w14:paraId="238C2631"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2" w:anchor="_Toc163062719" w:history="1">
        <w:r w:rsidR="0095116E" w:rsidRPr="001C1E06">
          <w:rPr>
            <w:rStyle w:val="Lienhypertexte"/>
            <w:rFonts w:ascii="Century" w:hAnsi="Century"/>
            <w:noProof/>
            <w:lang w:eastAsia="fr-FR"/>
          </w:rPr>
          <w:t>Article 24.</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Modification, substitution et retrait des offres</w:t>
        </w:r>
        <w:r w:rsidR="0095116E" w:rsidRPr="001C1E06">
          <w:rPr>
            <w:rStyle w:val="Lienhypertexte"/>
            <w:rFonts w:ascii="Century" w:hAnsi="Century" w:cs="Arial"/>
            <w:noProof/>
            <w:webHidden/>
            <w:sz w:val="24"/>
            <w:szCs w:val="24"/>
            <w:lang w:eastAsia="fr-FR"/>
          </w:rPr>
          <w:tab/>
        </w:r>
      </w:hyperlink>
    </w:p>
    <w:p w14:paraId="52A1E929" w14:textId="77777777" w:rsidR="0095116E" w:rsidRPr="001C1E06" w:rsidRDefault="001C1E06" w:rsidP="0095116E">
      <w:pPr>
        <w:tabs>
          <w:tab w:val="left" w:pos="1560"/>
          <w:tab w:val="right" w:leader="dot" w:pos="9622"/>
        </w:tabs>
        <w:suppressAutoHyphens/>
        <w:autoSpaceDN w:val="0"/>
        <w:spacing w:after="0" w:line="240" w:lineRule="auto"/>
        <w:ind w:left="1560" w:hanging="1276"/>
        <w:textAlignment w:val="baseline"/>
        <w:rPr>
          <w:rFonts w:ascii="Century" w:eastAsiaTheme="minorEastAsia" w:hAnsi="Century" w:cs="Times New Roman"/>
          <w:noProof/>
          <w:lang w:eastAsia="fr-FR"/>
        </w:rPr>
      </w:pPr>
      <w:hyperlink r:id="rId43" w:anchor="_Toc163062720" w:history="1">
        <w:r w:rsidR="0095116E" w:rsidRPr="001C1E06">
          <w:rPr>
            <w:rStyle w:val="Lienhypertexte"/>
            <w:rFonts w:ascii="Century" w:hAnsi="Century"/>
            <w:noProof/>
            <w:lang w:eastAsia="fr-FR"/>
          </w:rPr>
          <w:t>E.</w:t>
        </w:r>
        <w:r w:rsidR="0095116E" w:rsidRPr="001C1E06">
          <w:rPr>
            <w:rStyle w:val="Lienhypertexte"/>
            <w:rFonts w:ascii="Century" w:eastAsiaTheme="minorEastAsia" w:hAnsi="Century"/>
            <w:noProof/>
            <w:lang w:eastAsia="fr-FR"/>
          </w:rPr>
          <w:tab/>
        </w:r>
        <w:r w:rsidR="0095116E" w:rsidRPr="001C1E06">
          <w:rPr>
            <w:rStyle w:val="Lienhypertexte"/>
            <w:rFonts w:ascii="Century" w:hAnsi="Century"/>
            <w:noProof/>
            <w:lang w:eastAsia="fr-FR"/>
          </w:rPr>
          <w:t>Ouverture des plis et évaluation des offres</w:t>
        </w:r>
        <w:r w:rsidR="0095116E" w:rsidRPr="001C1E06">
          <w:rPr>
            <w:rStyle w:val="Lienhypertexte"/>
            <w:rFonts w:ascii="Century" w:hAnsi="Century"/>
            <w:noProof/>
            <w:webHidden/>
            <w:lang w:eastAsia="fr-FR"/>
          </w:rPr>
          <w:tab/>
        </w:r>
      </w:hyperlink>
    </w:p>
    <w:p w14:paraId="287AAF0D"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4" w:anchor="_Toc163062721" w:history="1">
        <w:r w:rsidR="0095116E" w:rsidRPr="001C1E06">
          <w:rPr>
            <w:rStyle w:val="Lienhypertexte"/>
            <w:rFonts w:ascii="Century" w:hAnsi="Century"/>
            <w:noProof/>
            <w:lang w:eastAsia="fr-FR"/>
          </w:rPr>
          <w:t>Article 25.</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Ouverture des plis et recours</w:t>
        </w:r>
        <w:r w:rsidR="0095116E" w:rsidRPr="001C1E06">
          <w:rPr>
            <w:rStyle w:val="Lienhypertexte"/>
            <w:rFonts w:ascii="Century" w:hAnsi="Century" w:cs="Arial"/>
            <w:noProof/>
            <w:webHidden/>
            <w:sz w:val="24"/>
            <w:szCs w:val="24"/>
            <w:lang w:eastAsia="fr-FR"/>
          </w:rPr>
          <w:tab/>
        </w:r>
      </w:hyperlink>
    </w:p>
    <w:p w14:paraId="059A4172"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5" w:anchor="_Toc163062722" w:history="1">
        <w:r w:rsidR="0095116E" w:rsidRPr="001C1E06">
          <w:rPr>
            <w:rStyle w:val="Lienhypertexte"/>
            <w:rFonts w:ascii="Century" w:hAnsi="Century"/>
            <w:noProof/>
            <w:lang w:eastAsia="fr-FR"/>
          </w:rPr>
          <w:t>Article 26.</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Caractère confidentiel de la procédure</w:t>
        </w:r>
        <w:r w:rsidR="0095116E" w:rsidRPr="001C1E06">
          <w:rPr>
            <w:rStyle w:val="Lienhypertexte"/>
            <w:rFonts w:ascii="Century" w:hAnsi="Century" w:cs="Arial"/>
            <w:noProof/>
            <w:webHidden/>
            <w:sz w:val="24"/>
            <w:szCs w:val="24"/>
            <w:lang w:eastAsia="fr-FR"/>
          </w:rPr>
          <w:tab/>
        </w:r>
      </w:hyperlink>
    </w:p>
    <w:p w14:paraId="09CD5CFA"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6" w:anchor="_Toc163062723" w:history="1">
        <w:r w:rsidR="0095116E" w:rsidRPr="001C1E06">
          <w:rPr>
            <w:rStyle w:val="Lienhypertexte"/>
            <w:rFonts w:ascii="Century" w:hAnsi="Century"/>
            <w:noProof/>
            <w:lang w:eastAsia="fr-FR"/>
          </w:rPr>
          <w:t>Article 27.</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Eclaircissements sur les offres et contacts avec le Maître d’Ouvrage ou le Maître d’Ouvrage Délégué</w:t>
        </w:r>
        <w:r w:rsidR="0095116E" w:rsidRPr="001C1E06">
          <w:rPr>
            <w:rStyle w:val="Lienhypertexte"/>
            <w:rFonts w:ascii="Century" w:hAnsi="Century" w:cs="Arial"/>
            <w:noProof/>
            <w:webHidden/>
            <w:sz w:val="24"/>
            <w:szCs w:val="24"/>
            <w:lang w:eastAsia="fr-FR"/>
          </w:rPr>
          <w:tab/>
        </w:r>
      </w:hyperlink>
    </w:p>
    <w:p w14:paraId="26749CE4"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7" w:anchor="_Toc163062724" w:history="1">
        <w:r w:rsidR="0095116E" w:rsidRPr="001C1E06">
          <w:rPr>
            <w:rStyle w:val="Lienhypertexte"/>
            <w:rFonts w:ascii="Century" w:hAnsi="Century"/>
            <w:noProof/>
            <w:lang w:eastAsia="fr-FR"/>
          </w:rPr>
          <w:t>Article 28.</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Détermination de la conformité des offres et évaluation au plan technique</w:t>
        </w:r>
        <w:r w:rsidR="0095116E" w:rsidRPr="001C1E06">
          <w:rPr>
            <w:rStyle w:val="Lienhypertexte"/>
            <w:rFonts w:ascii="Century" w:hAnsi="Century" w:cs="Arial"/>
            <w:noProof/>
            <w:webHidden/>
            <w:sz w:val="24"/>
            <w:szCs w:val="24"/>
            <w:lang w:eastAsia="fr-FR"/>
          </w:rPr>
          <w:tab/>
        </w:r>
      </w:hyperlink>
    </w:p>
    <w:p w14:paraId="62B3A7E6"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8" w:anchor="_Toc163062725" w:history="1">
        <w:r w:rsidR="0095116E" w:rsidRPr="001C1E06">
          <w:rPr>
            <w:rStyle w:val="Lienhypertexte"/>
            <w:rFonts w:ascii="Century" w:hAnsi="Century"/>
            <w:noProof/>
            <w:lang w:eastAsia="fr-FR"/>
          </w:rPr>
          <w:t>Article 29.</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Critères d’évaluation et de qualification du soumissionnaire</w:t>
        </w:r>
        <w:r w:rsidR="0095116E" w:rsidRPr="001C1E06">
          <w:rPr>
            <w:rStyle w:val="Lienhypertexte"/>
            <w:rFonts w:ascii="Century" w:hAnsi="Century" w:cs="Arial"/>
            <w:noProof/>
            <w:webHidden/>
            <w:sz w:val="24"/>
            <w:szCs w:val="24"/>
            <w:lang w:eastAsia="fr-FR"/>
          </w:rPr>
          <w:tab/>
        </w:r>
      </w:hyperlink>
    </w:p>
    <w:p w14:paraId="213D10ED"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49" w:anchor="_Toc163062726" w:history="1">
        <w:r w:rsidR="0095116E" w:rsidRPr="001C1E06">
          <w:rPr>
            <w:rStyle w:val="Lienhypertexte"/>
            <w:rFonts w:ascii="Century" w:hAnsi="Century"/>
            <w:noProof/>
            <w:lang w:eastAsia="fr-FR"/>
          </w:rPr>
          <w:t>Article 30.</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Correction des erreurs</w:t>
        </w:r>
        <w:r w:rsidR="0095116E" w:rsidRPr="001C1E06">
          <w:rPr>
            <w:rStyle w:val="Lienhypertexte"/>
            <w:rFonts w:ascii="Century" w:hAnsi="Century" w:cs="Arial"/>
            <w:noProof/>
            <w:webHidden/>
            <w:sz w:val="24"/>
            <w:szCs w:val="24"/>
            <w:lang w:eastAsia="fr-FR"/>
          </w:rPr>
          <w:tab/>
        </w:r>
      </w:hyperlink>
    </w:p>
    <w:p w14:paraId="3EBF1CEE"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0" w:anchor="_Toc163062727" w:history="1">
        <w:r w:rsidR="0095116E" w:rsidRPr="001C1E06">
          <w:rPr>
            <w:rStyle w:val="Lienhypertexte"/>
            <w:rFonts w:ascii="Century" w:hAnsi="Century"/>
            <w:noProof/>
            <w:lang w:eastAsia="fr-FR"/>
          </w:rPr>
          <w:t>Article 31.</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Conversion en une seule monnaie</w:t>
        </w:r>
        <w:r w:rsidR="0095116E" w:rsidRPr="001C1E06">
          <w:rPr>
            <w:rStyle w:val="Lienhypertexte"/>
            <w:rFonts w:ascii="Century" w:hAnsi="Century" w:cs="Arial"/>
            <w:noProof/>
            <w:webHidden/>
            <w:sz w:val="24"/>
            <w:szCs w:val="24"/>
            <w:lang w:eastAsia="fr-FR"/>
          </w:rPr>
          <w:tab/>
        </w:r>
      </w:hyperlink>
    </w:p>
    <w:p w14:paraId="44C59F37"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1" w:anchor="_Toc163062728" w:history="1">
        <w:r w:rsidR="0095116E" w:rsidRPr="001C1E06">
          <w:rPr>
            <w:rStyle w:val="Lienhypertexte"/>
            <w:rFonts w:ascii="Century" w:hAnsi="Century"/>
            <w:noProof/>
            <w:lang w:eastAsia="fr-FR"/>
          </w:rPr>
          <w:t>Article 32.</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Evaluation et comparaison des offres au plan financier</w:t>
        </w:r>
        <w:r w:rsidR="0095116E" w:rsidRPr="001C1E06">
          <w:rPr>
            <w:rStyle w:val="Lienhypertexte"/>
            <w:rFonts w:ascii="Century" w:hAnsi="Century" w:cs="Arial"/>
            <w:noProof/>
            <w:webHidden/>
            <w:sz w:val="24"/>
            <w:szCs w:val="24"/>
            <w:lang w:eastAsia="fr-FR"/>
          </w:rPr>
          <w:tab/>
        </w:r>
      </w:hyperlink>
    </w:p>
    <w:p w14:paraId="6C79E921"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2" w:anchor="_Toc163062729" w:history="1">
        <w:r w:rsidR="0095116E" w:rsidRPr="001C1E06">
          <w:rPr>
            <w:rStyle w:val="Lienhypertexte"/>
            <w:rFonts w:ascii="Century" w:hAnsi="Century"/>
            <w:noProof/>
            <w:lang w:eastAsia="fr-FR"/>
          </w:rPr>
          <w:t>Article 33.</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Préférence accordée aux soumissionnaires nationaux</w:t>
        </w:r>
        <w:r w:rsidR="0095116E" w:rsidRPr="001C1E06">
          <w:rPr>
            <w:rStyle w:val="Lienhypertexte"/>
            <w:rFonts w:ascii="Century" w:hAnsi="Century" w:cs="Arial"/>
            <w:noProof/>
            <w:webHidden/>
            <w:sz w:val="24"/>
            <w:szCs w:val="24"/>
            <w:lang w:eastAsia="fr-FR"/>
          </w:rPr>
          <w:tab/>
        </w:r>
      </w:hyperlink>
    </w:p>
    <w:p w14:paraId="1BF18343" w14:textId="77777777" w:rsidR="0095116E" w:rsidRPr="001C1E06" w:rsidRDefault="001C1E06" w:rsidP="0095116E">
      <w:pPr>
        <w:tabs>
          <w:tab w:val="left" w:pos="1560"/>
          <w:tab w:val="right" w:leader="dot" w:pos="9622"/>
        </w:tabs>
        <w:suppressAutoHyphens/>
        <w:autoSpaceDN w:val="0"/>
        <w:spacing w:after="0" w:line="240" w:lineRule="auto"/>
        <w:ind w:left="1560" w:hanging="1276"/>
        <w:textAlignment w:val="baseline"/>
        <w:rPr>
          <w:rFonts w:ascii="Century" w:eastAsiaTheme="minorEastAsia" w:hAnsi="Century" w:cs="Times New Roman"/>
          <w:noProof/>
          <w:lang w:eastAsia="fr-FR"/>
        </w:rPr>
      </w:pPr>
      <w:hyperlink r:id="rId53" w:anchor="_Toc163062730" w:history="1">
        <w:r w:rsidR="0095116E" w:rsidRPr="001C1E06">
          <w:rPr>
            <w:rStyle w:val="Lienhypertexte"/>
            <w:rFonts w:ascii="Century" w:hAnsi="Century"/>
            <w:noProof/>
            <w:lang w:eastAsia="fr-FR"/>
          </w:rPr>
          <w:t>F.</w:t>
        </w:r>
        <w:r w:rsidR="0095116E" w:rsidRPr="001C1E06">
          <w:rPr>
            <w:rStyle w:val="Lienhypertexte"/>
            <w:rFonts w:ascii="Century" w:eastAsiaTheme="minorEastAsia" w:hAnsi="Century"/>
            <w:noProof/>
            <w:lang w:eastAsia="fr-FR"/>
          </w:rPr>
          <w:tab/>
        </w:r>
        <w:r w:rsidR="0095116E" w:rsidRPr="001C1E06">
          <w:rPr>
            <w:rStyle w:val="Lienhypertexte"/>
            <w:rFonts w:ascii="Century" w:hAnsi="Century"/>
            <w:noProof/>
            <w:lang w:eastAsia="fr-FR"/>
          </w:rPr>
          <w:t>Attribution</w:t>
        </w:r>
        <w:r w:rsidR="0095116E" w:rsidRPr="001C1E06">
          <w:rPr>
            <w:rStyle w:val="Lienhypertexte"/>
            <w:rFonts w:ascii="Century" w:hAnsi="Century"/>
            <w:noProof/>
            <w:webHidden/>
            <w:lang w:eastAsia="fr-FR"/>
          </w:rPr>
          <w:tab/>
        </w:r>
      </w:hyperlink>
    </w:p>
    <w:p w14:paraId="1B4566F3"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Times New Roman"/>
          <w:noProof/>
          <w:sz w:val="24"/>
          <w:szCs w:val="24"/>
          <w:lang w:eastAsia="fr-FR"/>
        </w:rPr>
      </w:pPr>
      <w:hyperlink r:id="rId54" w:anchor="_Toc163062731" w:history="1">
        <w:r w:rsidR="0095116E" w:rsidRPr="001C1E06">
          <w:rPr>
            <w:rStyle w:val="Lienhypertexte"/>
            <w:rFonts w:ascii="Century" w:hAnsi="Century"/>
            <w:noProof/>
            <w:lang w:eastAsia="fr-FR"/>
          </w:rPr>
          <w:t>Article 34.</w:t>
        </w:r>
        <w:r w:rsidR="0095116E" w:rsidRPr="001C1E06">
          <w:rPr>
            <w:rStyle w:val="Lienhypertexte"/>
            <w:rFonts w:ascii="Century" w:eastAsiaTheme="minorEastAsia" w:hAnsi="Century"/>
            <w:noProof/>
            <w:sz w:val="24"/>
            <w:szCs w:val="24"/>
            <w:lang w:eastAsia="fr-FR"/>
          </w:rPr>
          <w:tab/>
        </w:r>
        <w:r w:rsidR="0095116E" w:rsidRPr="001C1E06">
          <w:rPr>
            <w:rStyle w:val="Lienhypertexte"/>
            <w:rFonts w:ascii="Century" w:hAnsi="Century"/>
            <w:noProof/>
            <w:lang w:eastAsia="fr-FR"/>
          </w:rPr>
          <w:t>Attribution</w:t>
        </w:r>
        <w:r w:rsidR="0095116E" w:rsidRPr="001C1E06">
          <w:rPr>
            <w:rStyle w:val="Lienhypertexte"/>
            <w:rFonts w:ascii="Century" w:hAnsi="Century"/>
            <w:noProof/>
            <w:webHidden/>
            <w:sz w:val="24"/>
            <w:szCs w:val="24"/>
            <w:lang w:eastAsia="fr-FR"/>
          </w:rPr>
          <w:tab/>
        </w:r>
      </w:hyperlink>
    </w:p>
    <w:p w14:paraId="508B484D"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5" w:anchor="_Toc163062732" w:history="1">
        <w:r w:rsidR="0095116E" w:rsidRPr="001C1E06">
          <w:rPr>
            <w:rStyle w:val="Lienhypertexte"/>
            <w:rFonts w:ascii="Century" w:hAnsi="Century"/>
            <w:noProof/>
            <w:lang w:eastAsia="fr-FR"/>
          </w:rPr>
          <w:t>Article 35.</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Droit du Maître d’Ouvrage ou du Maître d’Ouvrage Délégué de déclarer un Appel d’Offres infructueux ou d’annuler une procédure</w:t>
        </w:r>
        <w:r w:rsidR="0095116E" w:rsidRPr="001C1E06">
          <w:rPr>
            <w:rStyle w:val="Lienhypertexte"/>
            <w:rFonts w:ascii="Century" w:hAnsi="Century" w:cs="Arial"/>
            <w:noProof/>
            <w:webHidden/>
            <w:sz w:val="24"/>
            <w:szCs w:val="24"/>
            <w:lang w:eastAsia="fr-FR"/>
          </w:rPr>
          <w:tab/>
        </w:r>
      </w:hyperlink>
    </w:p>
    <w:p w14:paraId="0A618B84"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6" w:anchor="_Toc163062733" w:history="1">
        <w:r w:rsidR="0095116E" w:rsidRPr="001C1E06">
          <w:rPr>
            <w:rStyle w:val="Lienhypertexte"/>
            <w:rFonts w:ascii="Century" w:hAnsi="Century"/>
            <w:noProof/>
            <w:lang w:eastAsia="fr-FR"/>
          </w:rPr>
          <w:t>Article 36.</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Notification de l’attribution du marché</w:t>
        </w:r>
        <w:r w:rsidR="0095116E" w:rsidRPr="001C1E06">
          <w:rPr>
            <w:rStyle w:val="Lienhypertexte"/>
            <w:rFonts w:ascii="Century" w:hAnsi="Century" w:cs="Arial"/>
            <w:noProof/>
            <w:webHidden/>
            <w:sz w:val="24"/>
            <w:szCs w:val="24"/>
            <w:lang w:eastAsia="fr-FR"/>
          </w:rPr>
          <w:tab/>
        </w:r>
      </w:hyperlink>
    </w:p>
    <w:p w14:paraId="5B31FCC0"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7" w:anchor="_Toc163062734" w:history="1">
        <w:r w:rsidR="0095116E" w:rsidRPr="001C1E06">
          <w:rPr>
            <w:rStyle w:val="Lienhypertexte"/>
            <w:rFonts w:ascii="Century" w:hAnsi="Century"/>
            <w:noProof/>
            <w:lang w:eastAsia="fr-FR"/>
          </w:rPr>
          <w:t>Article 37.</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Publication des résultats d’attribution du marché et recours</w:t>
        </w:r>
        <w:r w:rsidR="0095116E" w:rsidRPr="001C1E06">
          <w:rPr>
            <w:rStyle w:val="Lienhypertexte"/>
            <w:rFonts w:ascii="Century" w:hAnsi="Century" w:cs="Arial"/>
            <w:noProof/>
            <w:webHidden/>
            <w:sz w:val="24"/>
            <w:szCs w:val="24"/>
            <w:lang w:eastAsia="fr-FR"/>
          </w:rPr>
          <w:tab/>
        </w:r>
      </w:hyperlink>
    </w:p>
    <w:p w14:paraId="27BA3BA0"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8" w:anchor="_Toc163062735" w:history="1">
        <w:r w:rsidR="0095116E" w:rsidRPr="001C1E06">
          <w:rPr>
            <w:rStyle w:val="Lienhypertexte"/>
            <w:rFonts w:ascii="Century" w:hAnsi="Century"/>
            <w:noProof/>
            <w:lang w:eastAsia="fr-FR"/>
          </w:rPr>
          <w:t>Article 38.</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Signature du marché</w:t>
        </w:r>
        <w:r w:rsidR="0095116E" w:rsidRPr="001C1E06">
          <w:rPr>
            <w:rStyle w:val="Lienhypertexte"/>
            <w:rFonts w:ascii="Century" w:hAnsi="Century" w:cs="Arial"/>
            <w:noProof/>
            <w:webHidden/>
            <w:sz w:val="24"/>
            <w:szCs w:val="24"/>
            <w:lang w:eastAsia="fr-FR"/>
          </w:rPr>
          <w:tab/>
        </w:r>
      </w:hyperlink>
    </w:p>
    <w:p w14:paraId="2E8E35DA" w14:textId="77777777" w:rsidR="0095116E" w:rsidRPr="001C1E06" w:rsidRDefault="001C1E06" w:rsidP="0095116E">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sz w:val="24"/>
          <w:szCs w:val="24"/>
          <w:lang w:eastAsia="fr-FR"/>
        </w:rPr>
      </w:pPr>
      <w:hyperlink r:id="rId59" w:anchor="_Toc163062736" w:history="1">
        <w:r w:rsidR="0095116E" w:rsidRPr="001C1E06">
          <w:rPr>
            <w:rStyle w:val="Lienhypertexte"/>
            <w:rFonts w:ascii="Century" w:hAnsi="Century"/>
            <w:noProof/>
            <w:lang w:eastAsia="fr-FR"/>
          </w:rPr>
          <w:t>Article 39.</w:t>
        </w:r>
        <w:r w:rsidR="0095116E" w:rsidRPr="001C1E06">
          <w:rPr>
            <w:rStyle w:val="Lienhypertexte"/>
            <w:rFonts w:ascii="Century" w:eastAsiaTheme="minorEastAsia" w:hAnsi="Century" w:cs="Arial"/>
            <w:noProof/>
            <w:sz w:val="24"/>
            <w:szCs w:val="24"/>
            <w:lang w:eastAsia="fr-FR"/>
          </w:rPr>
          <w:tab/>
        </w:r>
        <w:r w:rsidR="0095116E" w:rsidRPr="001C1E06">
          <w:rPr>
            <w:rStyle w:val="Lienhypertexte"/>
            <w:rFonts w:ascii="Century" w:hAnsi="Century"/>
            <w:noProof/>
            <w:lang w:eastAsia="fr-FR"/>
          </w:rPr>
          <w:t>Cautionnement définitif</w:t>
        </w:r>
        <w:r w:rsidR="0095116E" w:rsidRPr="001C1E06">
          <w:rPr>
            <w:rStyle w:val="Lienhypertexte"/>
            <w:rFonts w:ascii="Century" w:hAnsi="Century" w:cs="Arial"/>
            <w:noProof/>
            <w:webHidden/>
            <w:sz w:val="24"/>
            <w:szCs w:val="24"/>
            <w:lang w:eastAsia="fr-FR"/>
          </w:rPr>
          <w:tab/>
        </w:r>
      </w:hyperlink>
    </w:p>
    <w:p w14:paraId="20B4C609" w14:textId="77777777" w:rsidR="0095116E" w:rsidRPr="001C1E06" w:rsidRDefault="0095116E" w:rsidP="0095116E">
      <w:pPr>
        <w:widowControl w:val="0"/>
        <w:tabs>
          <w:tab w:val="left" w:pos="10460"/>
        </w:tabs>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r w:rsidRPr="001C1E06">
        <w:rPr>
          <w:rFonts w:ascii="Century" w:eastAsia="Times New Roman" w:hAnsi="Century" w:cs="Times New Roman"/>
          <w:sz w:val="24"/>
          <w:szCs w:val="24"/>
          <w:lang w:eastAsia="fr-FR"/>
        </w:rPr>
        <w:fldChar w:fldCharType="end"/>
      </w:r>
    </w:p>
    <w:p w14:paraId="521E18F1" w14:textId="77777777" w:rsidR="0095116E" w:rsidRPr="001C1E06" w:rsidRDefault="0095116E" w:rsidP="0095116E">
      <w:pPr>
        <w:widowControl w:val="0"/>
        <w:tabs>
          <w:tab w:val="left" w:pos="10460"/>
        </w:tabs>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67AFAEF0" w14:textId="77777777" w:rsidR="0095116E" w:rsidRPr="001C1E06" w:rsidRDefault="0095116E" w:rsidP="0095116E">
      <w:pPr>
        <w:spacing w:after="0" w:line="240" w:lineRule="auto"/>
        <w:rPr>
          <w:rFonts w:ascii="Century" w:eastAsia="Times New Roman" w:hAnsi="Century" w:cs="Times New Roman"/>
          <w:b/>
          <w:bCs/>
          <w:sz w:val="32"/>
          <w:szCs w:val="32"/>
          <w:lang w:eastAsia="fr-FR"/>
        </w:rPr>
      </w:pPr>
      <w:r w:rsidRPr="001C1E06">
        <w:rPr>
          <w:rFonts w:ascii="Century" w:eastAsia="Times New Roman" w:hAnsi="Century" w:cs="Times New Roman"/>
          <w:b/>
          <w:bCs/>
          <w:sz w:val="32"/>
          <w:szCs w:val="32"/>
          <w:lang w:eastAsia="fr-FR"/>
        </w:rPr>
        <w:br w:type="page"/>
      </w:r>
    </w:p>
    <w:p w14:paraId="2D379B0C" w14:textId="77777777" w:rsidR="0095116E" w:rsidRPr="001C1E06" w:rsidRDefault="0095116E" w:rsidP="0095116E">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sz w:val="32"/>
          <w:szCs w:val="24"/>
          <w:lang w:eastAsia="fr-FR"/>
        </w:rPr>
      </w:pPr>
      <w:bookmarkStart w:id="6" w:name="_Toc163062692"/>
      <w:bookmarkStart w:id="7" w:name="_Toc97557025"/>
      <w:bookmarkStart w:id="8" w:name="_Toc530307904"/>
      <w:bookmarkStart w:id="9" w:name="RGAO"/>
      <w:r w:rsidRPr="001C1E06">
        <w:rPr>
          <w:rFonts w:ascii="Century" w:eastAsia="Times New Roman" w:hAnsi="Century" w:cs="Times New Roman"/>
          <w:b/>
          <w:iCs/>
          <w:caps/>
          <w:sz w:val="28"/>
          <w:szCs w:val="24"/>
          <w:lang w:eastAsia="fr-FR"/>
        </w:rPr>
        <w:lastRenderedPageBreak/>
        <w:t>Généralités</w:t>
      </w:r>
      <w:bookmarkEnd w:id="6"/>
      <w:bookmarkEnd w:id="7"/>
      <w:bookmarkEnd w:id="8"/>
    </w:p>
    <w:p w14:paraId="4943E756" w14:textId="77777777" w:rsidR="0095116E" w:rsidRPr="001C1E06" w:rsidRDefault="0095116E" w:rsidP="0074502D">
      <w:pPr>
        <w:pStyle w:val="Paragraphedeliste"/>
        <w:keepNext/>
        <w:numPr>
          <w:ilvl w:val="0"/>
          <w:numId w:val="25"/>
        </w:numPr>
        <w:suppressAutoHyphens/>
        <w:autoSpaceDN w:val="0"/>
        <w:spacing w:before="120" w:after="0" w:line="240" w:lineRule="auto"/>
        <w:contextualSpacing w:val="0"/>
        <w:jc w:val="both"/>
        <w:outlineLvl w:val="2"/>
        <w:rPr>
          <w:rFonts w:ascii="Century" w:hAnsi="Century"/>
          <w:b/>
          <w:lang w:eastAsia="fr-FR"/>
        </w:rPr>
      </w:pPr>
      <w:bookmarkStart w:id="10" w:name="_Toc163062693"/>
      <w:bookmarkStart w:id="11" w:name="_Toc97557026"/>
      <w:bookmarkStart w:id="12" w:name="_Toc530307905"/>
      <w:r w:rsidRPr="001C1E06">
        <w:rPr>
          <w:rFonts w:ascii="Century" w:hAnsi="Century"/>
          <w:b/>
          <w:lang w:eastAsia="fr-FR"/>
        </w:rPr>
        <w:t>Objet de la consultation</w:t>
      </w:r>
      <w:bookmarkEnd w:id="10"/>
      <w:bookmarkEnd w:id="11"/>
      <w:bookmarkEnd w:id="12"/>
      <w:r w:rsidRPr="001C1E06">
        <w:rPr>
          <w:rFonts w:ascii="Century" w:hAnsi="Century"/>
          <w:b/>
          <w:lang w:eastAsia="fr-FR"/>
        </w:rPr>
        <w:t xml:space="preserve"> </w:t>
      </w:r>
    </w:p>
    <w:p w14:paraId="4D0EAF20" w14:textId="77777777" w:rsidR="0095116E" w:rsidRPr="001C1E06" w:rsidRDefault="0095116E" w:rsidP="0074502D">
      <w:pPr>
        <w:widowControl w:val="0"/>
        <w:numPr>
          <w:ilvl w:val="1"/>
          <w:numId w:val="25"/>
        </w:numPr>
        <w:tabs>
          <w:tab w:val="left" w:pos="567"/>
          <w:tab w:val="left" w:pos="2780"/>
          <w:tab w:val="left" w:pos="4040"/>
          <w:tab w:val="left" w:pos="4460"/>
        </w:tabs>
        <w:suppressAutoHyphens/>
        <w:autoSpaceDE w:val="0"/>
        <w:autoSpaceDN w:val="0"/>
        <w:spacing w:after="0" w:line="276" w:lineRule="auto"/>
        <w:ind w:left="567" w:hanging="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Maître d’Ouvrage ou le Maître d’Ouvrage Délégué, tel que précisé dans le</w:t>
      </w:r>
      <w:r w:rsidRPr="001C1E06">
        <w:rPr>
          <w:rFonts w:ascii="Century" w:eastAsia="Times New Roman" w:hAnsi="Century" w:cs="Times New Roman"/>
          <w:spacing w:val="5"/>
          <w:lang w:eastAsia="fr-FR"/>
        </w:rPr>
        <w:t xml:space="preserve"> Règlemen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Particulie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l’Appe</w:t>
      </w:r>
      <w:r w:rsidRPr="001C1E06">
        <w:rPr>
          <w:rFonts w:ascii="Century" w:eastAsia="Times New Roman" w:hAnsi="Century" w:cs="Times New Roman"/>
          <w:lang w:eastAsia="fr-FR"/>
        </w:rPr>
        <w:t xml:space="preserve">l </w:t>
      </w:r>
      <w:r w:rsidRPr="001C1E06">
        <w:rPr>
          <w:rFonts w:ascii="Century" w:eastAsia="Times New Roman" w:hAnsi="Century" w:cs="Times New Roman"/>
          <w:spacing w:val="5"/>
          <w:lang w:eastAsia="fr-FR"/>
        </w:rPr>
        <w:t>d’Offres (RPAO)</w:t>
      </w:r>
      <w:r w:rsidRPr="001C1E06">
        <w:rPr>
          <w:rFonts w:ascii="Century" w:eastAsia="Times New Roman" w:hAnsi="Century" w:cs="Times New Roman"/>
          <w:lang w:eastAsia="fr-FR"/>
        </w:rPr>
        <w:t>, lance un Appel d’Offres pour la réalisation des travaux décrits dans le présent Dossier d’Appel d’Offres et brièvement définis dans le RPAO.</w:t>
      </w:r>
    </w:p>
    <w:p w14:paraId="4761332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nom, le numéro d’identification et le nombre de lots faisant l’objet de l’Appel d’Offres figurent dans le RPAO.</w:t>
      </w:r>
    </w:p>
    <w:p w14:paraId="76F3E815" w14:textId="77777777" w:rsidR="0095116E" w:rsidRPr="001C1E06" w:rsidRDefault="0095116E" w:rsidP="0074502D">
      <w:pPr>
        <w:widowControl w:val="0"/>
        <w:numPr>
          <w:ilvl w:val="1"/>
          <w:numId w:val="25"/>
        </w:numPr>
        <w:suppressAutoHyphens/>
        <w:autoSpaceDE w:val="0"/>
        <w:autoSpaceDN w:val="0"/>
        <w:spacing w:after="0" w:line="276" w:lineRule="auto"/>
        <w:ind w:left="567" w:hanging="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061B5F13" w14:textId="77777777" w:rsidR="0095116E" w:rsidRPr="001C1E06" w:rsidRDefault="0095116E" w:rsidP="0074502D">
      <w:pPr>
        <w:widowControl w:val="0"/>
        <w:numPr>
          <w:ilvl w:val="1"/>
          <w:numId w:val="25"/>
        </w:numPr>
        <w:suppressAutoHyphens/>
        <w:autoSpaceDE w:val="0"/>
        <w:autoSpaceDN w:val="0"/>
        <w:spacing w:after="60" w:line="276" w:lineRule="auto"/>
        <w:ind w:left="567" w:hanging="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Dans le présent Dossier d’Appel d’Offres, le terme </w:t>
      </w:r>
      <w:r w:rsidRPr="001C1E06">
        <w:rPr>
          <w:rFonts w:ascii="Century" w:eastAsia="Times New Roman" w:hAnsi="Century" w:cs="Times New Roman"/>
          <w:b/>
          <w:bCs/>
          <w:lang w:eastAsia="fr-FR"/>
        </w:rPr>
        <w:t>“jour”</w:t>
      </w:r>
      <w:r w:rsidRPr="001C1E06">
        <w:rPr>
          <w:rFonts w:ascii="Century" w:eastAsia="Times New Roman" w:hAnsi="Century" w:cs="Times New Roman"/>
          <w:lang w:eastAsia="fr-FR"/>
        </w:rPr>
        <w:t xml:space="preserve"> désigne un jour ouvrable, à l’exception des jours calendaires expressément spécifiés dans le Code des Marchés Publics.</w:t>
      </w:r>
    </w:p>
    <w:p w14:paraId="631B0FAD" w14:textId="77777777" w:rsidR="0095116E" w:rsidRPr="001C1E06" w:rsidRDefault="0095116E" w:rsidP="0074502D">
      <w:pPr>
        <w:pStyle w:val="Paragraphedeliste"/>
        <w:keepNext/>
        <w:numPr>
          <w:ilvl w:val="0"/>
          <w:numId w:val="25"/>
        </w:numPr>
        <w:suppressAutoHyphens/>
        <w:autoSpaceDN w:val="0"/>
        <w:spacing w:before="120" w:after="0" w:line="240" w:lineRule="auto"/>
        <w:contextualSpacing w:val="0"/>
        <w:jc w:val="both"/>
        <w:outlineLvl w:val="2"/>
        <w:rPr>
          <w:rFonts w:ascii="Century" w:hAnsi="Century"/>
          <w:b/>
          <w:lang w:eastAsia="fr-FR"/>
        </w:rPr>
      </w:pPr>
      <w:bookmarkStart w:id="13" w:name="_Toc163062694"/>
      <w:bookmarkStart w:id="14" w:name="_Toc97557027"/>
      <w:bookmarkStart w:id="15" w:name="_Toc530307906"/>
      <w:r w:rsidRPr="001C1E06">
        <w:rPr>
          <w:rFonts w:ascii="Century" w:hAnsi="Century"/>
          <w:b/>
          <w:lang w:eastAsia="fr-FR"/>
        </w:rPr>
        <w:t>Financement</w:t>
      </w:r>
      <w:bookmarkEnd w:id="13"/>
      <w:bookmarkEnd w:id="14"/>
      <w:bookmarkEnd w:id="15"/>
    </w:p>
    <w:p w14:paraId="20354D65" w14:textId="2F3181AC" w:rsidR="0095116E" w:rsidRPr="001C1E06" w:rsidRDefault="0095116E" w:rsidP="0095116E">
      <w:pPr>
        <w:widowControl w:val="0"/>
        <w:suppressAutoHyphens/>
        <w:autoSpaceDE w:val="0"/>
        <w:autoSpaceDN w:val="0"/>
        <w:spacing w:after="60" w:line="36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La source de financement des travaux, objet du présent Appel d’Offres est </w:t>
      </w:r>
      <w:r w:rsidR="00F02E61" w:rsidRPr="001C1E06">
        <w:rPr>
          <w:rFonts w:ascii="Century" w:eastAsia="Times New Roman" w:hAnsi="Century" w:cs="Times New Roman"/>
          <w:lang w:eastAsia="fr-FR"/>
        </w:rPr>
        <w:t>précisé</w:t>
      </w:r>
      <w:r w:rsidRPr="001C1E06">
        <w:rPr>
          <w:rFonts w:ascii="Century" w:eastAsia="Times New Roman" w:hAnsi="Century" w:cs="Times New Roman"/>
          <w:lang w:eastAsia="fr-FR"/>
        </w:rPr>
        <w:t xml:space="preserve"> dans le RPAO.</w:t>
      </w:r>
    </w:p>
    <w:p w14:paraId="37E6E499"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6" w:name="_Toc530307907"/>
      <w:bookmarkStart w:id="17" w:name="_Toc163062695"/>
      <w:bookmarkStart w:id="18" w:name="_Toc97557028"/>
      <w:r w:rsidRPr="001C1E06">
        <w:rPr>
          <w:rFonts w:ascii="Century" w:eastAsia="Times New Roman" w:hAnsi="Century" w:cs="Times New Roman"/>
          <w:b/>
          <w:lang w:eastAsia="fr-FR"/>
        </w:rPr>
        <w:t xml:space="preserve">3. Principes </w:t>
      </w:r>
      <w:bookmarkEnd w:id="16"/>
      <w:r w:rsidRPr="001C1E06">
        <w:rPr>
          <w:rFonts w:ascii="Century" w:eastAsia="Times New Roman" w:hAnsi="Century" w:cs="Times New Roman"/>
          <w:b/>
          <w:lang w:eastAsia="fr-FR"/>
        </w:rPr>
        <w:t>éthiques</w:t>
      </w:r>
      <w:bookmarkEnd w:id="17"/>
      <w:bookmarkEnd w:id="18"/>
    </w:p>
    <w:p w14:paraId="2FDC914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3BBF415E"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cet égard, ils souscrivent la charte d’intégrité dont le modèle est joint en annexe du présent Dossier d’Appel d’Offres (pièce 10).</w:t>
      </w:r>
    </w:p>
    <w:p w14:paraId="333B796F"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En vertu de ces principes, le Maître d’ouvrage</w:t>
      </w:r>
      <w:r w:rsidRPr="001C1E06">
        <w:rPr>
          <w:rFonts w:ascii="Century" w:eastAsia="Times New Roman" w:hAnsi="Century" w:cs="Times New Roman"/>
          <w:spacing w:val="2"/>
          <w:lang w:eastAsia="fr-FR"/>
        </w:rPr>
        <w:t xml:space="preserve"> ou le Maître d’Ouvrage Délégué :</w:t>
      </w:r>
    </w:p>
    <w:p w14:paraId="0BAE5957"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i/>
          <w:lang w:eastAsia="fr-FR"/>
        </w:rPr>
      </w:pPr>
      <w:r w:rsidRPr="001C1E06">
        <w:rPr>
          <w:rFonts w:ascii="Century" w:eastAsia="Times New Roman" w:hAnsi="Century" w:cs="Times New Roman"/>
          <w:lang w:eastAsia="fr-FR"/>
        </w:rPr>
        <w:t>a. défini, aux fins de cette clause, les expressions de la manière suivante :</w:t>
      </w:r>
    </w:p>
    <w:p w14:paraId="3AA6130E" w14:textId="77777777" w:rsidR="0095116E" w:rsidRPr="001C1E06" w:rsidRDefault="0095116E" w:rsidP="00F02E61">
      <w:pPr>
        <w:widowControl w:val="0"/>
        <w:tabs>
          <w:tab w:val="left" w:pos="284"/>
        </w:tabs>
        <w:suppressAutoHyphens/>
        <w:autoSpaceDE w:val="0"/>
        <w:autoSpaceDN w:val="0"/>
        <w:spacing w:after="0" w:line="240" w:lineRule="auto"/>
        <w:ind w:left="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 Est convaincu d’acte de "corruption" quiconque offre, donne, sollicite ou accepte un quelconque avantage en vue d'influencer l’action d’un agent public au cours de l’attribution ou de l'exécution d’un marché ;</w:t>
      </w:r>
    </w:p>
    <w:p w14:paraId="1035DF9F" w14:textId="77777777" w:rsidR="0095116E" w:rsidRPr="001C1E06" w:rsidRDefault="0095116E" w:rsidP="00F02E61">
      <w:pPr>
        <w:widowControl w:val="0"/>
        <w:tabs>
          <w:tab w:val="left" w:pos="284"/>
        </w:tabs>
        <w:suppressAutoHyphens/>
        <w:autoSpaceDE w:val="0"/>
        <w:autoSpaceDN w:val="0"/>
        <w:spacing w:after="0" w:line="240" w:lineRule="auto"/>
        <w:ind w:left="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ii. </w:t>
      </w:r>
      <w:r w:rsidRPr="001C1E06">
        <w:rPr>
          <w:rFonts w:ascii="Century" w:eastAsia="Times New Roman" w:hAnsi="Century" w:cs="Times New Roman"/>
          <w:spacing w:val="5"/>
          <w:lang w:eastAsia="fr-FR"/>
        </w:rPr>
        <w:t>Se livre à des "manœuvres frauduleuses " quiconque déforme ou dénature des faits afin d'influencer l'attribution ou l'exécution d'un marché </w:t>
      </w:r>
      <w:r w:rsidRPr="001C1E06">
        <w:rPr>
          <w:rFonts w:ascii="Century" w:eastAsia="Times New Roman" w:hAnsi="Century" w:cs="Times New Roman"/>
          <w:lang w:eastAsia="fr-FR"/>
        </w:rPr>
        <w:t>;</w:t>
      </w:r>
    </w:p>
    <w:p w14:paraId="7DD0A0F0" w14:textId="77777777" w:rsidR="0095116E" w:rsidRPr="001C1E06" w:rsidRDefault="0095116E" w:rsidP="00F02E61">
      <w:pPr>
        <w:widowControl w:val="0"/>
        <w:tabs>
          <w:tab w:val="left" w:pos="284"/>
        </w:tabs>
        <w:suppressAutoHyphens/>
        <w:autoSpaceDE w:val="0"/>
        <w:autoSpaceDN w:val="0"/>
        <w:spacing w:after="0" w:line="240" w:lineRule="auto"/>
        <w:ind w:left="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14:paraId="47BB10A5" w14:textId="77777777" w:rsidR="0095116E" w:rsidRPr="001C1E06" w:rsidRDefault="0095116E" w:rsidP="00F02E61">
      <w:pPr>
        <w:widowControl w:val="0"/>
        <w:tabs>
          <w:tab w:val="left" w:pos="284"/>
        </w:tabs>
        <w:suppressAutoHyphens/>
        <w:autoSpaceDE w:val="0"/>
        <w:autoSpaceDN w:val="0"/>
        <w:spacing w:after="0" w:line="240" w:lineRule="auto"/>
        <w:ind w:left="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iv. </w:t>
      </w:r>
      <w:r w:rsidRPr="001C1E06">
        <w:rPr>
          <w:rFonts w:ascii="Century" w:eastAsia="Times New Roman" w:hAnsi="Century" w:cs="Times New Roman"/>
          <w:w w:val="105"/>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6E7A74B6" w14:textId="77777777" w:rsidR="0095116E" w:rsidRPr="001C1E06" w:rsidRDefault="0095116E" w:rsidP="00F02E61">
      <w:pPr>
        <w:widowControl w:val="0"/>
        <w:tabs>
          <w:tab w:val="left" w:pos="284"/>
        </w:tabs>
        <w:suppressAutoHyphens/>
        <w:autoSpaceDE w:val="0"/>
        <w:autoSpaceDN w:val="0"/>
        <w:spacing w:after="0" w:line="240" w:lineRule="auto"/>
        <w:ind w:left="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6ADC6419" w14:textId="77777777" w:rsidR="0095116E" w:rsidRPr="001C1E06" w:rsidRDefault="0095116E" w:rsidP="00F02E61">
      <w:pPr>
        <w:widowControl w:val="0"/>
        <w:tabs>
          <w:tab w:val="left" w:pos="284"/>
        </w:tabs>
        <w:suppressAutoHyphens/>
        <w:autoSpaceDE w:val="0"/>
        <w:autoSpaceDN w:val="0"/>
        <w:spacing w:after="0" w:line="240" w:lineRule="auto"/>
        <w:ind w:left="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vii. La complicité s’entend de :</w:t>
      </w:r>
    </w:p>
    <w:p w14:paraId="23F90832" w14:textId="77777777" w:rsidR="0095116E" w:rsidRPr="001C1E06" w:rsidRDefault="0095116E" w:rsidP="0074502D">
      <w:pPr>
        <w:widowControl w:val="0"/>
        <w:numPr>
          <w:ilvl w:val="0"/>
          <w:numId w:val="26"/>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L’omission ou la négligence d’effectuer les contrôles ou de donner les avis techniques prescrits ;</w:t>
      </w:r>
    </w:p>
    <w:p w14:paraId="23BC3C69" w14:textId="77777777" w:rsidR="0095116E" w:rsidRPr="001C1E06" w:rsidRDefault="0095116E" w:rsidP="0074502D">
      <w:pPr>
        <w:widowControl w:val="0"/>
        <w:numPr>
          <w:ilvl w:val="0"/>
          <w:numId w:val="26"/>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L’abstention volontaire de porter à la connaissance du Maître d’Ouvrage ou de l’autorité compétente, les irrégularités constatées lors de la réalisation de ses missions.</w:t>
      </w:r>
    </w:p>
    <w:p w14:paraId="07663E3F" w14:textId="77777777" w:rsidR="0095116E" w:rsidRPr="001C1E06" w:rsidRDefault="0095116E" w:rsidP="0095116E">
      <w:pPr>
        <w:widowControl w:val="0"/>
        <w:suppressAutoHyphens/>
        <w:autoSpaceDE w:val="0"/>
        <w:autoSpaceDN w:val="0"/>
        <w:spacing w:after="0" w:line="240" w:lineRule="auto"/>
        <w:ind w:left="36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86EAFE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lastRenderedPageBreak/>
        <w:t>b. rejettera toute proposition d’attribution, s’il est prouvé que l’attributaire proposé est direc</w:t>
      </w:r>
      <w:r w:rsidRPr="001C1E06">
        <w:rPr>
          <w:rFonts w:ascii="Century" w:eastAsia="Times New Roman" w:hAnsi="Century" w:cs="Times New Roman"/>
          <w:spacing w:val="5"/>
          <w:lang w:eastAsia="fr-FR"/>
        </w:rPr>
        <w:t>temen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o</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l’intermédiair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d’u</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 xml:space="preserve">agent, </w:t>
      </w:r>
      <w:r w:rsidRPr="001C1E06">
        <w:rPr>
          <w:rFonts w:ascii="Century" w:eastAsia="Times New Roman" w:hAnsi="Century" w:cs="Times New Roman"/>
          <w:lang w:eastAsia="fr-FR"/>
        </w:rPr>
        <w:t>coupable de corruption, de conflit d’intérêt, de complicité ou s’est livré à des manœuvres frauduleuses, des pratiques collusoires, coercitives ou</w:t>
      </w:r>
      <w:r w:rsidRPr="001C1E06">
        <w:rPr>
          <w:rFonts w:ascii="Century" w:eastAsia="Times New Roman" w:hAnsi="Century" w:cs="Times New Roman"/>
          <w:spacing w:val="12"/>
          <w:lang w:eastAsia="fr-FR"/>
        </w:rPr>
        <w:t xml:space="preserve"> obstructives</w:t>
      </w:r>
      <w:r w:rsidRPr="001C1E06">
        <w:rPr>
          <w:rFonts w:ascii="Century" w:eastAsia="Times New Roman" w:hAnsi="Century" w:cs="Times New Roman"/>
          <w:lang w:eastAsia="fr-FR"/>
        </w:rPr>
        <w:t xml:space="preserve"> pour l’attribution de ce marché.</w:t>
      </w:r>
    </w:p>
    <w:p w14:paraId="495F39E3" w14:textId="77777777" w:rsidR="0095116E" w:rsidRPr="001C1E06" w:rsidRDefault="0095116E" w:rsidP="0095116E">
      <w:pPr>
        <w:widowControl w:val="0"/>
        <w:tabs>
          <w:tab w:val="left" w:pos="1120"/>
          <w:tab w:val="left" w:pos="2700"/>
          <w:tab w:val="left" w:pos="3440"/>
          <w:tab w:val="left" w:pos="386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1"/>
          <w:lang w:eastAsia="fr-FR"/>
        </w:rPr>
        <w:t>3.2</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1C1E06">
        <w:rPr>
          <w:rFonts w:ascii="Century" w:eastAsia="Times New Roman" w:hAnsi="Century" w:cs="Times New Roman"/>
          <w:lang w:eastAsia="fr-FR"/>
        </w:rPr>
        <w:t>.</w:t>
      </w:r>
    </w:p>
    <w:p w14:paraId="653C94CD"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2"/>
          <w:lang w:eastAsia="fr-FR"/>
        </w:rPr>
        <w:t xml:space="preserve">3.3. </w:t>
      </w:r>
      <w:r w:rsidRPr="001C1E06">
        <w:rPr>
          <w:rFonts w:ascii="Century" w:eastAsia="Times New Roman" w:hAnsi="Century" w:cs="Times New Roman"/>
          <w:spacing w:val="1"/>
          <w:lang w:eastAsia="fr-FR"/>
        </w:rPr>
        <w:t xml:space="preserve">L’Autorité </w:t>
      </w:r>
      <w:r w:rsidRPr="001C1E06">
        <w:rPr>
          <w:rFonts w:ascii="Century" w:eastAsia="Times New Roman" w:hAnsi="Century" w:cs="Times New Roman"/>
          <w:spacing w:val="2"/>
          <w:lang w:eastAsia="fr-FR"/>
        </w:rPr>
        <w:t>chargée des Marchés Publics</w:t>
      </w:r>
      <w:r w:rsidRPr="001C1E06">
        <w:rPr>
          <w:rFonts w:ascii="Century" w:eastAsia="Times New Roman" w:hAnsi="Century" w:cs="Times New Roman"/>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6025666B"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9" w:name="_Toc163062696"/>
      <w:bookmarkStart w:id="20" w:name="_Toc97557029"/>
      <w:bookmarkStart w:id="21" w:name="_Toc530307908"/>
      <w:r w:rsidRPr="001C1E06">
        <w:rPr>
          <w:rFonts w:ascii="Century" w:eastAsia="Times New Roman" w:hAnsi="Century" w:cs="Times New Roman"/>
          <w:b/>
          <w:lang w:eastAsia="fr-FR"/>
        </w:rPr>
        <w:t>4. Candidats admis à concourir</w:t>
      </w:r>
      <w:bookmarkEnd w:id="19"/>
      <w:bookmarkEnd w:id="20"/>
      <w:bookmarkEnd w:id="21"/>
    </w:p>
    <w:p w14:paraId="15D710E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4.1. En dehors de l’Appel</w:t>
      </w:r>
      <w:r w:rsidRPr="001C1E06">
        <w:rPr>
          <w:rFonts w:ascii="Century" w:eastAsia="Times New Roman" w:hAnsi="Century" w:cs="Times New Roman"/>
          <w:spacing w:val="26"/>
          <w:lang w:eastAsia="fr-FR"/>
        </w:rPr>
        <w:t xml:space="preserve"> </w:t>
      </w:r>
      <w:r w:rsidRPr="001C1E06">
        <w:rPr>
          <w:rFonts w:ascii="Century" w:eastAsia="Times New Roman" w:hAnsi="Century" w:cs="Times New Roman"/>
          <w:lang w:eastAsia="fr-FR"/>
        </w:rPr>
        <w:t>d’Offres</w:t>
      </w:r>
      <w:r w:rsidRPr="001C1E06">
        <w:rPr>
          <w:rFonts w:ascii="Century" w:eastAsia="Times New Roman" w:hAnsi="Century" w:cs="Times New Roman"/>
          <w:spacing w:val="26"/>
          <w:lang w:eastAsia="fr-FR"/>
        </w:rPr>
        <w:t xml:space="preserve"> </w:t>
      </w:r>
      <w:r w:rsidRPr="001C1E06">
        <w:rPr>
          <w:rFonts w:ascii="Century" w:eastAsia="Times New Roman" w:hAnsi="Century" w:cs="Times New Roman"/>
          <w:lang w:eastAsia="fr-FR"/>
        </w:rPr>
        <w:t>Restreint,</w:t>
      </w:r>
      <w:r w:rsidRPr="001C1E06">
        <w:rPr>
          <w:rFonts w:ascii="Century" w:eastAsia="Times New Roman" w:hAnsi="Century" w:cs="Times New Roman"/>
          <w:spacing w:val="26"/>
          <w:lang w:eastAsia="fr-FR"/>
        </w:rPr>
        <w:t xml:space="preserve"> </w:t>
      </w:r>
      <w:r w:rsidRPr="001C1E06">
        <w:rPr>
          <w:rFonts w:ascii="Century" w:eastAsia="Times New Roman" w:hAnsi="Century" w:cs="Times New Roman"/>
          <w:lang w:eastAsia="fr-FR"/>
        </w:rPr>
        <w:t>qui s’adresse</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à</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tous</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les</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candidats</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retenus à</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l’issue de</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la</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procédure</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de</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préqualification</w:t>
      </w:r>
      <w:r w:rsidRPr="001C1E06">
        <w:rPr>
          <w:rFonts w:ascii="Century" w:eastAsia="Times New Roman" w:hAnsi="Century" w:cs="Times New Roman"/>
          <w:spacing w:val="2"/>
          <w:lang w:eastAsia="fr-FR"/>
        </w:rPr>
        <w:t xml:space="preserve"> et/ou ceux retenus dans le cadre de la catégorisation préalablement indiquée dans l’Avis d’Appel d’Offres et rappelé dans le RPAO</w:t>
      </w:r>
      <w:r w:rsidRPr="001C1E06">
        <w:rPr>
          <w:rFonts w:ascii="Century" w:eastAsia="Times New Roman" w:hAnsi="Century" w:cs="Times New Roman"/>
          <w:lang w:eastAsia="fr-FR"/>
        </w:rPr>
        <w:t xml:space="preserve">, en règle générale, l’Appel d’Offres s’adresse à tous les soumissionnaires, sous réserve qu’ils remplissent les conditions d’éligibilité ci-après : </w:t>
      </w:r>
    </w:p>
    <w:p w14:paraId="76B1502D"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Un soumissionnaire (y compris tous les membres d’un groupement d’entreprises et tous les sous-traitants du soumissionnaire) doit être d’un pays éligible, conformément à la convention de financement, le cas échéant ;</w:t>
      </w:r>
    </w:p>
    <w:p w14:paraId="0B5DC6C3"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279ED66C" w14:textId="77777777" w:rsidR="0095116E" w:rsidRPr="001C1E06" w:rsidRDefault="0095116E" w:rsidP="0074502D">
      <w:pPr>
        <w:widowControl w:val="0"/>
        <w:numPr>
          <w:ilvl w:val="2"/>
          <w:numId w:val="14"/>
        </w:numPr>
        <w:tabs>
          <w:tab w:val="left" w:pos="567"/>
        </w:tabs>
        <w:suppressAutoHyphens/>
        <w:autoSpaceDE w:val="0"/>
        <w:autoSpaceDN w:val="0"/>
        <w:spacing w:after="0" w:line="276" w:lineRule="auto"/>
        <w:ind w:left="567" w:right="-134"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1394ADD3" w14:textId="77777777" w:rsidR="0095116E" w:rsidRPr="001C1E06" w:rsidRDefault="0095116E" w:rsidP="0074502D">
      <w:pPr>
        <w:widowControl w:val="0"/>
        <w:numPr>
          <w:ilvl w:val="2"/>
          <w:numId w:val="14"/>
        </w:numPr>
        <w:tabs>
          <w:tab w:val="left" w:pos="567"/>
        </w:tabs>
        <w:suppressAutoHyphens/>
        <w:autoSpaceDE w:val="0"/>
        <w:autoSpaceDN w:val="0"/>
        <w:spacing w:after="0" w:line="276" w:lineRule="auto"/>
        <w:ind w:left="567" w:right="-134" w:hanging="283"/>
        <w:jc w:val="both"/>
        <w:textAlignment w:val="baseline"/>
        <w:rPr>
          <w:rFonts w:ascii="Century" w:eastAsia="Times New Roman" w:hAnsi="Century" w:cs="Times New Roman"/>
          <w:lang w:eastAsia="fr-FR"/>
        </w:rPr>
      </w:pPr>
      <w:proofErr w:type="gramStart"/>
      <w:r w:rsidRPr="001C1E06">
        <w:rPr>
          <w:rFonts w:ascii="Century" w:eastAsia="Times New Roman" w:hAnsi="Century" w:cs="Times New Roman"/>
          <w:lang w:eastAsia="fr-FR"/>
        </w:rPr>
        <w:t>est</w:t>
      </w:r>
      <w:proofErr w:type="gramEnd"/>
      <w:r w:rsidRPr="001C1E06">
        <w:rPr>
          <w:rFonts w:ascii="Century" w:eastAsia="Times New Roman" w:hAnsi="Century" w:cs="Times New Roman"/>
          <w:lang w:eastAsia="fr-FR"/>
        </w:rPr>
        <w:t xml:space="preserve"> dans le cadre d’un même Appel d’Offres, représentant légal d’un autre soumissionnaire ; </w:t>
      </w:r>
    </w:p>
    <w:p w14:paraId="49DD4128" w14:textId="77777777" w:rsidR="0095116E" w:rsidRPr="001C1E06" w:rsidRDefault="0095116E" w:rsidP="0074502D">
      <w:pPr>
        <w:widowControl w:val="0"/>
        <w:numPr>
          <w:ilvl w:val="2"/>
          <w:numId w:val="14"/>
        </w:numPr>
        <w:tabs>
          <w:tab w:val="left" w:pos="567"/>
        </w:tabs>
        <w:suppressAutoHyphens/>
        <w:autoSpaceDE w:val="0"/>
        <w:autoSpaceDN w:val="0"/>
        <w:spacing w:after="0" w:line="276" w:lineRule="auto"/>
        <w:ind w:left="567" w:right="-134"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48197CA3" w14:textId="77777777" w:rsidR="0095116E" w:rsidRPr="001C1E06" w:rsidRDefault="0095116E" w:rsidP="0074502D">
      <w:pPr>
        <w:widowControl w:val="0"/>
        <w:numPr>
          <w:ilvl w:val="2"/>
          <w:numId w:val="14"/>
        </w:numPr>
        <w:tabs>
          <w:tab w:val="left" w:pos="567"/>
        </w:tabs>
        <w:suppressAutoHyphens/>
        <w:autoSpaceDE w:val="0"/>
        <w:autoSpaceDN w:val="0"/>
        <w:spacing w:after="0" w:line="276" w:lineRule="auto"/>
        <w:ind w:left="567" w:right="-134"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Est affilié à un groupe ou entité que, le Maître d’Ouvrage ou le Maître d’Ouvrage Délégué a recruté ou envisage de recruter pour participer au contrôle ;</w:t>
      </w:r>
    </w:p>
    <w:p w14:paraId="14CF62A4" w14:textId="77777777" w:rsidR="0095116E" w:rsidRPr="001C1E06" w:rsidRDefault="0095116E" w:rsidP="0074502D">
      <w:pPr>
        <w:widowControl w:val="0"/>
        <w:numPr>
          <w:ilvl w:val="2"/>
          <w:numId w:val="14"/>
        </w:numPr>
        <w:tabs>
          <w:tab w:val="left" w:pos="567"/>
        </w:tabs>
        <w:suppressAutoHyphens/>
        <w:autoSpaceDE w:val="0"/>
        <w:autoSpaceDN w:val="0"/>
        <w:spacing w:after="0" w:line="276" w:lineRule="auto"/>
        <w:ind w:left="567" w:right="-134"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Maître d’Ouvrage ou le Maître d’Ouvrage Délégué participe au capital du soumissionnaire de nature à compromettre la transparence des procédures de passation des marchés publics ; </w:t>
      </w:r>
    </w:p>
    <w:p w14:paraId="7307F6DB"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5"/>
          <w:lang w:eastAsia="fr-FR"/>
        </w:rPr>
        <w:t xml:space="preserve">c. </w:t>
      </w:r>
      <w:r w:rsidRPr="001C1E06">
        <w:rPr>
          <w:rFonts w:ascii="Century" w:eastAsia="Times New Roman" w:hAnsi="Century" w:cs="Times New Roman"/>
          <w:lang w:eastAsia="fr-FR"/>
        </w:rPr>
        <w:t xml:space="preserve">Une personne morale de droit public si elle démontre, qu’elle est (i) juridiquement et financièrement autonome, (ii) gérée selon les règles de la comptabilité privée et (iii) n’est pas sous </w:t>
      </w:r>
      <w:r w:rsidRPr="001C1E06">
        <w:rPr>
          <w:rFonts w:ascii="Century" w:eastAsia="Times New Roman" w:hAnsi="Century" w:cs="Times New Roman"/>
          <w:spacing w:val="5"/>
          <w:lang w:eastAsia="fr-FR"/>
        </w:rPr>
        <w:t>la tutelle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du Maître d’Ouvrage ou du Maître d’Ouvrage Délégué, sauf autorisation expresse de l’Autorité chargée des Marchés Publics.</w:t>
      </w:r>
    </w:p>
    <w:p w14:paraId="13962221" w14:textId="77777777" w:rsidR="0095116E" w:rsidRPr="001C1E06" w:rsidRDefault="0095116E" w:rsidP="0095116E">
      <w:pPr>
        <w:widowControl w:val="0"/>
        <w:autoSpaceDE w:val="0"/>
        <w:autoSpaceDN w:val="0"/>
        <w:spacing w:after="0" w:line="276" w:lineRule="auto"/>
        <w:jc w:val="both"/>
        <w:rPr>
          <w:rFonts w:ascii="Century" w:eastAsia="Times New Roman" w:hAnsi="Century" w:cs="Times New Roman"/>
          <w:lang w:eastAsia="fr-FR"/>
        </w:rPr>
      </w:pPr>
      <w:r w:rsidRPr="001C1E06">
        <w:rPr>
          <w:rFonts w:ascii="Century" w:eastAsia="Times New Roman" w:hAnsi="Century" w:cs="Times New Roman"/>
          <w:lang w:eastAsia="fr-FR"/>
        </w:rPr>
        <w:t xml:space="preserve">d. </w:t>
      </w:r>
      <w:r w:rsidRPr="001C1E06">
        <w:rPr>
          <w:rFonts w:ascii="Century" w:eastAsia="Times New Roman" w:hAnsi="Century" w:cs="Times New Roman"/>
          <w:spacing w:val="-3"/>
          <w:w w:val="110"/>
          <w:lang w:eastAsia="fr-FR"/>
        </w:rPr>
        <w:t>Les</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spacing w:val="-3"/>
          <w:w w:val="110"/>
          <w:lang w:eastAsia="fr-FR"/>
        </w:rPr>
        <w:t>organisations</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w w:val="110"/>
          <w:lang w:eastAsia="fr-FR"/>
        </w:rPr>
        <w:t>de</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w w:val="110"/>
          <w:lang w:eastAsia="fr-FR"/>
        </w:rPr>
        <w:t>la</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spacing w:val="-3"/>
          <w:w w:val="110"/>
          <w:lang w:eastAsia="fr-FR"/>
        </w:rPr>
        <w:t>société</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w w:val="110"/>
          <w:lang w:eastAsia="fr-FR"/>
        </w:rPr>
        <w:t>civile</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spacing w:val="-4"/>
          <w:w w:val="110"/>
          <w:lang w:eastAsia="fr-FR"/>
        </w:rPr>
        <w:t>et</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w w:val="110"/>
          <w:lang w:eastAsia="fr-FR"/>
        </w:rPr>
        <w:t>les</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spacing w:val="-3"/>
          <w:w w:val="110"/>
          <w:lang w:eastAsia="fr-FR"/>
        </w:rPr>
        <w:t>Etablissements</w:t>
      </w:r>
      <w:r w:rsidRPr="001C1E06">
        <w:rPr>
          <w:rFonts w:ascii="Century" w:eastAsia="Times New Roman" w:hAnsi="Century" w:cs="Times New Roman"/>
          <w:spacing w:val="-9"/>
          <w:w w:val="110"/>
          <w:lang w:eastAsia="fr-FR"/>
        </w:rPr>
        <w:t xml:space="preserve"> </w:t>
      </w:r>
      <w:r w:rsidRPr="001C1E06">
        <w:rPr>
          <w:rFonts w:ascii="Century" w:eastAsia="Times New Roman" w:hAnsi="Century" w:cs="Times New Roman"/>
          <w:w w:val="110"/>
          <w:lang w:eastAsia="fr-FR"/>
        </w:rPr>
        <w:t xml:space="preserve">Publics </w:t>
      </w:r>
      <w:r w:rsidRPr="001C1E06">
        <w:rPr>
          <w:rFonts w:ascii="Century" w:eastAsia="Times New Roman" w:hAnsi="Century" w:cs="Times New Roman"/>
          <w:w w:val="105"/>
          <w:lang w:eastAsia="fr-FR"/>
        </w:rPr>
        <w:t xml:space="preserve">à </w:t>
      </w:r>
      <w:r w:rsidRPr="001C1E06">
        <w:rPr>
          <w:rFonts w:ascii="Century" w:eastAsia="Times New Roman" w:hAnsi="Century" w:cs="Times New Roman"/>
          <w:spacing w:val="-3"/>
          <w:w w:val="105"/>
          <w:lang w:eastAsia="fr-FR"/>
        </w:rPr>
        <w:t xml:space="preserve">condition </w:t>
      </w:r>
      <w:r w:rsidRPr="001C1E06">
        <w:rPr>
          <w:rFonts w:ascii="Century" w:eastAsia="Times New Roman" w:hAnsi="Century" w:cs="Times New Roman"/>
          <w:w w:val="105"/>
          <w:lang w:eastAsia="fr-FR"/>
        </w:rPr>
        <w:t xml:space="preserve">que, les prix </w:t>
      </w:r>
      <w:r w:rsidRPr="001C1E06">
        <w:rPr>
          <w:rFonts w:ascii="Century" w:eastAsia="Times New Roman" w:hAnsi="Century" w:cs="Times New Roman"/>
          <w:spacing w:val="-3"/>
          <w:w w:val="105"/>
          <w:lang w:eastAsia="fr-FR"/>
        </w:rPr>
        <w:t xml:space="preserve">proposés soient concurrentiels, c’est-à-dire, </w:t>
      </w:r>
      <w:r w:rsidRPr="001C1E06">
        <w:rPr>
          <w:rFonts w:ascii="Century" w:eastAsia="Times New Roman" w:hAnsi="Century" w:cs="Times New Roman"/>
          <w:w w:val="105"/>
          <w:lang w:eastAsia="fr-FR"/>
        </w:rPr>
        <w:t xml:space="preserve">qu’ils </w:t>
      </w:r>
      <w:r w:rsidRPr="001C1E06">
        <w:rPr>
          <w:rFonts w:ascii="Century" w:eastAsia="Times New Roman" w:hAnsi="Century" w:cs="Times New Roman"/>
          <w:spacing w:val="-3"/>
          <w:w w:val="105"/>
          <w:lang w:eastAsia="fr-FR"/>
        </w:rPr>
        <w:t xml:space="preserve">aient été déterminés(i) </w:t>
      </w:r>
      <w:r w:rsidRPr="001C1E06">
        <w:rPr>
          <w:rFonts w:ascii="Century" w:eastAsia="Times New Roman" w:hAnsi="Century" w:cs="Times New Roman"/>
          <w:w w:val="105"/>
          <w:lang w:eastAsia="fr-FR"/>
        </w:rPr>
        <w:t xml:space="preserve">en </w:t>
      </w:r>
      <w:r w:rsidRPr="001C1E06">
        <w:rPr>
          <w:rFonts w:ascii="Century" w:eastAsia="Times New Roman" w:hAnsi="Century" w:cs="Times New Roman"/>
          <w:spacing w:val="-3"/>
          <w:w w:val="105"/>
          <w:lang w:eastAsia="fr-FR"/>
        </w:rPr>
        <w:t xml:space="preserve">prenant </w:t>
      </w:r>
      <w:r w:rsidRPr="001C1E06">
        <w:rPr>
          <w:rFonts w:ascii="Century" w:eastAsia="Times New Roman" w:hAnsi="Century" w:cs="Times New Roman"/>
          <w:w w:val="105"/>
          <w:lang w:eastAsia="fr-FR"/>
        </w:rPr>
        <w:t xml:space="preserve">en </w:t>
      </w:r>
      <w:r w:rsidRPr="001C1E06">
        <w:rPr>
          <w:rFonts w:ascii="Century" w:eastAsia="Times New Roman" w:hAnsi="Century" w:cs="Times New Roman"/>
          <w:spacing w:val="-4"/>
          <w:w w:val="105"/>
          <w:lang w:eastAsia="fr-FR"/>
        </w:rPr>
        <w:t xml:space="preserve">compte </w:t>
      </w:r>
      <w:r w:rsidRPr="001C1E06">
        <w:rPr>
          <w:rFonts w:ascii="Century" w:eastAsia="Times New Roman" w:hAnsi="Century" w:cs="Times New Roman"/>
          <w:w w:val="105"/>
          <w:lang w:eastAsia="fr-FR"/>
        </w:rPr>
        <w:t xml:space="preserve">l’ensemble des </w:t>
      </w:r>
      <w:r w:rsidRPr="001C1E06">
        <w:rPr>
          <w:rFonts w:ascii="Century" w:eastAsia="Times New Roman" w:hAnsi="Century" w:cs="Times New Roman"/>
          <w:spacing w:val="-3"/>
          <w:w w:val="105"/>
          <w:lang w:eastAsia="fr-FR"/>
        </w:rPr>
        <w:t xml:space="preserve">coûts directs </w:t>
      </w:r>
      <w:r w:rsidRPr="001C1E06">
        <w:rPr>
          <w:rFonts w:ascii="Century" w:eastAsia="Times New Roman" w:hAnsi="Century" w:cs="Times New Roman"/>
          <w:spacing w:val="-4"/>
          <w:w w:val="105"/>
          <w:lang w:eastAsia="fr-FR"/>
        </w:rPr>
        <w:t xml:space="preserve">et </w:t>
      </w:r>
      <w:r w:rsidRPr="001C1E06">
        <w:rPr>
          <w:rFonts w:ascii="Century" w:eastAsia="Times New Roman" w:hAnsi="Century" w:cs="Times New Roman"/>
          <w:spacing w:val="-3"/>
          <w:w w:val="105"/>
          <w:lang w:eastAsia="fr-FR"/>
        </w:rPr>
        <w:t xml:space="preserve">indirects </w:t>
      </w:r>
      <w:r w:rsidRPr="001C1E06">
        <w:rPr>
          <w:rFonts w:ascii="Century" w:eastAsia="Times New Roman" w:hAnsi="Century" w:cs="Times New Roman"/>
          <w:spacing w:val="-4"/>
          <w:w w:val="105"/>
          <w:lang w:eastAsia="fr-FR"/>
        </w:rPr>
        <w:t xml:space="preserve">concourant </w:t>
      </w:r>
      <w:r w:rsidRPr="001C1E06">
        <w:rPr>
          <w:rFonts w:ascii="Century" w:eastAsia="Times New Roman" w:hAnsi="Century" w:cs="Times New Roman"/>
          <w:w w:val="105"/>
          <w:lang w:eastAsia="fr-FR"/>
        </w:rPr>
        <w:t xml:space="preserve">à la </w:t>
      </w:r>
      <w:r w:rsidRPr="001C1E06">
        <w:rPr>
          <w:rFonts w:ascii="Century" w:eastAsia="Times New Roman" w:hAnsi="Century" w:cs="Times New Roman"/>
          <w:spacing w:val="-3"/>
          <w:w w:val="105"/>
          <w:lang w:eastAsia="fr-FR"/>
        </w:rPr>
        <w:t xml:space="preserve">formation </w:t>
      </w:r>
      <w:r w:rsidRPr="001C1E06">
        <w:rPr>
          <w:rFonts w:ascii="Century" w:eastAsia="Times New Roman" w:hAnsi="Century" w:cs="Times New Roman"/>
          <w:w w:val="105"/>
          <w:lang w:eastAsia="fr-FR"/>
        </w:rPr>
        <w:t xml:space="preserve">du prix de la </w:t>
      </w:r>
      <w:r w:rsidRPr="001C1E06">
        <w:rPr>
          <w:rFonts w:ascii="Century" w:eastAsia="Times New Roman" w:hAnsi="Century" w:cs="Times New Roman"/>
          <w:spacing w:val="-3"/>
          <w:w w:val="105"/>
          <w:lang w:eastAsia="fr-FR"/>
        </w:rPr>
        <w:t xml:space="preserve">prestation objet </w:t>
      </w:r>
      <w:r w:rsidRPr="001C1E06">
        <w:rPr>
          <w:rFonts w:ascii="Century" w:eastAsia="Times New Roman" w:hAnsi="Century" w:cs="Times New Roman"/>
          <w:w w:val="105"/>
          <w:lang w:eastAsia="fr-FR"/>
        </w:rPr>
        <w:t xml:space="preserve">du </w:t>
      </w:r>
      <w:r w:rsidRPr="001C1E06">
        <w:rPr>
          <w:rFonts w:ascii="Century" w:eastAsia="Times New Roman" w:hAnsi="Century" w:cs="Times New Roman"/>
          <w:spacing w:val="-4"/>
          <w:w w:val="105"/>
          <w:lang w:eastAsia="fr-FR"/>
        </w:rPr>
        <w:t xml:space="preserve">contrat et(ii) </w:t>
      </w:r>
      <w:r w:rsidRPr="001C1E06">
        <w:rPr>
          <w:rFonts w:ascii="Century" w:eastAsia="Times New Roman" w:hAnsi="Century" w:cs="Times New Roman"/>
          <w:w w:val="110"/>
          <w:lang w:eastAsia="fr-FR"/>
        </w:rPr>
        <w:t xml:space="preserve">qu’ils </w:t>
      </w:r>
      <w:r w:rsidRPr="001C1E06">
        <w:rPr>
          <w:rFonts w:ascii="Century" w:eastAsia="Times New Roman" w:hAnsi="Century" w:cs="Times New Roman"/>
          <w:spacing w:val="-3"/>
          <w:w w:val="110"/>
          <w:lang w:eastAsia="fr-FR"/>
        </w:rPr>
        <w:t>n’ont</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w w:val="110"/>
          <w:lang w:eastAsia="fr-FR"/>
        </w:rPr>
        <w:t>pas</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spacing w:val="-3"/>
          <w:w w:val="110"/>
          <w:lang w:eastAsia="fr-FR"/>
        </w:rPr>
        <w:t>bénéficié,</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w w:val="110"/>
          <w:lang w:eastAsia="fr-FR"/>
        </w:rPr>
        <w:t>dans</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w w:val="110"/>
          <w:lang w:eastAsia="fr-FR"/>
        </w:rPr>
        <w:t>la</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spacing w:val="-3"/>
          <w:w w:val="110"/>
          <w:lang w:eastAsia="fr-FR"/>
        </w:rPr>
        <w:t>détermination</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w w:val="110"/>
          <w:lang w:eastAsia="fr-FR"/>
        </w:rPr>
        <w:t>de</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w w:val="110"/>
          <w:lang w:eastAsia="fr-FR"/>
        </w:rPr>
        <w:t>ce</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w w:val="110"/>
          <w:lang w:eastAsia="fr-FR"/>
        </w:rPr>
        <w:t>prix,</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w w:val="110"/>
          <w:lang w:eastAsia="fr-FR"/>
        </w:rPr>
        <w:t>des</w:t>
      </w:r>
      <w:r w:rsidRPr="001C1E06">
        <w:rPr>
          <w:rFonts w:ascii="Century" w:eastAsia="Times New Roman" w:hAnsi="Century" w:cs="Times New Roman"/>
          <w:spacing w:val="-5"/>
          <w:w w:val="110"/>
          <w:lang w:eastAsia="fr-FR"/>
        </w:rPr>
        <w:t xml:space="preserve"> </w:t>
      </w:r>
      <w:r w:rsidRPr="001C1E06">
        <w:rPr>
          <w:rFonts w:ascii="Century" w:eastAsia="Times New Roman" w:hAnsi="Century" w:cs="Times New Roman"/>
          <w:spacing w:val="-3"/>
          <w:w w:val="110"/>
          <w:lang w:eastAsia="fr-FR"/>
        </w:rPr>
        <w:t xml:space="preserve">avantages </w:t>
      </w:r>
      <w:r w:rsidRPr="001C1E06">
        <w:rPr>
          <w:rFonts w:ascii="Century" w:eastAsia="Times New Roman" w:hAnsi="Century" w:cs="Times New Roman"/>
          <w:spacing w:val="-3"/>
          <w:w w:val="110"/>
          <w:lang w:eastAsia="fr-FR"/>
        </w:rPr>
        <w:lastRenderedPageBreak/>
        <w:t xml:space="preserve">découlant </w:t>
      </w:r>
      <w:r w:rsidRPr="001C1E06">
        <w:rPr>
          <w:rFonts w:ascii="Century" w:eastAsia="Times New Roman" w:hAnsi="Century" w:cs="Times New Roman"/>
          <w:w w:val="110"/>
          <w:lang w:eastAsia="fr-FR"/>
        </w:rPr>
        <w:t xml:space="preserve">des </w:t>
      </w:r>
      <w:r w:rsidRPr="001C1E06">
        <w:rPr>
          <w:rFonts w:ascii="Century" w:eastAsia="Times New Roman" w:hAnsi="Century" w:cs="Times New Roman"/>
          <w:spacing w:val="-3"/>
          <w:w w:val="110"/>
          <w:lang w:eastAsia="fr-FR"/>
        </w:rPr>
        <w:t xml:space="preserve">ressources, </w:t>
      </w:r>
      <w:r w:rsidRPr="001C1E06">
        <w:rPr>
          <w:rFonts w:ascii="Century" w:eastAsia="Times New Roman" w:hAnsi="Century" w:cs="Times New Roman"/>
          <w:w w:val="110"/>
          <w:lang w:eastAsia="fr-FR"/>
        </w:rPr>
        <w:t xml:space="preserve">qui leurs </w:t>
      </w:r>
      <w:r w:rsidRPr="001C1E06">
        <w:rPr>
          <w:rFonts w:ascii="Century" w:eastAsia="Times New Roman" w:hAnsi="Century" w:cs="Times New Roman"/>
          <w:spacing w:val="-3"/>
          <w:w w:val="110"/>
          <w:lang w:eastAsia="fr-FR"/>
        </w:rPr>
        <w:t xml:space="preserve">sont attribuées </w:t>
      </w:r>
      <w:r w:rsidRPr="001C1E06">
        <w:rPr>
          <w:rFonts w:ascii="Century" w:eastAsia="Times New Roman" w:hAnsi="Century" w:cs="Times New Roman"/>
          <w:w w:val="110"/>
          <w:lang w:eastAsia="fr-FR"/>
        </w:rPr>
        <w:t xml:space="preserve">au </w:t>
      </w:r>
      <w:r w:rsidRPr="001C1E06">
        <w:rPr>
          <w:rFonts w:ascii="Century" w:eastAsia="Times New Roman" w:hAnsi="Century" w:cs="Times New Roman"/>
          <w:spacing w:val="-3"/>
          <w:w w:val="110"/>
          <w:lang w:eastAsia="fr-FR"/>
        </w:rPr>
        <w:t xml:space="preserve">titre </w:t>
      </w:r>
      <w:r w:rsidRPr="001C1E06">
        <w:rPr>
          <w:rFonts w:ascii="Century" w:eastAsia="Times New Roman" w:hAnsi="Century" w:cs="Times New Roman"/>
          <w:w w:val="110"/>
          <w:lang w:eastAsia="fr-FR"/>
        </w:rPr>
        <w:t xml:space="preserve">de leurs </w:t>
      </w:r>
      <w:r w:rsidRPr="001C1E06">
        <w:rPr>
          <w:rFonts w:ascii="Century" w:eastAsia="Times New Roman" w:hAnsi="Century" w:cs="Times New Roman"/>
          <w:w w:val="105"/>
          <w:lang w:eastAsia="fr-FR"/>
        </w:rPr>
        <w:t>missions de service</w:t>
      </w:r>
      <w:r w:rsidRPr="001C1E06">
        <w:rPr>
          <w:rFonts w:ascii="Century" w:eastAsia="Times New Roman" w:hAnsi="Century" w:cs="Times New Roman"/>
          <w:spacing w:val="3"/>
          <w:w w:val="105"/>
          <w:lang w:eastAsia="fr-FR"/>
        </w:rPr>
        <w:t xml:space="preserve"> </w:t>
      </w:r>
      <w:r w:rsidRPr="001C1E06">
        <w:rPr>
          <w:rFonts w:ascii="Century" w:eastAsia="Times New Roman" w:hAnsi="Century" w:cs="Times New Roman"/>
          <w:w w:val="105"/>
          <w:lang w:eastAsia="fr-FR"/>
        </w:rPr>
        <w:t>public.</w:t>
      </w:r>
    </w:p>
    <w:p w14:paraId="01A7F52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4.2. L’Appel d’Offres est Ouvert ou Restreint selon les spécifications du RPAO à tous les candidats, qui remplissent les conditions ci-après :</w:t>
      </w:r>
    </w:p>
    <w:p w14:paraId="23739BC0" w14:textId="77777777" w:rsidR="0095116E" w:rsidRPr="001C1E06" w:rsidRDefault="0095116E" w:rsidP="0095116E">
      <w:pPr>
        <w:suppressAutoHyphens/>
        <w:autoSpaceDN w:val="0"/>
        <w:spacing w:after="0" w:line="276" w:lineRule="auto"/>
        <w:textAlignment w:val="baseline"/>
        <w:rPr>
          <w:rFonts w:ascii="Century" w:eastAsia="Times New Roman" w:hAnsi="Century" w:cs="Times New Roman"/>
          <w:w w:val="105"/>
          <w:lang w:eastAsia="fr-FR"/>
        </w:rPr>
      </w:pPr>
      <w:r w:rsidRPr="001C1E06">
        <w:rPr>
          <w:rFonts w:ascii="Century" w:eastAsia="Times New Roman" w:hAnsi="Century" w:cs="Times New Roman"/>
          <w:lang w:eastAsia="fr-FR"/>
        </w:rPr>
        <w:t>a. ne pas être e</w:t>
      </w:r>
      <w:r w:rsidRPr="001C1E06">
        <w:rPr>
          <w:rFonts w:ascii="Century" w:eastAsia="Times New Roman" w:hAnsi="Century" w:cs="Times New Roman"/>
          <w:w w:val="105"/>
          <w:lang w:eastAsia="fr-FR"/>
        </w:rPr>
        <w:t xml:space="preserve">n </w:t>
      </w:r>
      <w:r w:rsidRPr="001C1E06">
        <w:rPr>
          <w:rFonts w:ascii="Century" w:eastAsia="Times New Roman" w:hAnsi="Century" w:cs="Times New Roman"/>
          <w:spacing w:val="-4"/>
          <w:w w:val="105"/>
          <w:lang w:eastAsia="fr-FR"/>
        </w:rPr>
        <w:t xml:space="preserve">état </w:t>
      </w:r>
      <w:r w:rsidRPr="001C1E06">
        <w:rPr>
          <w:rFonts w:ascii="Century" w:eastAsia="Times New Roman" w:hAnsi="Century" w:cs="Times New Roman"/>
          <w:w w:val="105"/>
          <w:lang w:eastAsia="fr-FR"/>
        </w:rPr>
        <w:t xml:space="preserve">de </w:t>
      </w:r>
      <w:r w:rsidRPr="001C1E06">
        <w:rPr>
          <w:rFonts w:ascii="Century" w:eastAsia="Times New Roman" w:hAnsi="Century" w:cs="Times New Roman"/>
          <w:spacing w:val="-3"/>
          <w:w w:val="105"/>
          <w:lang w:eastAsia="fr-FR"/>
        </w:rPr>
        <w:t xml:space="preserve">liquidation judiciaire </w:t>
      </w:r>
      <w:r w:rsidRPr="001C1E06">
        <w:rPr>
          <w:rFonts w:ascii="Century" w:eastAsia="Times New Roman" w:hAnsi="Century" w:cs="Times New Roman"/>
          <w:w w:val="105"/>
          <w:lang w:eastAsia="fr-FR"/>
        </w:rPr>
        <w:t>ou en faillite ;</w:t>
      </w:r>
    </w:p>
    <w:p w14:paraId="252AE766" w14:textId="77777777" w:rsidR="0095116E" w:rsidRPr="001C1E06" w:rsidRDefault="0095116E" w:rsidP="0095116E">
      <w:pPr>
        <w:suppressAutoHyphens/>
        <w:autoSpaceDN w:val="0"/>
        <w:spacing w:after="0" w:line="276" w:lineRule="auto"/>
        <w:jc w:val="both"/>
        <w:textAlignment w:val="baseline"/>
        <w:rPr>
          <w:rFonts w:ascii="Century" w:eastAsia="Times New Roman" w:hAnsi="Century" w:cs="Times New Roman"/>
          <w:spacing w:val="-3"/>
          <w:w w:val="110"/>
          <w:lang w:eastAsia="fr-FR"/>
        </w:rPr>
      </w:pPr>
      <w:r w:rsidRPr="001C1E06">
        <w:rPr>
          <w:rFonts w:ascii="Century" w:eastAsia="Times New Roman" w:hAnsi="Century" w:cs="Times New Roman"/>
          <w:w w:val="105"/>
          <w:lang w:eastAsia="fr-FR"/>
        </w:rPr>
        <w:t>b. ne</w:t>
      </w:r>
      <w:r w:rsidRPr="001C1E06">
        <w:rPr>
          <w:rFonts w:ascii="Century" w:eastAsia="Times New Roman" w:hAnsi="Century" w:cs="Times New Roman"/>
          <w:spacing w:val="-3"/>
          <w:w w:val="110"/>
          <w:lang w:eastAsia="fr-FR"/>
        </w:rPr>
        <w:t xml:space="preserve"> pas être frappé</w:t>
      </w:r>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w w:val="110"/>
          <w:lang w:eastAsia="fr-FR"/>
        </w:rPr>
        <w:t>de</w:t>
      </w:r>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w w:val="110"/>
          <w:lang w:eastAsia="fr-FR"/>
        </w:rPr>
        <w:t>l’une</w:t>
      </w:r>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w w:val="110"/>
          <w:lang w:eastAsia="fr-FR"/>
        </w:rPr>
        <w:t>des</w:t>
      </w:r>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spacing w:val="-3"/>
          <w:w w:val="110"/>
          <w:lang w:eastAsia="fr-FR"/>
        </w:rPr>
        <w:t>interdictions</w:t>
      </w:r>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w w:val="110"/>
          <w:lang w:eastAsia="fr-FR"/>
        </w:rPr>
        <w:t>ou</w:t>
      </w:r>
      <w:r w:rsidRPr="001C1E06">
        <w:rPr>
          <w:rFonts w:ascii="Century" w:eastAsia="Times New Roman" w:hAnsi="Century" w:cs="Times New Roman"/>
          <w:spacing w:val="-12"/>
          <w:w w:val="110"/>
          <w:lang w:eastAsia="fr-FR"/>
        </w:rPr>
        <w:t xml:space="preserve"> </w:t>
      </w:r>
      <w:proofErr w:type="spellStart"/>
      <w:r w:rsidRPr="001C1E06">
        <w:rPr>
          <w:rFonts w:ascii="Century" w:eastAsia="Times New Roman" w:hAnsi="Century" w:cs="Times New Roman"/>
          <w:w w:val="110"/>
          <w:lang w:eastAsia="fr-FR"/>
        </w:rPr>
        <w:t>déchéances</w:t>
      </w:r>
      <w:proofErr w:type="spellEnd"/>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spacing w:val="-3"/>
          <w:w w:val="110"/>
          <w:lang w:eastAsia="fr-FR"/>
        </w:rPr>
        <w:t>prévues</w:t>
      </w:r>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w w:val="110"/>
          <w:lang w:eastAsia="fr-FR"/>
        </w:rPr>
        <w:t>par</w:t>
      </w:r>
      <w:r w:rsidRPr="001C1E06">
        <w:rPr>
          <w:rFonts w:ascii="Century" w:eastAsia="Times New Roman" w:hAnsi="Century" w:cs="Times New Roman"/>
          <w:spacing w:val="-12"/>
          <w:w w:val="110"/>
          <w:lang w:eastAsia="fr-FR"/>
        </w:rPr>
        <w:t xml:space="preserve"> </w:t>
      </w:r>
      <w:r w:rsidRPr="001C1E06">
        <w:rPr>
          <w:rFonts w:ascii="Century" w:eastAsia="Times New Roman" w:hAnsi="Century" w:cs="Times New Roman"/>
          <w:w w:val="110"/>
          <w:lang w:eastAsia="fr-FR"/>
        </w:rPr>
        <w:t>les lois</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4"/>
          <w:w w:val="110"/>
          <w:lang w:eastAsia="fr-FR"/>
        </w:rPr>
        <w:t>et</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3"/>
          <w:w w:val="110"/>
          <w:lang w:eastAsia="fr-FR"/>
        </w:rPr>
        <w:t>règlements</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en</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3"/>
          <w:w w:val="110"/>
          <w:lang w:eastAsia="fr-FR"/>
        </w:rPr>
        <w:t>vigueur,</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aussi</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bien</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au</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plan</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3"/>
          <w:w w:val="110"/>
          <w:lang w:eastAsia="fr-FR"/>
        </w:rPr>
        <w:t>national</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3"/>
          <w:w w:val="110"/>
          <w:lang w:eastAsia="fr-FR"/>
        </w:rPr>
        <w:t>qu’international ;</w:t>
      </w:r>
    </w:p>
    <w:p w14:paraId="79FC0071" w14:textId="77777777" w:rsidR="0095116E" w:rsidRPr="001C1E06" w:rsidRDefault="0095116E" w:rsidP="0095116E">
      <w:pPr>
        <w:suppressAutoHyphens/>
        <w:autoSpaceDN w:val="0"/>
        <w:spacing w:after="0" w:line="276" w:lineRule="auto"/>
        <w:textAlignment w:val="baseline"/>
        <w:rPr>
          <w:rFonts w:ascii="Century" w:eastAsia="Times New Roman" w:hAnsi="Century" w:cs="Times New Roman"/>
          <w:lang w:eastAsia="fr-FR"/>
        </w:rPr>
      </w:pPr>
      <w:r w:rsidRPr="001C1E06">
        <w:rPr>
          <w:rFonts w:ascii="Century" w:eastAsia="Times New Roman" w:hAnsi="Century" w:cs="Times New Roman"/>
          <w:spacing w:val="-3"/>
          <w:w w:val="110"/>
          <w:lang w:eastAsia="fr-FR"/>
        </w:rPr>
        <w:t>c. s</w:t>
      </w:r>
      <w:r w:rsidRPr="001C1E06">
        <w:rPr>
          <w:rFonts w:ascii="Century" w:eastAsia="Times New Roman" w:hAnsi="Century" w:cs="Times New Roman"/>
          <w:w w:val="110"/>
          <w:lang w:eastAsia="fr-FR"/>
        </w:rPr>
        <w:t>ouscrire</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aux</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3"/>
          <w:w w:val="110"/>
          <w:lang w:eastAsia="fr-FR"/>
        </w:rPr>
        <w:t>déclarations</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3"/>
          <w:w w:val="110"/>
          <w:lang w:eastAsia="fr-FR"/>
        </w:rPr>
        <w:t>prévues</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par</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les</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w w:val="110"/>
          <w:lang w:eastAsia="fr-FR"/>
        </w:rPr>
        <w:t>lois</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4"/>
          <w:w w:val="110"/>
          <w:lang w:eastAsia="fr-FR"/>
        </w:rPr>
        <w:t>et</w:t>
      </w:r>
      <w:r w:rsidRPr="001C1E06">
        <w:rPr>
          <w:rFonts w:ascii="Century" w:eastAsia="Times New Roman" w:hAnsi="Century" w:cs="Times New Roman"/>
          <w:spacing w:val="-10"/>
          <w:w w:val="110"/>
          <w:lang w:eastAsia="fr-FR"/>
        </w:rPr>
        <w:t xml:space="preserve"> </w:t>
      </w:r>
      <w:r w:rsidRPr="001C1E06">
        <w:rPr>
          <w:rFonts w:ascii="Century" w:eastAsia="Times New Roman" w:hAnsi="Century" w:cs="Times New Roman"/>
          <w:spacing w:val="-3"/>
          <w:w w:val="110"/>
          <w:lang w:eastAsia="fr-FR"/>
        </w:rPr>
        <w:t xml:space="preserve">règlements </w:t>
      </w:r>
      <w:r w:rsidRPr="001C1E06">
        <w:rPr>
          <w:rFonts w:ascii="Century" w:eastAsia="Times New Roman" w:hAnsi="Century" w:cs="Times New Roman"/>
          <w:w w:val="110"/>
          <w:lang w:eastAsia="fr-FR"/>
        </w:rPr>
        <w:t>en</w:t>
      </w:r>
      <w:r w:rsidRPr="001C1E06">
        <w:rPr>
          <w:rFonts w:ascii="Century" w:eastAsia="Times New Roman" w:hAnsi="Century" w:cs="Times New Roman"/>
          <w:spacing w:val="-15"/>
          <w:w w:val="110"/>
          <w:lang w:eastAsia="fr-FR"/>
        </w:rPr>
        <w:t xml:space="preserve"> </w:t>
      </w:r>
      <w:r w:rsidRPr="001C1E06">
        <w:rPr>
          <w:rFonts w:ascii="Century" w:eastAsia="Times New Roman" w:hAnsi="Century" w:cs="Times New Roman"/>
          <w:spacing w:val="-3"/>
          <w:w w:val="110"/>
          <w:lang w:eastAsia="fr-FR"/>
        </w:rPr>
        <w:t>vigueur.</w:t>
      </w:r>
    </w:p>
    <w:p w14:paraId="53A9E314" w14:textId="77777777" w:rsidR="0095116E" w:rsidRPr="001C1E06" w:rsidRDefault="0095116E" w:rsidP="0095116E">
      <w:pPr>
        <w:widowControl w:val="0"/>
        <w:suppressAutoHyphens/>
        <w:autoSpaceDE w:val="0"/>
        <w:autoSpaceDN w:val="0"/>
        <w:spacing w:after="0" w:line="276" w:lineRule="auto"/>
        <w:ind w:right="9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779476A" w14:textId="77777777" w:rsidR="0095116E" w:rsidRPr="001C1E06" w:rsidRDefault="0095116E" w:rsidP="0095116E">
      <w:pPr>
        <w:widowControl w:val="0"/>
        <w:suppressAutoHyphens/>
        <w:autoSpaceDE w:val="0"/>
        <w:autoSpaceDN w:val="0"/>
        <w:spacing w:after="60" w:line="276" w:lineRule="auto"/>
        <w:ind w:right="-17"/>
        <w:jc w:val="both"/>
        <w:textAlignment w:val="baseline"/>
        <w:rPr>
          <w:rFonts w:ascii="Century" w:eastAsia="Times New Roman" w:hAnsi="Century" w:cs="Times New Roman"/>
          <w:lang w:eastAsia="fr-FR"/>
        </w:rPr>
      </w:pPr>
      <w:bookmarkStart w:id="22" w:name="_Hlk158737155"/>
      <w:r w:rsidRPr="001C1E06">
        <w:rPr>
          <w:rFonts w:ascii="Century" w:eastAsia="Times New Roman" w:hAnsi="Century" w:cs="Times New Roman"/>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3" w:name="_Hlk523208676"/>
      <w:r w:rsidRPr="001C1E06">
        <w:rPr>
          <w:rFonts w:ascii="Century" w:eastAsia="Times New Roman" w:hAnsi="Century" w:cs="Times New Roman"/>
          <w:lang w:eastAsia="fr-FR"/>
        </w:rPr>
        <w:t>.</w:t>
      </w:r>
    </w:p>
    <w:p w14:paraId="42B57C7B"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24" w:name="_Toc163062697"/>
      <w:bookmarkStart w:id="25" w:name="_Toc97557030"/>
      <w:bookmarkStart w:id="26" w:name="_Toc530307909"/>
      <w:bookmarkEnd w:id="22"/>
      <w:bookmarkEnd w:id="23"/>
      <w:r w:rsidRPr="001C1E06">
        <w:rPr>
          <w:rFonts w:ascii="Century" w:eastAsia="Times New Roman" w:hAnsi="Century" w:cs="Times New Roman"/>
          <w:b/>
          <w:lang w:eastAsia="fr-FR"/>
        </w:rPr>
        <w:t>5. Matériaux, matériels, fournitures, équipements et services autorisés</w:t>
      </w:r>
      <w:bookmarkEnd w:id="24"/>
      <w:bookmarkEnd w:id="25"/>
      <w:bookmarkEnd w:id="26"/>
    </w:p>
    <w:p w14:paraId="477565C2"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14:paraId="7DCD8C9A"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5.2. En vertu de l’article 5.1 ci-dessus, le terme “provenir” désigne le lieu où les biens et services poussent, sont extraits, cultivés, produits ou fabriqués, transformés, assemblés ou importés.</w:t>
      </w:r>
    </w:p>
    <w:p w14:paraId="5197FAF0"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27" w:name="_Toc163062698"/>
      <w:bookmarkStart w:id="28" w:name="_Toc97557031"/>
      <w:bookmarkStart w:id="29" w:name="_Toc530307910"/>
      <w:r w:rsidRPr="001C1E06">
        <w:rPr>
          <w:rFonts w:ascii="Century" w:eastAsia="Times New Roman" w:hAnsi="Century" w:cs="Times New Roman"/>
          <w:b/>
          <w:lang w:eastAsia="fr-FR"/>
        </w:rPr>
        <w:t>6. Documents établissant la qualification du Soumissionnaire</w:t>
      </w:r>
      <w:bookmarkEnd w:id="27"/>
      <w:bookmarkEnd w:id="28"/>
      <w:bookmarkEnd w:id="29"/>
    </w:p>
    <w:p w14:paraId="4E82A0EE"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6.1. Les soumissionnaires doivent, comme partie intégrante de leur offre :</w:t>
      </w:r>
    </w:p>
    <w:p w14:paraId="046498D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produire un pouvoir habilitant le signataire de la soumission à engager le soumissionnaire ;</w:t>
      </w:r>
    </w:p>
    <w:p w14:paraId="2248236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44841D0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informations relatives aux points suivants sont exigées le cas échéant :</w:t>
      </w:r>
    </w:p>
    <w:p w14:paraId="1B5BAA15" w14:textId="77777777" w:rsidR="0095116E" w:rsidRPr="001C1E06" w:rsidRDefault="0095116E" w:rsidP="0095116E">
      <w:pPr>
        <w:widowControl w:val="0"/>
        <w:tabs>
          <w:tab w:val="left" w:pos="340"/>
        </w:tabs>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w:t>
      </w:r>
      <w:r w:rsidRPr="001C1E06">
        <w:rPr>
          <w:rFonts w:ascii="Century" w:eastAsia="Times New Roman" w:hAnsi="Century" w:cs="Times New Roman"/>
          <w:lang w:eastAsia="fr-FR"/>
        </w:rPr>
        <w:tab/>
        <w:t>La production de l’extrait des bilans faisant ressortir le chiffre d’affaires et les résultats ;</w:t>
      </w:r>
    </w:p>
    <w:p w14:paraId="2698B51B"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ii. l’</w:t>
      </w:r>
      <w:r w:rsidRPr="001C1E06">
        <w:rPr>
          <w:rFonts w:ascii="Century" w:eastAsia="Times New Roman" w:hAnsi="Century" w:cs="Times New Roman"/>
          <w:spacing w:val="2"/>
          <w:lang w:eastAsia="fr-FR"/>
        </w:rPr>
        <w:t>accè</w:t>
      </w:r>
      <w:r w:rsidRPr="001C1E06">
        <w:rPr>
          <w:rFonts w:ascii="Century" w:eastAsia="Times New Roman" w:hAnsi="Century" w:cs="Times New Roman"/>
          <w:lang w:eastAsia="fr-FR"/>
        </w:rPr>
        <w:t xml:space="preserve">s à </w:t>
      </w:r>
      <w:r w:rsidRPr="001C1E06">
        <w:rPr>
          <w:rFonts w:ascii="Century" w:eastAsia="Times New Roman" w:hAnsi="Century" w:cs="Times New Roman"/>
          <w:spacing w:val="2"/>
          <w:lang w:eastAsia="fr-FR"/>
        </w:rPr>
        <w:t>un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lign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crédi</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2"/>
          <w:lang w:eastAsia="fr-FR"/>
        </w:rPr>
        <w:t>o</w:t>
      </w:r>
      <w:r w:rsidRPr="001C1E06">
        <w:rPr>
          <w:rFonts w:ascii="Century" w:eastAsia="Times New Roman" w:hAnsi="Century" w:cs="Times New Roman"/>
          <w:lang w:eastAsia="fr-FR"/>
        </w:rPr>
        <w:t>u d’autres ressources financières ;</w:t>
      </w:r>
    </w:p>
    <w:p w14:paraId="4B689F9B"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iii.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marchés exécutés ; </w:t>
      </w:r>
    </w:p>
    <w:p w14:paraId="07BFCC23"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iv. la liste du personnel clé ; </w:t>
      </w:r>
    </w:p>
    <w:p w14:paraId="6407117C"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v. La disponibilité du matériel indispensable ;</w:t>
      </w:r>
    </w:p>
    <w:p w14:paraId="7E36B9C7"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proofErr w:type="gramStart"/>
      <w:r w:rsidRPr="001C1E06">
        <w:rPr>
          <w:rFonts w:ascii="Century" w:eastAsia="Times New Roman" w:hAnsi="Century" w:cs="Times New Roman"/>
          <w:lang w:eastAsia="fr-FR"/>
        </w:rPr>
        <w:t>vi</w:t>
      </w:r>
      <w:proofErr w:type="gramEnd"/>
      <w:r w:rsidRPr="001C1E06">
        <w:rPr>
          <w:rFonts w:ascii="Century" w:eastAsia="Times New Roman" w:hAnsi="Century" w:cs="Times New Roman"/>
          <w:lang w:eastAsia="fr-FR"/>
        </w:rPr>
        <w:t xml:space="preserve"> Le certificat de catégorisation pour les prestataires de BTP, le cas échéant.</w:t>
      </w:r>
    </w:p>
    <w:p w14:paraId="1482118A"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6.2. </w:t>
      </w:r>
      <w:r w:rsidRPr="001C1E06">
        <w:rPr>
          <w:rFonts w:ascii="Century" w:eastAsia="Times New Roman" w:hAnsi="Century" w:cs="Times New Roman"/>
          <w:spacing w:val="4"/>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4"/>
          <w:lang w:eastAsia="fr-FR"/>
        </w:rPr>
        <w:t>soumission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4"/>
          <w:lang w:eastAsia="fr-FR"/>
        </w:rPr>
        <w:t>présentée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4"/>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4"/>
          <w:lang w:eastAsia="fr-FR"/>
        </w:rPr>
        <w:t>deu</w:t>
      </w:r>
      <w:r w:rsidRPr="001C1E06">
        <w:rPr>
          <w:rFonts w:ascii="Century" w:eastAsia="Times New Roman" w:hAnsi="Century" w:cs="Times New Roman"/>
          <w:lang w:eastAsia="fr-FR"/>
        </w:rPr>
        <w:t xml:space="preserve">x </w:t>
      </w:r>
      <w:r w:rsidRPr="001C1E06">
        <w:rPr>
          <w:rFonts w:ascii="Century" w:eastAsia="Times New Roman" w:hAnsi="Century" w:cs="Times New Roman"/>
          <w:spacing w:val="4"/>
          <w:lang w:eastAsia="fr-FR"/>
        </w:rPr>
        <w:t xml:space="preserve">ou </w:t>
      </w:r>
      <w:r w:rsidRPr="001C1E06">
        <w:rPr>
          <w:rFonts w:ascii="Century" w:eastAsia="Times New Roman" w:hAnsi="Century" w:cs="Times New Roman"/>
          <w:lang w:eastAsia="fr-FR"/>
        </w:rPr>
        <w:t>plusieurs entrepreneurs groupés (co-traitance) doivent satisfaire aux conditions suivantes :</w:t>
      </w:r>
    </w:p>
    <w:p w14:paraId="5CE7938D" w14:textId="77777777" w:rsidR="0095116E" w:rsidRPr="001C1E06" w:rsidRDefault="0095116E" w:rsidP="00F02E61">
      <w:pPr>
        <w:widowControl w:val="0"/>
        <w:tabs>
          <w:tab w:val="left" w:pos="1160"/>
          <w:tab w:val="left" w:pos="1980"/>
          <w:tab w:val="left" w:pos="2900"/>
          <w:tab w:val="left" w:pos="3600"/>
          <w:tab w:val="left" w:pos="4700"/>
        </w:tabs>
        <w:suppressAutoHyphens/>
        <w:autoSpaceDE w:val="0"/>
        <w:autoSpaceDN w:val="0"/>
        <w:spacing w:after="0" w:line="276" w:lineRule="auto"/>
        <w:ind w:left="42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L’offr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devr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inclur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pou</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chacun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des </w:t>
      </w:r>
      <w:r w:rsidRPr="001C1E06">
        <w:rPr>
          <w:rFonts w:ascii="Century" w:eastAsia="Times New Roman" w:hAnsi="Century" w:cs="Times New Roman"/>
          <w:lang w:eastAsia="fr-FR"/>
        </w:rPr>
        <w:t xml:space="preserve">entreprises, tous les renseignements énumérés à l’article 6.1 ci-dessus. Le RPAO devra préciser les informations à fournir par le groupement </w:t>
      </w:r>
      <w:r w:rsidRPr="001C1E06">
        <w:rPr>
          <w:rFonts w:ascii="Century" w:eastAsia="Times New Roman" w:hAnsi="Century" w:cs="Times New Roman"/>
          <w:spacing w:val="5"/>
          <w:lang w:eastAsia="fr-FR"/>
        </w:rPr>
        <w:t>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celle</w:t>
      </w:r>
      <w:r w:rsidRPr="001C1E06">
        <w:rPr>
          <w:rFonts w:ascii="Century" w:eastAsia="Times New Roman" w:hAnsi="Century" w:cs="Times New Roman"/>
          <w:lang w:eastAsia="fr-FR"/>
        </w:rPr>
        <w:t xml:space="preserve">s à </w:t>
      </w:r>
      <w:r w:rsidRPr="001C1E06">
        <w:rPr>
          <w:rFonts w:ascii="Century" w:eastAsia="Times New Roman" w:hAnsi="Century" w:cs="Times New Roman"/>
          <w:spacing w:val="5"/>
          <w:lang w:eastAsia="fr-FR"/>
        </w:rPr>
        <w:t>fourni</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chaqu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membr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du </w:t>
      </w:r>
      <w:r w:rsidRPr="001C1E06">
        <w:rPr>
          <w:rFonts w:ascii="Century" w:eastAsia="Times New Roman" w:hAnsi="Century" w:cs="Times New Roman"/>
          <w:lang w:eastAsia="fr-FR"/>
        </w:rPr>
        <w:t>groupement ;</w:t>
      </w:r>
    </w:p>
    <w:p w14:paraId="3B147FCF" w14:textId="77777777" w:rsidR="0095116E" w:rsidRPr="001C1E06" w:rsidRDefault="0095116E" w:rsidP="00F02E61">
      <w:pPr>
        <w:widowControl w:val="0"/>
        <w:suppressAutoHyphens/>
        <w:autoSpaceDE w:val="0"/>
        <w:autoSpaceDN w:val="0"/>
        <w:spacing w:after="0" w:line="276" w:lineRule="auto"/>
        <w:ind w:left="42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L’offre et le marché doivent être signés de façon à obliger tous les membres du groupement ;</w:t>
      </w:r>
    </w:p>
    <w:p w14:paraId="1C77FE25" w14:textId="77777777" w:rsidR="0095116E" w:rsidRPr="001C1E06" w:rsidRDefault="0095116E" w:rsidP="00F02E61">
      <w:pPr>
        <w:widowControl w:val="0"/>
        <w:suppressAutoHyphens/>
        <w:autoSpaceDE w:val="0"/>
        <w:autoSpaceDN w:val="0"/>
        <w:spacing w:after="0" w:line="276" w:lineRule="auto"/>
        <w:ind w:left="42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 La nature du groupement (conjoint ou solidaire tel que requis dans le RPAO) doit être précisée et justifiée par la production d’une copie de l’accord de groupement en bonne et due forme ;</w:t>
      </w:r>
    </w:p>
    <w:p w14:paraId="425D9208" w14:textId="77777777" w:rsidR="0095116E" w:rsidRPr="001C1E06" w:rsidRDefault="0095116E" w:rsidP="00F02E61">
      <w:pPr>
        <w:widowControl w:val="0"/>
        <w:suppressAutoHyphens/>
        <w:autoSpaceDE w:val="0"/>
        <w:autoSpaceDN w:val="0"/>
        <w:spacing w:after="0" w:line="276" w:lineRule="auto"/>
        <w:ind w:left="42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 Le membre du groupement désigné comme mandataire, représentera l’ensemble des entreprises vis à vis du Maître d’Ouvrage ou du Maître d’Ouvrage Délégué pour l’exécution du marché ;</w:t>
      </w:r>
    </w:p>
    <w:p w14:paraId="1AB8066A" w14:textId="77777777" w:rsidR="0095116E" w:rsidRPr="001C1E06" w:rsidRDefault="0095116E" w:rsidP="00F02E61">
      <w:pPr>
        <w:widowControl w:val="0"/>
        <w:suppressAutoHyphens/>
        <w:autoSpaceDE w:val="0"/>
        <w:autoSpaceDN w:val="0"/>
        <w:spacing w:after="0" w:line="276" w:lineRule="auto"/>
        <w:ind w:left="42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w:t>
      </w:r>
      <w:r w:rsidRPr="001C1E06">
        <w:rPr>
          <w:rFonts w:ascii="Century" w:eastAsia="Times New Roman" w:hAnsi="Century" w:cs="Times New Roman"/>
          <w:lang w:eastAsia="fr-FR"/>
        </w:rPr>
        <w:lastRenderedPageBreak/>
        <w:t xml:space="preserve">entreprise est payée par le Maître d’Ouvrage ou le Maître d’Ouvrage Délégué dans son propre compte. </w:t>
      </w:r>
    </w:p>
    <w:p w14:paraId="20DACB41" w14:textId="77777777" w:rsidR="0095116E" w:rsidRPr="001C1E06" w:rsidRDefault="0095116E" w:rsidP="0095116E">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6.3. Les soumissionnaires doivent également présenter des propositions suffisamment détaillées pour démontrer, qu’elles sont conformes aux spécifications techniques et aux délais d’exécution visés dans le RPAO.</w:t>
      </w:r>
    </w:p>
    <w:p w14:paraId="04B43FAE" w14:textId="77777777" w:rsidR="0095116E" w:rsidRPr="001C1E06" w:rsidRDefault="0095116E" w:rsidP="0095116E">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6.4. Les soumissionnaires, qui sollicitent le bénéfice d’une marge de préférence, doivent fournir </w:t>
      </w:r>
      <w:r w:rsidRPr="001C1E06">
        <w:rPr>
          <w:rFonts w:ascii="Century" w:eastAsia="Times New Roman" w:hAnsi="Century" w:cs="Times New Roman"/>
          <w:spacing w:val="2"/>
          <w:lang w:eastAsia="fr-FR"/>
        </w:rPr>
        <w:t>tou</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renseignement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nécessaire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 xml:space="preserve">pour </w:t>
      </w:r>
      <w:r w:rsidRPr="001C1E06">
        <w:rPr>
          <w:rFonts w:ascii="Century" w:eastAsia="Times New Roman" w:hAnsi="Century" w:cs="Times New Roman"/>
          <w:lang w:eastAsia="fr-FR"/>
        </w:rPr>
        <w:t>prouver, qu’ils satisfont aux critères d’éligibilité décrits à l’article 33 du RGAO.</w:t>
      </w:r>
    </w:p>
    <w:p w14:paraId="11FB9921"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30" w:name="_Toc163062699"/>
      <w:bookmarkStart w:id="31" w:name="_Toc97557032"/>
      <w:bookmarkStart w:id="32" w:name="_Toc530307911"/>
      <w:r w:rsidRPr="001C1E06">
        <w:rPr>
          <w:rFonts w:ascii="Century" w:eastAsia="Times New Roman" w:hAnsi="Century" w:cs="Times New Roman"/>
          <w:b/>
          <w:lang w:eastAsia="fr-FR"/>
        </w:rPr>
        <w:t>7. Visite du site des travaux</w:t>
      </w:r>
      <w:bookmarkEnd w:id="30"/>
      <w:bookmarkEnd w:id="31"/>
      <w:bookmarkEnd w:id="32"/>
    </w:p>
    <w:p w14:paraId="7C2E533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183A4E3A" w14:textId="77777777" w:rsidR="0095116E" w:rsidRPr="001C1E06" w:rsidRDefault="0095116E" w:rsidP="0095116E">
      <w:pPr>
        <w:widowControl w:val="0"/>
        <w:tabs>
          <w:tab w:val="left" w:pos="1100"/>
          <w:tab w:val="left" w:pos="2100"/>
          <w:tab w:val="left" w:pos="3520"/>
          <w:tab w:val="left" w:pos="490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7.2. Le Maître d’Ouvrage ou le Maître d’Ouvrage Délégué </w:t>
      </w:r>
      <w:r w:rsidRPr="001C1E06">
        <w:rPr>
          <w:rFonts w:ascii="Century" w:eastAsia="Times New Roman" w:hAnsi="Century" w:cs="Times New Roman"/>
          <w:spacing w:val="5"/>
          <w:lang w:eastAsia="fr-FR"/>
        </w:rPr>
        <w:t xml:space="preserve">est tenu d’autoriser le </w:t>
      </w:r>
      <w:r w:rsidRPr="001C1E06">
        <w:rPr>
          <w:rFonts w:ascii="Century" w:eastAsia="Times New Roman" w:hAnsi="Century" w:cs="Times New Roman"/>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1C1E06">
        <w:rPr>
          <w:rFonts w:ascii="Century" w:eastAsia="Times New Roman" w:hAnsi="Century" w:cs="Times New Roman"/>
          <w:spacing w:val="5"/>
          <w:lang w:eastAsia="fr-FR"/>
        </w:rPr>
        <w:t xml:space="preserve">le Maître d’Ouvrage </w:t>
      </w:r>
      <w:r w:rsidRPr="001C1E06">
        <w:rPr>
          <w:rFonts w:ascii="Century" w:eastAsia="Times New Roman" w:hAnsi="Century" w:cs="Times New Roman"/>
          <w:lang w:eastAsia="fr-FR"/>
        </w:rPr>
        <w:t>ou le Maître d’Ouvrage Délégué de toute responsabilité pouvant en résulter.</w:t>
      </w:r>
    </w:p>
    <w:p w14:paraId="0FD7CF3B" w14:textId="77777777" w:rsidR="0095116E" w:rsidRPr="001C1E06" w:rsidRDefault="0095116E" w:rsidP="0095116E">
      <w:pPr>
        <w:widowControl w:val="0"/>
        <w:tabs>
          <w:tab w:val="left" w:pos="1100"/>
          <w:tab w:val="left" w:pos="2100"/>
          <w:tab w:val="left" w:pos="3520"/>
          <w:tab w:val="left" w:pos="490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5"/>
          <w:lang w:eastAsia="fr-FR"/>
        </w:rPr>
        <w:t xml:space="preserve">Le soumissionnaire demeure </w:t>
      </w:r>
      <w:r w:rsidRPr="001C1E06">
        <w:rPr>
          <w:rFonts w:ascii="Century" w:eastAsia="Times New Roman" w:hAnsi="Century" w:cs="Times New Roman"/>
          <w:lang w:eastAsia="fr-FR"/>
        </w:rPr>
        <w:t>responsable des accidents mortels ou corporels, des pertes ou dommages matériels, coûts et frais encourus du fait de cette visite.</w:t>
      </w:r>
    </w:p>
    <w:p w14:paraId="6535BAD6"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7.3. Le Maître d’Ouvrage ou le Maître d’Ouvrage Délégué peut organiser une visite du site des travaux au moment de la réunion </w:t>
      </w:r>
      <w:r w:rsidRPr="001C1E06">
        <w:rPr>
          <w:rFonts w:ascii="Century" w:eastAsia="Times New Roman" w:hAnsi="Century" w:cs="Times New Roman"/>
          <w:spacing w:val="5"/>
          <w:lang w:eastAsia="fr-FR"/>
        </w:rPr>
        <w:t>préparatoir</w:t>
      </w:r>
      <w:r w:rsidRPr="001C1E06">
        <w:rPr>
          <w:rFonts w:ascii="Century" w:eastAsia="Times New Roman" w:hAnsi="Century" w:cs="Times New Roman"/>
          <w:lang w:eastAsia="fr-FR"/>
        </w:rPr>
        <w:t xml:space="preserve">e à </w:t>
      </w:r>
      <w:r w:rsidRPr="001C1E06">
        <w:rPr>
          <w:rFonts w:ascii="Century" w:eastAsia="Times New Roman" w:hAnsi="Century" w:cs="Times New Roman"/>
          <w:spacing w:val="5"/>
          <w:lang w:eastAsia="fr-FR"/>
        </w:rPr>
        <w:t>l’établissemen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offres </w:t>
      </w:r>
      <w:r w:rsidRPr="001C1E06">
        <w:rPr>
          <w:rFonts w:ascii="Century" w:eastAsia="Times New Roman" w:hAnsi="Century" w:cs="Times New Roman"/>
          <w:lang w:eastAsia="fr-FR"/>
        </w:rPr>
        <w:t>mentionnées à l’article 19 du RGAO.</w:t>
      </w:r>
    </w:p>
    <w:p w14:paraId="594D8A9E" w14:textId="77777777" w:rsidR="0095116E" w:rsidRPr="001C1E06" w:rsidRDefault="0095116E" w:rsidP="0095116E">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33" w:name="_Toc163062700"/>
      <w:bookmarkStart w:id="34" w:name="_Toc97557033"/>
      <w:bookmarkStart w:id="35" w:name="_Toc530307912"/>
      <w:r w:rsidRPr="001C1E06">
        <w:rPr>
          <w:rFonts w:ascii="Century" w:eastAsia="Times New Roman" w:hAnsi="Century" w:cs="Times New Roman"/>
          <w:b/>
          <w:iCs/>
          <w:caps/>
          <w:lang w:eastAsia="fr-FR"/>
        </w:rPr>
        <w:t>Dossier d’Appel d’Offres</w:t>
      </w:r>
      <w:bookmarkEnd w:id="33"/>
      <w:bookmarkEnd w:id="34"/>
      <w:bookmarkEnd w:id="35"/>
    </w:p>
    <w:p w14:paraId="0ECBB84D"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36" w:name="_Toc163062701"/>
      <w:bookmarkStart w:id="37" w:name="_Toc97557034"/>
      <w:bookmarkStart w:id="38" w:name="_Toc530307913"/>
      <w:r w:rsidRPr="001C1E06">
        <w:rPr>
          <w:rFonts w:ascii="Century" w:eastAsia="Times New Roman" w:hAnsi="Century" w:cs="Times New Roman"/>
          <w:b/>
          <w:lang w:eastAsia="fr-FR"/>
        </w:rPr>
        <w:t>8. Contenu du Dossier d’Appel d’Offres</w:t>
      </w:r>
      <w:bookmarkEnd w:id="36"/>
      <w:bookmarkEnd w:id="37"/>
      <w:bookmarkEnd w:id="38"/>
    </w:p>
    <w:p w14:paraId="386A20D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8.1.</w:t>
      </w:r>
      <w:r w:rsidRPr="001C1E06">
        <w:rPr>
          <w:rFonts w:ascii="Century" w:eastAsia="Times New Roman" w:hAnsi="Century" w:cs="Times New Roman"/>
          <w:lang w:eastAsia="fr-FR"/>
        </w:rPr>
        <w:t xml:space="preserve"> Le Dossier d’Appel d’Offres décrit les travaux faisant l’objet du marché, fixe les procédures de consultation des entreprises et précise les conditions du marché. Outre, le(s) additif(s) </w:t>
      </w:r>
      <w:r w:rsidRPr="001C1E06">
        <w:rPr>
          <w:rFonts w:ascii="Century" w:eastAsia="Times New Roman" w:hAnsi="Century" w:cs="Times New Roman"/>
          <w:spacing w:val="5"/>
          <w:lang w:eastAsia="fr-FR"/>
        </w:rPr>
        <w:t>publié(s</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conformémen</w:t>
      </w:r>
      <w:r w:rsidRPr="001C1E06">
        <w:rPr>
          <w:rFonts w:ascii="Century" w:eastAsia="Times New Roman" w:hAnsi="Century" w:cs="Times New Roman"/>
          <w:lang w:eastAsia="fr-FR"/>
        </w:rPr>
        <w:t xml:space="preserve">t à </w:t>
      </w:r>
      <w:r w:rsidRPr="001C1E06">
        <w:rPr>
          <w:rFonts w:ascii="Century" w:eastAsia="Times New Roman" w:hAnsi="Century" w:cs="Times New Roman"/>
          <w:spacing w:val="5"/>
          <w:lang w:eastAsia="fr-FR"/>
        </w:rPr>
        <w:t>l’articl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1</w:t>
      </w:r>
      <w:r w:rsidRPr="001C1E06">
        <w:rPr>
          <w:rFonts w:ascii="Century" w:eastAsia="Times New Roman" w:hAnsi="Century" w:cs="Times New Roman"/>
          <w:lang w:eastAsia="fr-FR"/>
        </w:rPr>
        <w:t xml:space="preserve">0 </w:t>
      </w:r>
      <w:r w:rsidRPr="001C1E06">
        <w:rPr>
          <w:rFonts w:ascii="Century" w:eastAsia="Times New Roman" w:hAnsi="Century" w:cs="Times New Roman"/>
          <w:spacing w:val="5"/>
          <w:lang w:eastAsia="fr-FR"/>
        </w:rPr>
        <w:t xml:space="preserve">du </w:t>
      </w:r>
      <w:r w:rsidRPr="001C1E06">
        <w:rPr>
          <w:rFonts w:ascii="Century" w:eastAsia="Times New Roman" w:hAnsi="Century" w:cs="Times New Roman"/>
          <w:lang w:eastAsia="fr-FR"/>
        </w:rPr>
        <w:t>RGAO, il comprend</w:t>
      </w:r>
      <w:r w:rsidRPr="001C1E06">
        <w:rPr>
          <w:rFonts w:ascii="Century" w:eastAsia="Times New Roman" w:hAnsi="Century" w:cs="Times New Roman"/>
          <w:spacing w:val="24"/>
          <w:lang w:eastAsia="fr-FR"/>
        </w:rPr>
        <w:t xml:space="preserve"> aussi </w:t>
      </w:r>
      <w:r w:rsidRPr="001C1E06">
        <w:rPr>
          <w:rFonts w:ascii="Century" w:eastAsia="Times New Roman" w:hAnsi="Century" w:cs="Times New Roman"/>
          <w:lang w:eastAsia="fr-FR"/>
        </w:rPr>
        <w:t>les principaux documents énumérés ci-après :</w:t>
      </w:r>
    </w:p>
    <w:p w14:paraId="5A7A9ACA"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bookmarkStart w:id="39" w:name="_Hlk159242412"/>
      <w:r w:rsidRPr="001C1E06">
        <w:rPr>
          <w:rFonts w:ascii="Century" w:eastAsia="Times New Roman" w:hAnsi="Century" w:cs="Times New Roman"/>
          <w:lang w:eastAsia="fr-FR"/>
        </w:rPr>
        <w:t>Pièce n° 0 : La lettre d’invitation à soumissionner (en cas d’Appels d’Offres Restreints) ;</w:t>
      </w:r>
    </w:p>
    <w:bookmarkEnd w:id="39"/>
    <w:p w14:paraId="2C912A8D"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1 : L’Avis d’Appel d’Offres rédigé en français et en anglais (AAO) ;</w:t>
      </w:r>
    </w:p>
    <w:p w14:paraId="581A1DAA"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2 : Le Règlement Général de l’Appel d’Offres (RGAO) ;</w:t>
      </w:r>
    </w:p>
    <w:p w14:paraId="7CF0F6AB" w14:textId="77777777" w:rsidR="0095116E" w:rsidRPr="001C1E06" w:rsidRDefault="0095116E" w:rsidP="0095116E">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Pièce n° 3 : Le </w:t>
      </w:r>
      <w:r w:rsidRPr="001C1E06">
        <w:rPr>
          <w:rFonts w:ascii="Century" w:eastAsia="Times New Roman" w:hAnsi="Century" w:cs="Times New Roman"/>
          <w:spacing w:val="5"/>
          <w:lang w:eastAsia="fr-FR"/>
        </w:rPr>
        <w:t>Règlemen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Particulie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l’Appe</w:t>
      </w:r>
      <w:r w:rsidRPr="001C1E06">
        <w:rPr>
          <w:rFonts w:ascii="Century" w:eastAsia="Times New Roman" w:hAnsi="Century" w:cs="Times New Roman"/>
          <w:lang w:eastAsia="fr-FR"/>
        </w:rPr>
        <w:t xml:space="preserve">l </w:t>
      </w:r>
      <w:r w:rsidRPr="001C1E06">
        <w:rPr>
          <w:rFonts w:ascii="Century" w:eastAsia="Times New Roman" w:hAnsi="Century" w:cs="Times New Roman"/>
          <w:spacing w:val="5"/>
          <w:lang w:eastAsia="fr-FR"/>
        </w:rPr>
        <w:t>d’Offres</w:t>
      </w:r>
      <w:r w:rsidRPr="001C1E06">
        <w:rPr>
          <w:rFonts w:ascii="Century" w:eastAsia="Times New Roman" w:hAnsi="Century" w:cs="Times New Roman"/>
          <w:lang w:eastAsia="fr-FR"/>
        </w:rPr>
        <w:t xml:space="preserve"> (RPAO) ;</w:t>
      </w:r>
    </w:p>
    <w:p w14:paraId="4333FE40"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4 : Le Cahier des Clauses Administratives Particulières (CCAP) ;</w:t>
      </w:r>
    </w:p>
    <w:p w14:paraId="3CADA81B" w14:textId="77777777" w:rsidR="0095116E" w:rsidRPr="001C1E06" w:rsidRDefault="0095116E" w:rsidP="0095116E">
      <w:pPr>
        <w:widowControl w:val="0"/>
        <w:tabs>
          <w:tab w:val="left" w:pos="44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5 : Le Cahier des Clauses Techniques Particulières (CCTP) ;</w:t>
      </w:r>
    </w:p>
    <w:p w14:paraId="6D16D8E4"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6 : Le Cadre du Bordereau des prix unitaires ;</w:t>
      </w:r>
    </w:p>
    <w:p w14:paraId="208B8ECD"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7 : Le Cadre du Détail quantitatif et estimatif ;</w:t>
      </w:r>
    </w:p>
    <w:p w14:paraId="24F21E93" w14:textId="77777777" w:rsidR="0095116E" w:rsidRPr="001C1E06" w:rsidRDefault="0095116E" w:rsidP="0095116E">
      <w:pPr>
        <w:widowControl w:val="0"/>
        <w:tabs>
          <w:tab w:val="left" w:pos="44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Pièce n°8 : Le Cadre du Sous-Détail des Prix Unitaires </w:t>
      </w:r>
      <w:r w:rsidRPr="001C1E06">
        <w:rPr>
          <w:rFonts w:ascii="Century" w:eastAsia="Times New Roman" w:hAnsi="Century" w:cs="Times New Roman"/>
          <w:spacing w:val="6"/>
          <w:lang w:eastAsia="fr-FR"/>
        </w:rPr>
        <w:t>ou de la décomposition des prix, le cas échéant</w:t>
      </w:r>
      <w:r w:rsidRPr="001C1E06">
        <w:rPr>
          <w:rFonts w:ascii="Century" w:eastAsia="Times New Roman" w:hAnsi="Century" w:cs="Times New Roman"/>
          <w:lang w:eastAsia="fr-FR"/>
        </w:rPr>
        <w:t xml:space="preserve"> ;</w:t>
      </w:r>
    </w:p>
    <w:p w14:paraId="778BA78B" w14:textId="77777777" w:rsidR="0095116E" w:rsidRPr="001C1E06" w:rsidRDefault="0095116E" w:rsidP="0095116E">
      <w:pPr>
        <w:widowControl w:val="0"/>
        <w:tabs>
          <w:tab w:val="left" w:pos="44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n°09 : Le modèle de marché ;</w:t>
      </w:r>
    </w:p>
    <w:p w14:paraId="43A77DE6" w14:textId="77777777" w:rsidR="0095116E" w:rsidRPr="001C1E06" w:rsidRDefault="0095116E" w:rsidP="0095116E">
      <w:pPr>
        <w:widowControl w:val="0"/>
        <w:tabs>
          <w:tab w:val="left" w:pos="44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10 : Les Modèles ou formulaires types à utiliser par les Soumissionnaires notamment :</w:t>
      </w:r>
    </w:p>
    <w:p w14:paraId="0B95CAE2" w14:textId="34AEB96B"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bookmarkStart w:id="40" w:name="_Hlk158723946"/>
      <w:r w:rsidRPr="001C1E06">
        <w:rPr>
          <w:rFonts w:ascii="Century" w:eastAsia="Times New Roman" w:hAnsi="Century" w:cs="Times New Roman"/>
          <w:i/>
          <w:iCs/>
          <w:lang w:eastAsia="fr-FR"/>
        </w:rPr>
        <w:t xml:space="preserve">         Annexe n° </w:t>
      </w:r>
      <w:proofErr w:type="gramStart"/>
      <w:r w:rsidRPr="001C1E06">
        <w:rPr>
          <w:rFonts w:ascii="Century" w:eastAsia="Times New Roman" w:hAnsi="Century" w:cs="Times New Roman"/>
          <w:i/>
          <w:iCs/>
          <w:lang w:eastAsia="fr-FR"/>
        </w:rPr>
        <w:t>1:</w:t>
      </w:r>
      <w:proofErr w:type="gramEnd"/>
      <w:r w:rsidRPr="001C1E06">
        <w:rPr>
          <w:rFonts w:ascii="Century" w:eastAsia="Times New Roman" w:hAnsi="Century" w:cs="Times New Roman"/>
          <w:i/>
          <w:iCs/>
          <w:lang w:eastAsia="fr-FR"/>
        </w:rPr>
        <w:t xml:space="preserve"> Modèle de Déclaration d’intention de soumissionner </w:t>
      </w:r>
    </w:p>
    <w:p w14:paraId="71A28581" w14:textId="77777777" w:rsidR="00F02E61" w:rsidRPr="001C1E06" w:rsidRDefault="0095116E"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Annexe n° </w:t>
      </w:r>
      <w:proofErr w:type="gramStart"/>
      <w:r w:rsidRPr="001C1E06">
        <w:rPr>
          <w:rFonts w:ascii="Century" w:eastAsia="Times New Roman" w:hAnsi="Century" w:cs="Times New Roman"/>
          <w:i/>
          <w:iCs/>
          <w:lang w:eastAsia="fr-FR"/>
        </w:rPr>
        <w:t>2:</w:t>
      </w:r>
      <w:proofErr w:type="gramEnd"/>
      <w:r w:rsidRPr="001C1E06">
        <w:rPr>
          <w:rFonts w:ascii="Century" w:eastAsia="Times New Roman" w:hAnsi="Century" w:cs="Times New Roman"/>
          <w:i/>
          <w:iCs/>
          <w:lang w:eastAsia="fr-FR"/>
        </w:rPr>
        <w:t xml:space="preserve"> Modèle de soumission</w:t>
      </w:r>
      <w:r w:rsidRPr="001C1E06">
        <w:rPr>
          <w:rFonts w:ascii="Century" w:eastAsia="Times New Roman" w:hAnsi="Century" w:cs="Times New Roman"/>
          <w:i/>
          <w:iCs/>
          <w:lang w:eastAsia="fr-FR"/>
        </w:rPr>
        <w:tab/>
      </w:r>
    </w:p>
    <w:p w14:paraId="47DE771F" w14:textId="1E7C8B30"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 xml:space="preserve">Annexe n° </w:t>
      </w:r>
      <w:proofErr w:type="gramStart"/>
      <w:r w:rsidR="0095116E" w:rsidRPr="001C1E06">
        <w:rPr>
          <w:rFonts w:ascii="Century" w:eastAsia="Times New Roman" w:hAnsi="Century" w:cs="Times New Roman"/>
          <w:i/>
          <w:iCs/>
          <w:lang w:eastAsia="fr-FR"/>
        </w:rPr>
        <w:t>3:</w:t>
      </w:r>
      <w:proofErr w:type="gramEnd"/>
      <w:r w:rsidR="0095116E" w:rsidRPr="001C1E06">
        <w:rPr>
          <w:rFonts w:ascii="Century" w:eastAsia="Times New Roman" w:hAnsi="Century" w:cs="Times New Roman"/>
          <w:i/>
          <w:iCs/>
          <w:lang w:eastAsia="fr-FR"/>
        </w:rPr>
        <w:t xml:space="preserve"> Modèle de caution de soumission</w:t>
      </w:r>
      <w:r w:rsidR="0095116E" w:rsidRPr="001C1E06">
        <w:rPr>
          <w:rFonts w:ascii="Century" w:eastAsia="Times New Roman" w:hAnsi="Century" w:cs="Times New Roman"/>
          <w:i/>
          <w:iCs/>
          <w:lang w:eastAsia="fr-FR"/>
        </w:rPr>
        <w:tab/>
      </w:r>
    </w:p>
    <w:p w14:paraId="3C8CB42F" w14:textId="53B2E557"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 xml:space="preserve">Annexe n° </w:t>
      </w:r>
      <w:proofErr w:type="gramStart"/>
      <w:r w:rsidR="0095116E" w:rsidRPr="001C1E06">
        <w:rPr>
          <w:rFonts w:ascii="Century" w:eastAsia="Times New Roman" w:hAnsi="Century" w:cs="Times New Roman"/>
          <w:i/>
          <w:iCs/>
          <w:lang w:eastAsia="fr-FR"/>
        </w:rPr>
        <w:t>4:</w:t>
      </w:r>
      <w:proofErr w:type="gramEnd"/>
      <w:r w:rsidR="0095116E" w:rsidRPr="001C1E06">
        <w:rPr>
          <w:rFonts w:ascii="Century" w:eastAsia="Times New Roman" w:hAnsi="Century" w:cs="Times New Roman"/>
          <w:i/>
          <w:iCs/>
          <w:lang w:eastAsia="fr-FR"/>
        </w:rPr>
        <w:t xml:space="preserve"> Modèle de cautionnement définitif</w:t>
      </w:r>
      <w:r w:rsidR="0095116E" w:rsidRPr="001C1E06">
        <w:rPr>
          <w:rFonts w:ascii="Century" w:eastAsia="Times New Roman" w:hAnsi="Century" w:cs="Times New Roman"/>
          <w:i/>
          <w:iCs/>
          <w:lang w:eastAsia="fr-FR"/>
        </w:rPr>
        <w:tab/>
      </w:r>
    </w:p>
    <w:p w14:paraId="7CE93355" w14:textId="4C317C1E"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 xml:space="preserve">Annexe n° </w:t>
      </w:r>
      <w:proofErr w:type="gramStart"/>
      <w:r w:rsidR="0095116E" w:rsidRPr="001C1E06">
        <w:rPr>
          <w:rFonts w:ascii="Century" w:eastAsia="Times New Roman" w:hAnsi="Century" w:cs="Times New Roman"/>
          <w:i/>
          <w:iCs/>
          <w:lang w:eastAsia="fr-FR"/>
        </w:rPr>
        <w:t>5:</w:t>
      </w:r>
      <w:proofErr w:type="gramEnd"/>
      <w:r w:rsidR="0095116E" w:rsidRPr="001C1E06">
        <w:rPr>
          <w:rFonts w:ascii="Century" w:eastAsia="Times New Roman" w:hAnsi="Century" w:cs="Times New Roman"/>
          <w:i/>
          <w:iCs/>
          <w:lang w:eastAsia="fr-FR"/>
        </w:rPr>
        <w:t xml:space="preserve"> Modèle de caution d'avance de démarrage</w:t>
      </w:r>
      <w:r w:rsidR="0095116E" w:rsidRPr="001C1E06">
        <w:rPr>
          <w:rFonts w:ascii="Century" w:eastAsia="Times New Roman" w:hAnsi="Century" w:cs="Times New Roman"/>
          <w:i/>
          <w:iCs/>
          <w:lang w:eastAsia="fr-FR"/>
        </w:rPr>
        <w:tab/>
      </w:r>
    </w:p>
    <w:p w14:paraId="19632FEE" w14:textId="06E6EC75"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Annexe n°6 : Modèle de caution de bonne exécution (retenue de garantie)</w:t>
      </w:r>
      <w:r w:rsidR="0095116E" w:rsidRPr="001C1E06">
        <w:rPr>
          <w:rFonts w:ascii="Century" w:eastAsia="Times New Roman" w:hAnsi="Century" w:cs="Times New Roman"/>
          <w:i/>
          <w:iCs/>
          <w:lang w:eastAsia="fr-FR"/>
        </w:rPr>
        <w:tab/>
      </w:r>
    </w:p>
    <w:p w14:paraId="0D326E3E" w14:textId="37725516"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lastRenderedPageBreak/>
        <w:t xml:space="preserve">         </w:t>
      </w:r>
      <w:r w:rsidR="0095116E" w:rsidRPr="001C1E06">
        <w:rPr>
          <w:rFonts w:ascii="Century" w:eastAsia="Times New Roman" w:hAnsi="Century" w:cs="Times New Roman"/>
          <w:i/>
          <w:iCs/>
          <w:lang w:eastAsia="fr-FR"/>
        </w:rPr>
        <w:t xml:space="preserve">Annexe n° </w:t>
      </w:r>
      <w:proofErr w:type="gramStart"/>
      <w:r w:rsidR="0095116E" w:rsidRPr="001C1E06">
        <w:rPr>
          <w:rFonts w:ascii="Century" w:eastAsia="Times New Roman" w:hAnsi="Century" w:cs="Times New Roman"/>
          <w:i/>
          <w:iCs/>
          <w:lang w:eastAsia="fr-FR"/>
        </w:rPr>
        <w:t>7:</w:t>
      </w:r>
      <w:proofErr w:type="gramEnd"/>
      <w:r w:rsidR="0095116E" w:rsidRPr="001C1E06">
        <w:rPr>
          <w:rFonts w:ascii="Century" w:eastAsia="Times New Roman" w:hAnsi="Century" w:cs="Times New Roman"/>
          <w:i/>
          <w:iCs/>
          <w:lang w:eastAsia="fr-FR"/>
        </w:rPr>
        <w:t xml:space="preserve"> Modèle de Lettre de soumission de la proposition technique</w:t>
      </w:r>
    </w:p>
    <w:p w14:paraId="62BBFD83" w14:textId="28779BD7"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 xml:space="preserve">Annexe n° </w:t>
      </w:r>
      <w:proofErr w:type="gramStart"/>
      <w:r w:rsidR="0095116E" w:rsidRPr="001C1E06">
        <w:rPr>
          <w:rFonts w:ascii="Century" w:eastAsia="Times New Roman" w:hAnsi="Century" w:cs="Times New Roman"/>
          <w:i/>
          <w:iCs/>
          <w:lang w:eastAsia="fr-FR"/>
        </w:rPr>
        <w:t>8:</w:t>
      </w:r>
      <w:proofErr w:type="gramEnd"/>
      <w:r w:rsidR="0095116E" w:rsidRPr="001C1E06">
        <w:rPr>
          <w:rFonts w:ascii="Century" w:eastAsia="Times New Roman" w:hAnsi="Century" w:cs="Times New Roman"/>
          <w:i/>
          <w:iCs/>
          <w:lang w:eastAsia="fr-FR"/>
        </w:rPr>
        <w:t xml:space="preserve"> Modèle de Cadre du planning</w:t>
      </w:r>
      <w:r w:rsidR="0095116E" w:rsidRPr="001C1E06">
        <w:rPr>
          <w:rFonts w:ascii="Century" w:eastAsia="Times New Roman" w:hAnsi="Century" w:cs="Times New Roman"/>
          <w:i/>
          <w:iCs/>
          <w:lang w:eastAsia="fr-FR"/>
        </w:rPr>
        <w:tab/>
      </w:r>
    </w:p>
    <w:p w14:paraId="60F9853F" w14:textId="0EF75A59"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 xml:space="preserve">Annexe n° </w:t>
      </w:r>
      <w:proofErr w:type="gramStart"/>
      <w:r w:rsidR="0095116E" w:rsidRPr="001C1E06">
        <w:rPr>
          <w:rFonts w:ascii="Century" w:eastAsia="Times New Roman" w:hAnsi="Century" w:cs="Times New Roman"/>
          <w:i/>
          <w:iCs/>
          <w:lang w:eastAsia="fr-FR"/>
        </w:rPr>
        <w:t>9:</w:t>
      </w:r>
      <w:proofErr w:type="gramEnd"/>
      <w:r w:rsidR="0095116E" w:rsidRPr="001C1E06">
        <w:rPr>
          <w:rFonts w:ascii="Century" w:eastAsia="Times New Roman" w:hAnsi="Century" w:cs="Times New Roman"/>
          <w:i/>
          <w:iCs/>
          <w:lang w:eastAsia="fr-FR"/>
        </w:rPr>
        <w:t xml:space="preserve"> Modèle de liste de personnels à mobiliser</w:t>
      </w:r>
      <w:r w:rsidR="0095116E" w:rsidRPr="001C1E06">
        <w:rPr>
          <w:rFonts w:ascii="Century" w:eastAsia="Times New Roman" w:hAnsi="Century" w:cs="Times New Roman"/>
          <w:i/>
          <w:iCs/>
          <w:lang w:eastAsia="fr-FR"/>
        </w:rPr>
        <w:tab/>
      </w:r>
    </w:p>
    <w:p w14:paraId="5F79A8FD" w14:textId="227CDE9E"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Annexe n° 10 : Modèle de fiches de prestations susceptibles d'être sous traitées</w:t>
      </w:r>
    </w:p>
    <w:p w14:paraId="5954C95A" w14:textId="2603D128" w:rsidR="0095116E" w:rsidRPr="001C1E06" w:rsidRDefault="00F02E61" w:rsidP="00F02E61">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
          <w:iCs/>
          <w:lang w:eastAsia="fr-FR"/>
        </w:rPr>
        <w:t xml:space="preserve">         </w:t>
      </w:r>
      <w:r w:rsidR="0095116E" w:rsidRPr="001C1E06">
        <w:rPr>
          <w:rFonts w:ascii="Century" w:eastAsia="Times New Roman" w:hAnsi="Century" w:cs="Times New Roman"/>
          <w:i/>
          <w:iCs/>
          <w:lang w:eastAsia="fr-FR"/>
        </w:rPr>
        <w:t>Annexe n° 11 : Modèle de CV de personnels à mobiliser</w:t>
      </w:r>
      <w:r w:rsidR="0095116E" w:rsidRPr="001C1E06">
        <w:rPr>
          <w:rFonts w:ascii="Century" w:eastAsia="Times New Roman" w:hAnsi="Century" w:cs="Times New Roman"/>
          <w:i/>
          <w:iCs/>
          <w:lang w:eastAsia="fr-FR"/>
        </w:rPr>
        <w:tab/>
        <w:t xml:space="preserve"> </w:t>
      </w:r>
    </w:p>
    <w:p w14:paraId="24BD5A90"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Pièce n° 11 : Le formulaire de </w:t>
      </w:r>
      <w:bookmarkStart w:id="41" w:name="_Hlk159243329"/>
      <w:r w:rsidRPr="001C1E06">
        <w:rPr>
          <w:rFonts w:ascii="Century" w:eastAsia="Times New Roman" w:hAnsi="Century" w:cs="Times New Roman"/>
          <w:lang w:eastAsia="fr-FR"/>
        </w:rPr>
        <w:t>la charte d’intégrité</w:t>
      </w:r>
      <w:bookmarkEnd w:id="41"/>
      <w:r w:rsidRPr="001C1E06">
        <w:rPr>
          <w:rFonts w:ascii="Century" w:eastAsia="Times New Roman" w:hAnsi="Century" w:cs="Times New Roman"/>
          <w:lang w:eastAsia="fr-FR"/>
        </w:rPr>
        <w:t>.</w:t>
      </w:r>
    </w:p>
    <w:p w14:paraId="0F480A20"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Pièce n° 12 : Le formulaire de </w:t>
      </w:r>
      <w:bookmarkStart w:id="42" w:name="_Hlk159243341"/>
      <w:r w:rsidRPr="001C1E06">
        <w:rPr>
          <w:rFonts w:ascii="Century" w:eastAsia="Times New Roman" w:hAnsi="Century" w:cs="Times New Roman"/>
          <w:lang w:eastAsia="fr-FR"/>
        </w:rPr>
        <w:t>déclaration d’engagement au respect des clauses sociales et environnementales</w:t>
      </w:r>
      <w:bookmarkEnd w:id="42"/>
      <w:r w:rsidRPr="001C1E06">
        <w:rPr>
          <w:rFonts w:ascii="Century" w:eastAsia="Times New Roman" w:hAnsi="Century" w:cs="Times New Roman"/>
          <w:lang w:eastAsia="fr-FR"/>
        </w:rPr>
        <w:t>.</w:t>
      </w:r>
    </w:p>
    <w:bookmarkEnd w:id="40"/>
    <w:p w14:paraId="59B92FDC"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13 : le visa de maturité ou les justificatifs des études préalables à remplir par le Maître d’Ouvrage ou le Maître d’Ouvrage Délégué, la disponibilité du financement ou l'inscription budgétaire.</w:t>
      </w:r>
    </w:p>
    <w:p w14:paraId="306DFAA4" w14:textId="77777777" w:rsidR="0095116E" w:rsidRPr="001C1E06" w:rsidRDefault="0095116E" w:rsidP="0095116E">
      <w:pPr>
        <w:widowControl w:val="0"/>
        <w:tabs>
          <w:tab w:val="left" w:pos="44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Pièce n° 14 :</w:t>
      </w:r>
      <w:r w:rsidRPr="001C1E06">
        <w:rPr>
          <w:rFonts w:ascii="Century" w:eastAsia="Times New Roman" w:hAnsi="Century" w:cs="Times New Roman"/>
          <w:lang w:eastAsia="fr-FR"/>
        </w:rPr>
        <w:tab/>
        <w:t xml:space="preserve">La liste des établissements bancaires et organismes financiers habilités par le Ministre en charge des à émettre des cautions, dans le cadre des marchés publics. </w:t>
      </w:r>
    </w:p>
    <w:p w14:paraId="063538C1" w14:textId="77777777" w:rsidR="0095116E" w:rsidRPr="001C1E06" w:rsidRDefault="0095116E" w:rsidP="0095116E">
      <w:pPr>
        <w:widowControl w:val="0"/>
        <w:tabs>
          <w:tab w:val="left" w:pos="2420"/>
          <w:tab w:val="left" w:pos="2940"/>
          <w:tab w:val="left" w:pos="3320"/>
          <w:tab w:val="left" w:pos="430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8.2</w:t>
      </w:r>
      <w:r w:rsidRPr="001C1E06">
        <w:rPr>
          <w:rFonts w:ascii="Century" w:eastAsia="Times New Roman" w:hAnsi="Century" w:cs="Times New Roman"/>
          <w:lang w:eastAsia="fr-FR"/>
        </w:rPr>
        <w:t xml:space="preserve">. Le Soumissionnaire doit examiner l’ensemble des règlements, formulaires, conditions et spécifications contenus dans le DAO. Il lui </w:t>
      </w:r>
      <w:r w:rsidRPr="001C1E06">
        <w:rPr>
          <w:rFonts w:ascii="Century" w:eastAsia="Times New Roman" w:hAnsi="Century" w:cs="Times New Roman"/>
          <w:spacing w:val="5"/>
          <w:lang w:eastAsia="fr-FR"/>
        </w:rPr>
        <w:t>appartient 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fourni</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tou</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renseignements </w:t>
      </w:r>
      <w:r w:rsidRPr="001C1E06">
        <w:rPr>
          <w:rFonts w:ascii="Century" w:eastAsia="Times New Roman" w:hAnsi="Century" w:cs="Times New Roman"/>
          <w:lang w:eastAsia="fr-FR"/>
        </w:rPr>
        <w:t>demandés et de préparer une offre conforme à tous égards audit dossier.</w:t>
      </w:r>
    </w:p>
    <w:p w14:paraId="42CEE90E"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43" w:name="_Toc163062702"/>
      <w:bookmarkStart w:id="44" w:name="_Toc97557035"/>
      <w:bookmarkStart w:id="45" w:name="_Toc530307914"/>
      <w:r w:rsidRPr="001C1E06">
        <w:rPr>
          <w:rFonts w:ascii="Century" w:eastAsia="Times New Roman" w:hAnsi="Century" w:cs="Times New Roman"/>
          <w:b/>
          <w:lang w:eastAsia="fr-FR"/>
        </w:rPr>
        <w:t>9. Eclaircissements apportés au Dossier d’Appel d’Offres et Recours</w:t>
      </w:r>
      <w:bookmarkEnd w:id="43"/>
      <w:bookmarkEnd w:id="44"/>
      <w:bookmarkEnd w:id="45"/>
    </w:p>
    <w:p w14:paraId="16CF869F" w14:textId="77777777" w:rsidR="0095116E" w:rsidRPr="001C1E06" w:rsidRDefault="0095116E" w:rsidP="0095116E">
      <w:pPr>
        <w:widowControl w:val="0"/>
        <w:suppressAutoHyphens/>
        <w:autoSpaceDE w:val="0"/>
        <w:autoSpaceDN w:val="0"/>
        <w:spacing w:after="0" w:line="276" w:lineRule="auto"/>
        <w:ind w:right="-1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9.1. a) </w:t>
      </w:r>
      <w:r w:rsidRPr="001C1E06">
        <w:rPr>
          <w:rFonts w:ascii="Century" w:eastAsia="Times New Roman" w:hAnsi="Century" w:cs="Times New Roman"/>
          <w:spacing w:val="3"/>
          <w:lang w:eastAsia="fr-FR"/>
        </w:rPr>
        <w:t>Tou</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3"/>
          <w:lang w:eastAsia="fr-FR"/>
        </w:rPr>
        <w:t>soumissionnair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désiran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3"/>
          <w:lang w:eastAsia="fr-FR"/>
        </w:rPr>
        <w:t>obteni</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3"/>
          <w:lang w:eastAsia="fr-FR"/>
        </w:rPr>
        <w:t xml:space="preserve">des </w:t>
      </w:r>
      <w:r w:rsidRPr="001C1E06">
        <w:rPr>
          <w:rFonts w:ascii="Century" w:eastAsia="Times New Roman" w:hAnsi="Century" w:cs="Times New Roman"/>
          <w:spacing w:val="5"/>
          <w:lang w:eastAsia="fr-FR"/>
        </w:rPr>
        <w:t>éclaircissement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su</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Dossie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 xml:space="preserve">d’Appel </w:t>
      </w:r>
      <w:r w:rsidRPr="001C1E06">
        <w:rPr>
          <w:rFonts w:ascii="Century" w:eastAsia="Times New Roman" w:hAnsi="Century" w:cs="Times New Roman"/>
          <w:lang w:eastAsia="fr-FR"/>
        </w:rPr>
        <w:t>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w:t>
      </w:r>
      <w:r w:rsidRPr="001C1E06">
        <w:rPr>
          <w:rFonts w:ascii="Century" w:eastAsia="Times New Roman" w:hAnsi="Century" w:cs="Times New Roman"/>
          <w:spacing w:val="26"/>
          <w:lang w:eastAsia="fr-FR"/>
        </w:rPr>
        <w:t xml:space="preserve"> Cependant, </w:t>
      </w:r>
      <w:r w:rsidRPr="001C1E06">
        <w:rPr>
          <w:rFonts w:ascii="Century" w:eastAsia="Times New Roman" w:hAnsi="Century" w:cs="Times New Roman"/>
          <w:lang w:eastAsia="fr-FR"/>
        </w:rPr>
        <w:t>l’Autorité Contractante</w:t>
      </w:r>
      <w:r w:rsidRPr="001C1E06">
        <w:rPr>
          <w:rFonts w:ascii="Century" w:eastAsia="Times New Roman" w:hAnsi="Century" w:cs="Times New Roman"/>
          <w:spacing w:val="8"/>
          <w:lang w:eastAsia="fr-FR"/>
        </w:rPr>
        <w:t xml:space="preserve"> </w:t>
      </w:r>
      <w:r w:rsidRPr="001C1E06">
        <w:rPr>
          <w:rFonts w:ascii="Century" w:eastAsia="Times New Roman" w:hAnsi="Century" w:cs="Times New Roman"/>
          <w:lang w:eastAsia="fr-FR"/>
        </w:rPr>
        <w:t>répondra</w:t>
      </w:r>
      <w:r w:rsidRPr="001C1E06">
        <w:rPr>
          <w:rFonts w:ascii="Century" w:eastAsia="Times New Roman" w:hAnsi="Century" w:cs="Times New Roman"/>
          <w:spacing w:val="8"/>
          <w:lang w:eastAsia="fr-FR"/>
        </w:rPr>
        <w:t xml:space="preserve"> </w:t>
      </w:r>
      <w:r w:rsidRPr="001C1E06">
        <w:rPr>
          <w:rFonts w:ascii="Century" w:eastAsia="Times New Roman" w:hAnsi="Century" w:cs="Times New Roman"/>
          <w:lang w:eastAsia="fr-FR"/>
        </w:rPr>
        <w:t>par</w:t>
      </w:r>
      <w:r w:rsidRPr="001C1E06">
        <w:rPr>
          <w:rFonts w:ascii="Century" w:eastAsia="Times New Roman" w:hAnsi="Century" w:cs="Times New Roman"/>
          <w:spacing w:val="8"/>
          <w:lang w:eastAsia="fr-FR"/>
        </w:rPr>
        <w:t xml:space="preserve"> </w:t>
      </w:r>
      <w:r w:rsidRPr="001C1E06">
        <w:rPr>
          <w:rFonts w:ascii="Century" w:eastAsia="Times New Roman" w:hAnsi="Century" w:cs="Times New Roman"/>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1C1E06">
        <w:rPr>
          <w:rFonts w:ascii="Century" w:eastAsia="Times New Roman" w:hAnsi="Century" w:cs="Times New Roman"/>
          <w:spacing w:val="26"/>
          <w:lang w:eastAsia="fr-FR"/>
        </w:rPr>
        <w:t xml:space="preserve"> </w:t>
      </w:r>
    </w:p>
    <w:p w14:paraId="326C2EA5" w14:textId="77777777" w:rsidR="0095116E" w:rsidRPr="001C1E06" w:rsidRDefault="0095116E" w:rsidP="0095116E">
      <w:pPr>
        <w:tabs>
          <w:tab w:val="left" w:pos="1701"/>
        </w:tabs>
        <w:suppressAutoHyphens/>
        <w:autoSpaceDN w:val="0"/>
        <w:spacing w:after="0" w:line="276" w:lineRule="auto"/>
        <w:jc w:val="both"/>
        <w:textAlignment w:val="baseline"/>
        <w:rPr>
          <w:rFonts w:ascii="Century" w:eastAsia="Calibri" w:hAnsi="Century" w:cs="Times New Roman"/>
        </w:rPr>
      </w:pPr>
      <w:r w:rsidRPr="001C1E06">
        <w:rPr>
          <w:rFonts w:ascii="Century" w:eastAsia="Calibri" w:hAnsi="Century" w:cs="Times New Roman"/>
        </w:rPr>
        <w:t>9.1.b). Une copie de la réponse de l’Autorité Contractante, indiquant la question posée mais ne mentionnant pas son auteur, est adressée à tous les soumissionnaires ayant acheté le Dossier d’Appel d’Offres dans un délai maximal de cinq (05) jours.</w:t>
      </w:r>
    </w:p>
    <w:p w14:paraId="7B464236" w14:textId="77777777" w:rsidR="0095116E" w:rsidRPr="001C1E06" w:rsidRDefault="0095116E" w:rsidP="0095116E">
      <w:pPr>
        <w:tabs>
          <w:tab w:val="left" w:pos="1701"/>
        </w:tabs>
        <w:suppressAutoHyphens/>
        <w:autoSpaceDN w:val="0"/>
        <w:spacing w:after="0" w:line="276" w:lineRule="auto"/>
        <w:jc w:val="both"/>
        <w:textAlignment w:val="baseline"/>
        <w:rPr>
          <w:rFonts w:ascii="Century" w:eastAsia="Calibri" w:hAnsi="Century" w:cs="Times New Roman"/>
        </w:rPr>
      </w:pPr>
      <w:r w:rsidRPr="001C1E06">
        <w:rPr>
          <w:rFonts w:ascii="Century" w:eastAsia="Calibri" w:hAnsi="Century" w:cs="Times New Roman"/>
        </w:rPr>
        <w:t>9. 2.  Tout soumissionnaire, qui s’estime lésé peut introduire une requête auprès du Maître d’ouvrage ou du Maître d’ouvrage Délégué.</w:t>
      </w:r>
    </w:p>
    <w:p w14:paraId="5166FC64" w14:textId="77777777" w:rsidR="0095116E" w:rsidRPr="001C1E06" w:rsidRDefault="0095116E" w:rsidP="0095116E">
      <w:pPr>
        <w:tabs>
          <w:tab w:val="left" w:pos="1701"/>
        </w:tabs>
        <w:suppressAutoHyphens/>
        <w:autoSpaceDN w:val="0"/>
        <w:spacing w:after="0" w:line="276" w:lineRule="auto"/>
        <w:jc w:val="both"/>
        <w:textAlignment w:val="baseline"/>
        <w:rPr>
          <w:rFonts w:ascii="Century" w:eastAsia="Calibri" w:hAnsi="Century" w:cs="Times New Roman"/>
        </w:rPr>
      </w:pPr>
      <w:r w:rsidRPr="001C1E06">
        <w:rPr>
          <w:rFonts w:ascii="Century" w:eastAsia="Calibri" w:hAnsi="Century" w:cs="Times New Roman"/>
        </w:rPr>
        <w:t xml:space="preserve"> En cas d’Appel d’Offres Restreint, le recours doit :</w:t>
      </w:r>
    </w:p>
    <w:p w14:paraId="76ED5C05" w14:textId="77777777" w:rsidR="0095116E" w:rsidRPr="001C1E06" w:rsidRDefault="0095116E" w:rsidP="0095116E">
      <w:pPr>
        <w:tabs>
          <w:tab w:val="left" w:pos="1701"/>
        </w:tabs>
        <w:suppressAutoHyphens/>
        <w:autoSpaceDN w:val="0"/>
        <w:spacing w:after="0" w:line="276" w:lineRule="auto"/>
        <w:ind w:left="567"/>
        <w:jc w:val="both"/>
        <w:textAlignment w:val="baseline"/>
        <w:rPr>
          <w:rFonts w:ascii="Century" w:eastAsia="Calibri" w:hAnsi="Century" w:cs="Times New Roman"/>
        </w:rPr>
      </w:pPr>
      <w:r w:rsidRPr="001C1E06">
        <w:rPr>
          <w:rFonts w:ascii="Century" w:eastAsia="Calibri" w:hAnsi="Century" w:cs="Times New Roman"/>
        </w:rPr>
        <w:t xml:space="preserve">a)  à la phase de </w:t>
      </w:r>
      <w:r w:rsidRPr="001C1E06">
        <w:rPr>
          <w:rFonts w:ascii="Century" w:eastAsia="Calibri" w:hAnsi="Century" w:cs="Times New Roman"/>
          <w:spacing w:val="-3"/>
        </w:rPr>
        <w:t xml:space="preserve">préqualification, doit </w:t>
      </w:r>
      <w:r w:rsidRPr="001C1E06">
        <w:rPr>
          <w:rFonts w:ascii="Century" w:eastAsia="Calibri" w:hAnsi="Century" w:cs="Times New Roman"/>
        </w:rPr>
        <w:t xml:space="preserve">porter sur des demandes de </w:t>
      </w:r>
      <w:r w:rsidRPr="001C1E06">
        <w:rPr>
          <w:rFonts w:ascii="Century" w:eastAsia="Calibri" w:hAnsi="Century" w:cs="Times New Roman"/>
          <w:spacing w:val="-3"/>
        </w:rPr>
        <w:t xml:space="preserve">réexamen </w:t>
      </w:r>
      <w:bookmarkStart w:id="46" w:name="_Hlk159242928"/>
      <w:r w:rsidRPr="001C1E06">
        <w:rPr>
          <w:rFonts w:ascii="Century" w:eastAsia="Calibri" w:hAnsi="Century" w:cs="Times New Roman"/>
        </w:rPr>
        <w:t xml:space="preserve">des </w:t>
      </w:r>
      <w:r w:rsidRPr="001C1E06">
        <w:rPr>
          <w:rFonts w:ascii="Century" w:eastAsia="Calibri" w:hAnsi="Century" w:cs="Times New Roman"/>
          <w:spacing w:val="-3"/>
        </w:rPr>
        <w:t xml:space="preserve">conditions </w:t>
      </w:r>
      <w:r w:rsidRPr="001C1E06">
        <w:rPr>
          <w:rFonts w:ascii="Century" w:eastAsia="Calibri" w:hAnsi="Century" w:cs="Times New Roman"/>
        </w:rPr>
        <w:t xml:space="preserve">de </w:t>
      </w:r>
      <w:r w:rsidRPr="001C1E06">
        <w:rPr>
          <w:rFonts w:ascii="Century" w:eastAsia="Calibri" w:hAnsi="Century" w:cs="Times New Roman"/>
          <w:spacing w:val="-3"/>
        </w:rPr>
        <w:t xml:space="preserve">sollicitation, </w:t>
      </w:r>
      <w:r w:rsidRPr="001C1E06">
        <w:rPr>
          <w:rFonts w:ascii="Century" w:eastAsia="Calibri" w:hAnsi="Century" w:cs="Times New Roman"/>
        </w:rPr>
        <w:t xml:space="preserve">de </w:t>
      </w:r>
      <w:r w:rsidRPr="001C1E06">
        <w:rPr>
          <w:rFonts w:ascii="Century" w:eastAsia="Calibri" w:hAnsi="Century" w:cs="Times New Roman"/>
          <w:spacing w:val="-3"/>
        </w:rPr>
        <w:t xml:space="preserve">préqualification </w:t>
      </w:r>
      <w:r w:rsidRPr="001C1E06">
        <w:rPr>
          <w:rFonts w:ascii="Century" w:eastAsia="Calibri" w:hAnsi="Century" w:cs="Times New Roman"/>
        </w:rPr>
        <w:t xml:space="preserve">ou sur </w:t>
      </w:r>
      <w:bookmarkEnd w:id="46"/>
      <w:r w:rsidRPr="001C1E06">
        <w:rPr>
          <w:rFonts w:ascii="Century" w:eastAsia="Calibri" w:hAnsi="Century" w:cs="Times New Roman"/>
        </w:rPr>
        <w:t xml:space="preserve">des demandes de </w:t>
      </w:r>
      <w:r w:rsidRPr="001C1E06">
        <w:rPr>
          <w:rFonts w:ascii="Century" w:eastAsia="Calibri" w:hAnsi="Century" w:cs="Times New Roman"/>
          <w:spacing w:val="-3"/>
        </w:rPr>
        <w:t xml:space="preserve">réexamen </w:t>
      </w:r>
      <w:bookmarkStart w:id="47" w:name="_Hlk159243008"/>
      <w:r w:rsidRPr="001C1E06">
        <w:rPr>
          <w:rFonts w:ascii="Century" w:eastAsia="Calibri" w:hAnsi="Century" w:cs="Times New Roman"/>
        </w:rPr>
        <w:t xml:space="preserve">des décisions ou actes pris </w:t>
      </w:r>
      <w:bookmarkEnd w:id="47"/>
      <w:r w:rsidRPr="001C1E06">
        <w:rPr>
          <w:rFonts w:ascii="Century" w:eastAsia="Calibri" w:hAnsi="Century" w:cs="Times New Roman"/>
        </w:rPr>
        <w:t xml:space="preserve">et publiés par le </w:t>
      </w:r>
      <w:r w:rsidRPr="001C1E06">
        <w:rPr>
          <w:rFonts w:ascii="Century" w:eastAsia="Calibri" w:hAnsi="Century" w:cs="Times New Roman"/>
          <w:spacing w:val="-3"/>
        </w:rPr>
        <w:t xml:space="preserve">Maître d’Ouvrage </w:t>
      </w:r>
      <w:r w:rsidRPr="001C1E06">
        <w:rPr>
          <w:rFonts w:ascii="Century" w:eastAsia="Calibri" w:hAnsi="Century" w:cs="Times New Roman"/>
        </w:rPr>
        <w:t xml:space="preserve">ou le </w:t>
      </w:r>
      <w:r w:rsidRPr="001C1E06">
        <w:rPr>
          <w:rFonts w:ascii="Century" w:eastAsia="Calibri" w:hAnsi="Century" w:cs="Times New Roman"/>
          <w:spacing w:val="-3"/>
        </w:rPr>
        <w:t xml:space="preserve">Maître d’Ouvrage </w:t>
      </w:r>
      <w:r w:rsidRPr="001C1E06">
        <w:rPr>
          <w:rFonts w:ascii="Century" w:eastAsia="Calibri" w:hAnsi="Century" w:cs="Times New Roman"/>
        </w:rPr>
        <w:t xml:space="preserve">Délégué </w:t>
      </w:r>
      <w:bookmarkStart w:id="48" w:name="_Hlk159243061"/>
      <w:r w:rsidRPr="001C1E06">
        <w:rPr>
          <w:rFonts w:ascii="Century" w:eastAsia="Calibri" w:hAnsi="Century" w:cs="Times New Roman"/>
        </w:rPr>
        <w:t xml:space="preserve">lors de la </w:t>
      </w:r>
      <w:r w:rsidRPr="001C1E06">
        <w:rPr>
          <w:rFonts w:ascii="Century" w:eastAsia="Calibri" w:hAnsi="Century" w:cs="Times New Roman"/>
          <w:spacing w:val="-3"/>
        </w:rPr>
        <w:t xml:space="preserve">procédure </w:t>
      </w:r>
      <w:r w:rsidRPr="001C1E06">
        <w:rPr>
          <w:rFonts w:ascii="Century" w:eastAsia="Calibri" w:hAnsi="Century" w:cs="Times New Roman"/>
        </w:rPr>
        <w:t xml:space="preserve">de </w:t>
      </w:r>
      <w:r w:rsidRPr="001C1E06">
        <w:rPr>
          <w:rFonts w:ascii="Century" w:eastAsia="Calibri" w:hAnsi="Century" w:cs="Times New Roman"/>
          <w:spacing w:val="-3"/>
        </w:rPr>
        <w:t>préqualification</w:t>
      </w:r>
      <w:bookmarkEnd w:id="48"/>
      <w:r w:rsidRPr="001C1E06">
        <w:rPr>
          <w:rFonts w:ascii="Century" w:eastAsia="Calibri" w:hAnsi="Century" w:cs="Times New Roman"/>
          <w:spacing w:val="-3"/>
        </w:rPr>
        <w:t xml:space="preserve">. </w:t>
      </w:r>
    </w:p>
    <w:p w14:paraId="0AF027E7" w14:textId="77777777" w:rsidR="0095116E" w:rsidRPr="001C1E06" w:rsidRDefault="0095116E" w:rsidP="0095116E">
      <w:pPr>
        <w:suppressAutoHyphens/>
        <w:autoSpaceDN w:val="0"/>
        <w:spacing w:after="0" w:line="276" w:lineRule="auto"/>
        <w:ind w:left="567"/>
        <w:jc w:val="both"/>
        <w:textAlignment w:val="baseline"/>
        <w:rPr>
          <w:rFonts w:ascii="Century" w:eastAsia="Times New Roman" w:hAnsi="Century" w:cs="Times New Roman"/>
          <w:w w:val="110"/>
          <w:lang w:eastAsia="fr-FR"/>
        </w:rPr>
      </w:pPr>
      <w:r w:rsidRPr="001C1E06">
        <w:rPr>
          <w:rFonts w:ascii="Century" w:eastAsia="Times New Roman" w:hAnsi="Century" w:cs="Times New Roman"/>
          <w:lang w:eastAsia="fr-FR"/>
        </w:rPr>
        <w:t xml:space="preserve">b) </w:t>
      </w:r>
      <w:r w:rsidRPr="001C1E06">
        <w:rPr>
          <w:rFonts w:ascii="Century" w:eastAsia="Times New Roman" w:hAnsi="Century" w:cs="Times New Roman"/>
          <w:spacing w:val="-3"/>
          <w:w w:val="110"/>
          <w:lang w:eastAsia="fr-FR"/>
        </w:rPr>
        <w:t xml:space="preserve">Les candidats disposent </w:t>
      </w:r>
      <w:r w:rsidRPr="001C1E06">
        <w:rPr>
          <w:rFonts w:ascii="Century" w:eastAsia="Times New Roman" w:hAnsi="Century" w:cs="Times New Roman"/>
          <w:w w:val="110"/>
          <w:lang w:eastAsia="fr-FR"/>
        </w:rPr>
        <w:t xml:space="preserve">de cinq (05) jours </w:t>
      </w:r>
      <w:bookmarkStart w:id="49" w:name="_Hlk159243106"/>
      <w:r w:rsidRPr="001C1E06">
        <w:rPr>
          <w:rFonts w:ascii="Century" w:eastAsia="Times New Roman" w:hAnsi="Century" w:cs="Times New Roman"/>
          <w:spacing w:val="-3"/>
          <w:w w:val="110"/>
          <w:lang w:eastAsia="fr-FR"/>
        </w:rPr>
        <w:t xml:space="preserve">ouvrables </w:t>
      </w:r>
      <w:r w:rsidRPr="001C1E06">
        <w:rPr>
          <w:rFonts w:ascii="Century" w:eastAsia="Times New Roman" w:hAnsi="Century" w:cs="Times New Roman"/>
          <w:spacing w:val="-4"/>
          <w:w w:val="110"/>
          <w:lang w:eastAsia="fr-FR"/>
        </w:rPr>
        <w:t xml:space="preserve">avant </w:t>
      </w:r>
      <w:r w:rsidRPr="001C1E06">
        <w:rPr>
          <w:rFonts w:ascii="Century" w:eastAsia="Times New Roman" w:hAnsi="Century" w:cs="Times New Roman"/>
          <w:w w:val="110"/>
          <w:lang w:eastAsia="fr-FR"/>
        </w:rPr>
        <w:t xml:space="preserve">la </w:t>
      </w:r>
      <w:r w:rsidRPr="001C1E06">
        <w:rPr>
          <w:rFonts w:ascii="Century" w:eastAsia="Times New Roman" w:hAnsi="Century" w:cs="Times New Roman"/>
          <w:spacing w:val="-3"/>
          <w:w w:val="110"/>
          <w:lang w:eastAsia="fr-FR"/>
        </w:rPr>
        <w:t xml:space="preserve">date </w:t>
      </w:r>
      <w:r w:rsidRPr="001C1E06">
        <w:rPr>
          <w:rFonts w:ascii="Century" w:eastAsia="Times New Roman" w:hAnsi="Century" w:cs="Times New Roman"/>
          <w:w w:val="110"/>
          <w:lang w:eastAsia="fr-FR"/>
        </w:rPr>
        <w:t xml:space="preserve">de </w:t>
      </w:r>
      <w:r w:rsidRPr="001C1E06">
        <w:rPr>
          <w:rFonts w:ascii="Century" w:eastAsia="Times New Roman" w:hAnsi="Century" w:cs="Times New Roman"/>
          <w:spacing w:val="-3"/>
          <w:w w:val="110"/>
          <w:lang w:eastAsia="fr-FR"/>
        </w:rPr>
        <w:t xml:space="preserve">dépôt </w:t>
      </w:r>
      <w:r w:rsidRPr="001C1E06">
        <w:rPr>
          <w:rFonts w:ascii="Century" w:eastAsia="Times New Roman" w:hAnsi="Century" w:cs="Times New Roman"/>
          <w:w w:val="110"/>
          <w:lang w:eastAsia="fr-FR"/>
        </w:rPr>
        <w:t xml:space="preserve">des </w:t>
      </w:r>
      <w:r w:rsidRPr="001C1E06">
        <w:rPr>
          <w:rFonts w:ascii="Century" w:eastAsia="Times New Roman" w:hAnsi="Century" w:cs="Times New Roman"/>
          <w:spacing w:val="-3"/>
          <w:w w:val="110"/>
          <w:lang w:eastAsia="fr-FR"/>
        </w:rPr>
        <w:t xml:space="preserve">candidatures </w:t>
      </w:r>
      <w:r w:rsidRPr="001C1E06">
        <w:rPr>
          <w:rFonts w:ascii="Century" w:eastAsia="Times New Roman" w:hAnsi="Century" w:cs="Times New Roman"/>
          <w:spacing w:val="-4"/>
          <w:w w:val="110"/>
          <w:lang w:eastAsia="fr-FR"/>
        </w:rPr>
        <w:t xml:space="preserve">et </w:t>
      </w:r>
      <w:r w:rsidRPr="001C1E06">
        <w:rPr>
          <w:rFonts w:ascii="Century" w:eastAsia="Times New Roman" w:hAnsi="Century" w:cs="Times New Roman"/>
          <w:w w:val="110"/>
          <w:lang w:eastAsia="fr-FR"/>
        </w:rPr>
        <w:t xml:space="preserve">cinq (05) jours </w:t>
      </w:r>
      <w:r w:rsidRPr="001C1E06">
        <w:rPr>
          <w:rFonts w:ascii="Century" w:eastAsia="Times New Roman" w:hAnsi="Century" w:cs="Times New Roman"/>
          <w:spacing w:val="-3"/>
          <w:w w:val="110"/>
          <w:lang w:eastAsia="fr-FR"/>
        </w:rPr>
        <w:t xml:space="preserve">ouvrables </w:t>
      </w:r>
      <w:bookmarkEnd w:id="49"/>
      <w:r w:rsidRPr="001C1E06">
        <w:rPr>
          <w:rFonts w:ascii="Century" w:eastAsia="Times New Roman" w:hAnsi="Century" w:cs="Times New Roman"/>
          <w:spacing w:val="-3"/>
          <w:w w:val="110"/>
          <w:lang w:eastAsia="fr-FR"/>
        </w:rPr>
        <w:t xml:space="preserve">après </w:t>
      </w:r>
      <w:r w:rsidRPr="001C1E06">
        <w:rPr>
          <w:rFonts w:ascii="Century" w:eastAsia="Times New Roman" w:hAnsi="Century" w:cs="Times New Roman"/>
          <w:w w:val="110"/>
          <w:lang w:eastAsia="fr-FR"/>
        </w:rPr>
        <w:t>la publi</w:t>
      </w:r>
      <w:r w:rsidRPr="001C1E06">
        <w:rPr>
          <w:rFonts w:ascii="Century" w:eastAsia="Times New Roman" w:hAnsi="Century" w:cs="Times New Roman"/>
          <w:spacing w:val="-3"/>
          <w:w w:val="110"/>
          <w:lang w:eastAsia="fr-FR"/>
        </w:rPr>
        <w:t xml:space="preserve">cation </w:t>
      </w:r>
      <w:r w:rsidRPr="001C1E06">
        <w:rPr>
          <w:rFonts w:ascii="Century" w:eastAsia="Times New Roman" w:hAnsi="Century" w:cs="Times New Roman"/>
          <w:w w:val="110"/>
          <w:lang w:eastAsia="fr-FR"/>
        </w:rPr>
        <w:t xml:space="preserve">des </w:t>
      </w:r>
      <w:r w:rsidRPr="001C1E06">
        <w:rPr>
          <w:rFonts w:ascii="Century" w:eastAsia="Times New Roman" w:hAnsi="Century" w:cs="Times New Roman"/>
          <w:spacing w:val="-3"/>
          <w:w w:val="110"/>
          <w:lang w:eastAsia="fr-FR"/>
        </w:rPr>
        <w:t xml:space="preserve">résultats </w:t>
      </w:r>
      <w:r w:rsidRPr="001C1E06">
        <w:rPr>
          <w:rFonts w:ascii="Century" w:eastAsia="Times New Roman" w:hAnsi="Century" w:cs="Times New Roman"/>
          <w:w w:val="110"/>
          <w:lang w:eastAsia="fr-FR"/>
        </w:rPr>
        <w:t xml:space="preserve">de la </w:t>
      </w:r>
      <w:r w:rsidRPr="001C1E06">
        <w:rPr>
          <w:rFonts w:ascii="Century" w:eastAsia="Times New Roman" w:hAnsi="Century" w:cs="Times New Roman"/>
          <w:spacing w:val="-3"/>
          <w:w w:val="110"/>
          <w:lang w:eastAsia="fr-FR"/>
        </w:rPr>
        <w:t xml:space="preserve">préqualification </w:t>
      </w:r>
      <w:r w:rsidRPr="001C1E06">
        <w:rPr>
          <w:rFonts w:ascii="Century" w:eastAsia="Times New Roman" w:hAnsi="Century" w:cs="Times New Roman"/>
          <w:w w:val="110"/>
          <w:lang w:eastAsia="fr-FR"/>
        </w:rPr>
        <w:t xml:space="preserve">pour </w:t>
      </w:r>
      <w:r w:rsidRPr="001C1E06">
        <w:rPr>
          <w:rFonts w:ascii="Century" w:eastAsia="Times New Roman" w:hAnsi="Century" w:cs="Times New Roman"/>
          <w:spacing w:val="-3"/>
          <w:w w:val="110"/>
          <w:lang w:eastAsia="fr-FR"/>
        </w:rPr>
        <w:t xml:space="preserve">introduire </w:t>
      </w:r>
      <w:r w:rsidRPr="001C1E06">
        <w:rPr>
          <w:rFonts w:ascii="Century" w:eastAsia="Times New Roman" w:hAnsi="Century" w:cs="Times New Roman"/>
          <w:w w:val="110"/>
          <w:lang w:eastAsia="fr-FR"/>
        </w:rPr>
        <w:t xml:space="preserve">leur </w:t>
      </w:r>
      <w:r w:rsidRPr="001C1E06">
        <w:rPr>
          <w:rFonts w:ascii="Century" w:eastAsia="Times New Roman" w:hAnsi="Century" w:cs="Times New Roman"/>
          <w:spacing w:val="-4"/>
          <w:w w:val="110"/>
          <w:lang w:eastAsia="fr-FR"/>
        </w:rPr>
        <w:t xml:space="preserve">recours </w:t>
      </w:r>
      <w:r w:rsidRPr="001C1E06">
        <w:rPr>
          <w:rFonts w:ascii="Century" w:eastAsia="Times New Roman" w:hAnsi="Century" w:cs="Times New Roman"/>
          <w:spacing w:val="-3"/>
          <w:w w:val="110"/>
          <w:lang w:eastAsia="fr-FR"/>
        </w:rPr>
        <w:t xml:space="preserve">auprès </w:t>
      </w:r>
      <w:r w:rsidRPr="001C1E06">
        <w:rPr>
          <w:rFonts w:ascii="Century" w:eastAsia="Times New Roman" w:hAnsi="Century" w:cs="Times New Roman"/>
          <w:w w:val="110"/>
          <w:lang w:eastAsia="fr-FR"/>
        </w:rPr>
        <w:t xml:space="preserve">du </w:t>
      </w:r>
      <w:r w:rsidRPr="001C1E06">
        <w:rPr>
          <w:rFonts w:ascii="Century" w:eastAsia="Times New Roman" w:hAnsi="Century" w:cs="Times New Roman"/>
          <w:spacing w:val="-3"/>
          <w:w w:val="110"/>
          <w:lang w:eastAsia="fr-FR"/>
        </w:rPr>
        <w:t xml:space="preserve">Maître d’Ouvrage </w:t>
      </w:r>
      <w:r w:rsidRPr="001C1E06">
        <w:rPr>
          <w:rFonts w:ascii="Century" w:eastAsia="Times New Roman" w:hAnsi="Century" w:cs="Times New Roman"/>
          <w:w w:val="110"/>
          <w:lang w:eastAsia="fr-FR"/>
        </w:rPr>
        <w:t xml:space="preserve">ou du </w:t>
      </w:r>
      <w:r w:rsidRPr="001C1E06">
        <w:rPr>
          <w:rFonts w:ascii="Century" w:eastAsia="Times New Roman" w:hAnsi="Century" w:cs="Times New Roman"/>
          <w:spacing w:val="-3"/>
          <w:w w:val="110"/>
          <w:lang w:eastAsia="fr-FR"/>
        </w:rPr>
        <w:t xml:space="preserve">Maître d’Ouvrage </w:t>
      </w:r>
      <w:r w:rsidRPr="001C1E06">
        <w:rPr>
          <w:rFonts w:ascii="Century" w:eastAsia="Times New Roman" w:hAnsi="Century" w:cs="Times New Roman"/>
          <w:w w:val="110"/>
          <w:lang w:eastAsia="fr-FR"/>
        </w:rPr>
        <w:t xml:space="preserve">Délégué, </w:t>
      </w:r>
      <w:r w:rsidRPr="001C1E06">
        <w:rPr>
          <w:rFonts w:ascii="Century" w:eastAsia="Times New Roman" w:hAnsi="Century" w:cs="Times New Roman"/>
          <w:spacing w:val="-4"/>
          <w:w w:val="110"/>
          <w:lang w:eastAsia="fr-FR"/>
        </w:rPr>
        <w:t xml:space="preserve">avec </w:t>
      </w:r>
      <w:r w:rsidRPr="001C1E06">
        <w:rPr>
          <w:rFonts w:ascii="Century" w:eastAsia="Times New Roman" w:hAnsi="Century" w:cs="Times New Roman"/>
          <w:spacing w:val="-3"/>
          <w:w w:val="110"/>
          <w:lang w:eastAsia="fr-FR"/>
        </w:rPr>
        <w:t xml:space="preserve">copie </w:t>
      </w:r>
      <w:r w:rsidRPr="001C1E06">
        <w:rPr>
          <w:rFonts w:ascii="Century" w:eastAsia="Times New Roman" w:hAnsi="Century" w:cs="Times New Roman"/>
          <w:w w:val="110"/>
          <w:lang w:eastAsia="fr-FR"/>
        </w:rPr>
        <w:t xml:space="preserve">à </w:t>
      </w:r>
      <w:r w:rsidRPr="001C1E06">
        <w:rPr>
          <w:rFonts w:ascii="Century" w:eastAsia="Times New Roman" w:hAnsi="Century" w:cs="Times New Roman"/>
          <w:spacing w:val="-3"/>
          <w:w w:val="110"/>
          <w:lang w:eastAsia="fr-FR"/>
        </w:rPr>
        <w:t xml:space="preserve">l’Autorité chargée </w:t>
      </w:r>
      <w:r w:rsidRPr="001C1E06">
        <w:rPr>
          <w:rFonts w:ascii="Century" w:eastAsia="Times New Roman" w:hAnsi="Century" w:cs="Times New Roman"/>
          <w:w w:val="110"/>
          <w:lang w:eastAsia="fr-FR"/>
        </w:rPr>
        <w:t xml:space="preserve">des </w:t>
      </w:r>
      <w:r w:rsidRPr="001C1E06">
        <w:rPr>
          <w:rFonts w:ascii="Century" w:eastAsia="Times New Roman" w:hAnsi="Century" w:cs="Times New Roman"/>
          <w:spacing w:val="-3"/>
          <w:w w:val="110"/>
          <w:lang w:eastAsia="fr-FR"/>
        </w:rPr>
        <w:t xml:space="preserve">marchés </w:t>
      </w:r>
      <w:r w:rsidRPr="001C1E06">
        <w:rPr>
          <w:rFonts w:ascii="Century" w:eastAsia="Times New Roman" w:hAnsi="Century" w:cs="Times New Roman"/>
          <w:w w:val="110"/>
          <w:lang w:eastAsia="fr-FR"/>
        </w:rPr>
        <w:t xml:space="preserve">publics </w:t>
      </w:r>
      <w:r w:rsidRPr="001C1E06">
        <w:rPr>
          <w:rFonts w:ascii="Century" w:eastAsia="Times New Roman" w:hAnsi="Century" w:cs="Times New Roman"/>
          <w:spacing w:val="-4"/>
          <w:w w:val="110"/>
          <w:lang w:eastAsia="fr-FR"/>
        </w:rPr>
        <w:t xml:space="preserve">et </w:t>
      </w:r>
      <w:r w:rsidRPr="001C1E06">
        <w:rPr>
          <w:rFonts w:ascii="Century" w:eastAsia="Times New Roman" w:hAnsi="Century" w:cs="Times New Roman"/>
          <w:w w:val="110"/>
          <w:lang w:eastAsia="fr-FR"/>
        </w:rPr>
        <w:t xml:space="preserve">à </w:t>
      </w:r>
      <w:r w:rsidRPr="001C1E06">
        <w:rPr>
          <w:rFonts w:ascii="Century" w:eastAsia="Times New Roman" w:hAnsi="Century" w:cs="Times New Roman"/>
          <w:spacing w:val="-3"/>
          <w:w w:val="110"/>
          <w:lang w:eastAsia="fr-FR"/>
        </w:rPr>
        <w:t xml:space="preserve">l’organisme chargé </w:t>
      </w:r>
      <w:r w:rsidRPr="001C1E06">
        <w:rPr>
          <w:rFonts w:ascii="Century" w:eastAsia="Times New Roman" w:hAnsi="Century" w:cs="Times New Roman"/>
          <w:w w:val="110"/>
          <w:lang w:eastAsia="fr-FR"/>
        </w:rPr>
        <w:t xml:space="preserve">de la </w:t>
      </w:r>
      <w:r w:rsidRPr="001C1E06">
        <w:rPr>
          <w:rFonts w:ascii="Century" w:eastAsia="Times New Roman" w:hAnsi="Century" w:cs="Times New Roman"/>
          <w:spacing w:val="-3"/>
          <w:w w:val="110"/>
          <w:lang w:eastAsia="fr-FR"/>
        </w:rPr>
        <w:t xml:space="preserve">régulation </w:t>
      </w:r>
      <w:r w:rsidRPr="001C1E06">
        <w:rPr>
          <w:rFonts w:ascii="Century" w:eastAsia="Times New Roman" w:hAnsi="Century" w:cs="Times New Roman"/>
          <w:w w:val="110"/>
          <w:lang w:eastAsia="fr-FR"/>
        </w:rPr>
        <w:t xml:space="preserve">des </w:t>
      </w:r>
      <w:r w:rsidRPr="001C1E06">
        <w:rPr>
          <w:rFonts w:ascii="Century" w:eastAsia="Times New Roman" w:hAnsi="Century" w:cs="Times New Roman"/>
          <w:spacing w:val="-3"/>
          <w:w w:val="110"/>
          <w:lang w:eastAsia="fr-FR"/>
        </w:rPr>
        <w:t xml:space="preserve">marchés </w:t>
      </w:r>
      <w:r w:rsidRPr="001C1E06">
        <w:rPr>
          <w:rFonts w:ascii="Century" w:eastAsia="Times New Roman" w:hAnsi="Century" w:cs="Times New Roman"/>
          <w:w w:val="110"/>
          <w:lang w:eastAsia="fr-FR"/>
        </w:rPr>
        <w:t>publics.</w:t>
      </w:r>
    </w:p>
    <w:p w14:paraId="3A37749A"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 Ce recours n’est pas suspensif.</w:t>
      </w:r>
    </w:p>
    <w:p w14:paraId="7C810DC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9.3. Lorsque l’Appel d’Offres est la procédure retenue, le recours doit être adressé, entre la publication de l’Avis d’Appel d’Offres et l’ouverture des plis : </w:t>
      </w:r>
    </w:p>
    <w:p w14:paraId="7DFBC48B"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au Maître d’Ouvrage ou au Maître d’Ouvrage Délégué avec copie à l’Autorité chargée des Marchés Publics et à l’organisme chargé de la régulation des marchés publics ;</w:t>
      </w:r>
    </w:p>
    <w:p w14:paraId="3EAFFC8F"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il doit parvenir au Maître d’Ouvrage ou au Maître d’Ouvrage Délégué au plus tard quatorze (14) jours ouvrables avant la date d’ouverture des offres ;</w:t>
      </w:r>
    </w:p>
    <w:p w14:paraId="0078E1BB"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38786600"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 en cas de désaccord entre le requérant et le Maître d’Ouvrage</w:t>
      </w:r>
      <w:r w:rsidRPr="001C1E06">
        <w:rPr>
          <w:rFonts w:ascii="Century" w:eastAsia="Times New Roman" w:hAnsi="Century" w:cs="Times New Roman"/>
          <w:strike/>
          <w:lang w:eastAsia="fr-FR"/>
        </w:rPr>
        <w:t xml:space="preserve"> </w:t>
      </w:r>
      <w:r w:rsidRPr="001C1E06">
        <w:rPr>
          <w:rFonts w:ascii="Century" w:eastAsia="Times New Roman" w:hAnsi="Century" w:cs="Times New Roman"/>
          <w:lang w:eastAsia="fr-FR"/>
        </w:rPr>
        <w:t xml:space="preserve">ou le Maître d’Ouvrage </w:t>
      </w:r>
      <w:r w:rsidRPr="001C1E06">
        <w:rPr>
          <w:rFonts w:ascii="Century" w:eastAsia="Times New Roman" w:hAnsi="Century" w:cs="Times New Roman"/>
          <w:lang w:eastAsia="fr-FR"/>
        </w:rPr>
        <w:lastRenderedPageBreak/>
        <w:t>Délégué, le recours est porté par le requérant au Comité chargé de l’examen des recours.</w:t>
      </w:r>
    </w:p>
    <w:p w14:paraId="7DEDE823"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e) ce recours n’est pas suspensif.</w:t>
      </w:r>
    </w:p>
    <w:p w14:paraId="2AEF7FBA"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50" w:name="_Toc163062703"/>
      <w:bookmarkStart w:id="51" w:name="_Toc97557036"/>
      <w:bookmarkStart w:id="52" w:name="_Toc530307915"/>
      <w:r w:rsidRPr="001C1E06">
        <w:rPr>
          <w:rFonts w:ascii="Century" w:eastAsia="Times New Roman" w:hAnsi="Century" w:cs="Times New Roman"/>
          <w:b/>
          <w:lang w:eastAsia="fr-FR"/>
        </w:rPr>
        <w:t>10. Modification du Dossier d’Appel d’Offres</w:t>
      </w:r>
      <w:bookmarkEnd w:id="50"/>
      <w:bookmarkEnd w:id="51"/>
      <w:bookmarkEnd w:id="52"/>
    </w:p>
    <w:p w14:paraId="4103C38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w w:val="99"/>
          <w:lang w:eastAsia="fr-FR"/>
        </w:rPr>
        <w:t>10.1</w:t>
      </w:r>
      <w:r w:rsidRPr="001C1E06">
        <w:rPr>
          <w:rFonts w:ascii="Century" w:eastAsia="Times New Roman" w:hAnsi="Century" w:cs="Times New Roman"/>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487124C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10.2. Tout additif ainsi publié fera partie intégrante du Dossier d’Appel d’Offres conformément à </w:t>
      </w:r>
      <w:r w:rsidRPr="001C1E06">
        <w:rPr>
          <w:rFonts w:ascii="Century" w:eastAsia="Times New Roman" w:hAnsi="Century" w:cs="Times New Roman"/>
          <w:shd w:val="clear" w:color="auto" w:fill="FFFFFF"/>
          <w:lang w:eastAsia="fr-FR"/>
        </w:rPr>
        <w:t>l’Article 8.1 du RGAO</w:t>
      </w:r>
      <w:r w:rsidRPr="001C1E06">
        <w:rPr>
          <w:rFonts w:ascii="Century" w:eastAsia="Times New Roman" w:hAnsi="Century" w:cs="Times New Roman"/>
          <w:lang w:eastAsia="fr-FR"/>
        </w:rPr>
        <w:t xml:space="preserve">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14:paraId="379BCC9E" w14:textId="77777777" w:rsidR="0095116E" w:rsidRPr="001C1E06" w:rsidRDefault="0095116E" w:rsidP="0095116E">
      <w:pPr>
        <w:widowControl w:val="0"/>
        <w:tabs>
          <w:tab w:val="left" w:pos="1260"/>
          <w:tab w:val="left" w:pos="1760"/>
          <w:tab w:val="left" w:pos="2700"/>
          <w:tab w:val="left" w:pos="3320"/>
        </w:tabs>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w w:val="99"/>
          <w:lang w:eastAsia="fr-FR"/>
        </w:rPr>
        <w:t>10.3.</w:t>
      </w:r>
      <w:r w:rsidRPr="001C1E06">
        <w:rPr>
          <w:rFonts w:ascii="Century" w:eastAsia="Times New Roman" w:hAnsi="Century" w:cs="Times New Roman"/>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6F058E54" w14:textId="77777777" w:rsidR="0095116E" w:rsidRPr="001C1E06" w:rsidRDefault="0095116E" w:rsidP="0095116E">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53" w:name="_Toc163062704"/>
      <w:bookmarkStart w:id="54" w:name="_Toc97557037"/>
      <w:bookmarkStart w:id="55" w:name="_Toc530307916"/>
      <w:r w:rsidRPr="001C1E06">
        <w:rPr>
          <w:rFonts w:ascii="Century" w:eastAsia="Times New Roman" w:hAnsi="Century" w:cs="Times New Roman"/>
          <w:b/>
          <w:iCs/>
          <w:caps/>
          <w:lang w:eastAsia="fr-FR"/>
        </w:rPr>
        <w:t>Préparation des offres</w:t>
      </w:r>
      <w:bookmarkEnd w:id="53"/>
      <w:bookmarkEnd w:id="54"/>
      <w:bookmarkEnd w:id="55"/>
    </w:p>
    <w:p w14:paraId="433230EA" w14:textId="77777777" w:rsidR="0095116E" w:rsidRPr="001C1E06" w:rsidRDefault="0095116E" w:rsidP="0074502D">
      <w:pPr>
        <w:pStyle w:val="Paragraphedeliste"/>
        <w:keepNext/>
        <w:numPr>
          <w:ilvl w:val="0"/>
          <w:numId w:val="7"/>
        </w:numPr>
        <w:suppressAutoHyphens/>
        <w:autoSpaceDN w:val="0"/>
        <w:spacing w:before="120" w:after="0" w:line="240" w:lineRule="auto"/>
        <w:contextualSpacing w:val="0"/>
        <w:jc w:val="both"/>
        <w:outlineLvl w:val="2"/>
        <w:rPr>
          <w:rFonts w:ascii="Century" w:hAnsi="Century"/>
          <w:b/>
          <w:lang w:eastAsia="fr-FR"/>
        </w:rPr>
      </w:pPr>
      <w:bookmarkStart w:id="56" w:name="_Toc163062705"/>
      <w:bookmarkStart w:id="57" w:name="_Toc97557038"/>
      <w:bookmarkStart w:id="58" w:name="_Toc530307917"/>
      <w:r w:rsidRPr="001C1E06">
        <w:rPr>
          <w:rFonts w:ascii="Century" w:hAnsi="Century"/>
          <w:b/>
          <w:lang w:eastAsia="fr-FR"/>
        </w:rPr>
        <w:t>Frais de soumission</w:t>
      </w:r>
      <w:bookmarkEnd w:id="56"/>
      <w:bookmarkEnd w:id="57"/>
      <w:bookmarkEnd w:id="58"/>
    </w:p>
    <w:p w14:paraId="778B5958"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37EF8B17" w14:textId="77777777" w:rsidR="0095116E" w:rsidRPr="001C1E06" w:rsidRDefault="0095116E" w:rsidP="0074502D">
      <w:pPr>
        <w:pStyle w:val="Paragraphedeliste"/>
        <w:keepNext/>
        <w:numPr>
          <w:ilvl w:val="0"/>
          <w:numId w:val="7"/>
        </w:numPr>
        <w:suppressAutoHyphens/>
        <w:autoSpaceDN w:val="0"/>
        <w:spacing w:before="120" w:after="0" w:line="240" w:lineRule="auto"/>
        <w:contextualSpacing w:val="0"/>
        <w:jc w:val="both"/>
        <w:outlineLvl w:val="2"/>
        <w:rPr>
          <w:rFonts w:ascii="Century" w:hAnsi="Century"/>
          <w:b/>
          <w:lang w:eastAsia="fr-FR"/>
        </w:rPr>
      </w:pPr>
      <w:bookmarkStart w:id="59" w:name="_Toc163062706"/>
      <w:bookmarkStart w:id="60" w:name="_Toc97557039"/>
      <w:bookmarkStart w:id="61" w:name="_Toc530307918"/>
      <w:r w:rsidRPr="001C1E06">
        <w:rPr>
          <w:rFonts w:ascii="Century" w:hAnsi="Century"/>
          <w:b/>
          <w:lang w:eastAsia="fr-FR"/>
        </w:rPr>
        <w:t>Langue de l’offre</w:t>
      </w:r>
      <w:bookmarkEnd w:id="59"/>
      <w:bookmarkEnd w:id="60"/>
      <w:bookmarkEnd w:id="61"/>
    </w:p>
    <w:p w14:paraId="7BB7D096"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3"/>
          <w:lang w:eastAsia="fr-FR"/>
        </w:rPr>
        <w:t>L’offr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ains</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3"/>
          <w:lang w:eastAsia="fr-FR"/>
        </w:rPr>
        <w:t>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tout</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correspondanc</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3"/>
          <w:lang w:eastAsia="fr-FR"/>
        </w:rPr>
        <w:t xml:space="preserve">tout </w:t>
      </w:r>
      <w:r w:rsidRPr="001C1E06">
        <w:rPr>
          <w:rFonts w:ascii="Century" w:eastAsia="Times New Roman" w:hAnsi="Century" w:cs="Times New Roman"/>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14:paraId="55CA0586"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62" w:name="_Toc163062707"/>
      <w:bookmarkStart w:id="63" w:name="_Toc97557040"/>
      <w:bookmarkStart w:id="64" w:name="_Toc530307919"/>
      <w:r w:rsidRPr="001C1E06">
        <w:rPr>
          <w:rFonts w:ascii="Century" w:eastAsia="Times New Roman" w:hAnsi="Century" w:cs="Times New Roman"/>
          <w:b/>
          <w:lang w:eastAsia="fr-FR"/>
        </w:rPr>
        <w:t>13. Documents constituant l’offre</w:t>
      </w:r>
      <w:bookmarkEnd w:id="62"/>
      <w:bookmarkEnd w:id="63"/>
      <w:bookmarkEnd w:id="64"/>
    </w:p>
    <w:p w14:paraId="4242C96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13.1. </w:t>
      </w:r>
      <w:r w:rsidRPr="001C1E06">
        <w:rPr>
          <w:rFonts w:ascii="Century" w:eastAsia="Times New Roman" w:hAnsi="Century" w:cs="Times New Roman"/>
          <w:spacing w:val="5"/>
          <w:lang w:eastAsia="fr-FR"/>
        </w:rPr>
        <w:t>L’offr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présenté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soumissionnaire comprendr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document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détaillé</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au </w:t>
      </w:r>
      <w:r w:rsidRPr="001C1E06">
        <w:rPr>
          <w:rFonts w:ascii="Century" w:eastAsia="Times New Roman" w:hAnsi="Century" w:cs="Times New Roman"/>
          <w:lang w:eastAsia="fr-FR"/>
        </w:rPr>
        <w:t>RPAO, dûment remplis et regroupés en trois volumes :</w:t>
      </w:r>
    </w:p>
    <w:p w14:paraId="173591EC"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b/>
          <w:i/>
          <w:iCs/>
          <w:lang w:eastAsia="fr-FR"/>
        </w:rPr>
      </w:pPr>
      <w:r w:rsidRPr="001C1E06">
        <w:rPr>
          <w:rFonts w:ascii="Century" w:eastAsia="Times New Roman" w:hAnsi="Century" w:cs="Times New Roman"/>
          <w:i/>
          <w:iCs/>
          <w:lang w:eastAsia="fr-FR"/>
        </w:rPr>
        <w:t xml:space="preserve">a. </w:t>
      </w:r>
      <w:r w:rsidRPr="001C1E06">
        <w:rPr>
          <w:rFonts w:ascii="Century" w:eastAsia="Times New Roman" w:hAnsi="Century" w:cs="Times New Roman"/>
          <w:b/>
          <w:i/>
          <w:iCs/>
          <w:lang w:eastAsia="fr-FR"/>
        </w:rPr>
        <w:t>Volume 1 : Dossier administratif</w:t>
      </w:r>
    </w:p>
    <w:p w14:paraId="7D2BB6DD"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Il comprend notamment :</w:t>
      </w:r>
    </w:p>
    <w:p w14:paraId="11133BF7"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w w:val="93"/>
          <w:lang w:eastAsia="fr-FR"/>
        </w:rPr>
        <w:t xml:space="preserve"> a.1.Tous les documents attestant que le soumissionnaire :</w:t>
      </w:r>
    </w:p>
    <w:p w14:paraId="29F039FD" w14:textId="77777777" w:rsidR="0095116E" w:rsidRPr="001C1E06" w:rsidRDefault="0095116E" w:rsidP="0095116E">
      <w:pPr>
        <w:widowControl w:val="0"/>
        <w:suppressAutoHyphens/>
        <w:autoSpaceDE w:val="0"/>
        <w:autoSpaceDN w:val="0"/>
        <w:spacing w:after="0" w:line="276" w:lineRule="auto"/>
        <w:ind w:left="851"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a souscrit les déclarations prévues par les lois et règlements en vigueur ;</w:t>
      </w:r>
    </w:p>
    <w:p w14:paraId="7FED6EC8" w14:textId="77777777" w:rsidR="0095116E" w:rsidRPr="001C1E06" w:rsidRDefault="0095116E" w:rsidP="0095116E">
      <w:pPr>
        <w:widowControl w:val="0"/>
        <w:suppressAutoHyphens/>
        <w:autoSpaceDE w:val="0"/>
        <w:autoSpaceDN w:val="0"/>
        <w:spacing w:after="0" w:line="276" w:lineRule="auto"/>
        <w:ind w:left="851"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s’est acquitté des droits, taxes, impôts, cotisations, contributions, redevances ou prélèvements de quelque nature que ce soit ;</w:t>
      </w:r>
    </w:p>
    <w:p w14:paraId="52BFE09F" w14:textId="77777777" w:rsidR="0095116E" w:rsidRPr="001C1E06" w:rsidRDefault="0095116E" w:rsidP="0095116E">
      <w:pPr>
        <w:widowControl w:val="0"/>
        <w:suppressAutoHyphens/>
        <w:autoSpaceDE w:val="0"/>
        <w:autoSpaceDN w:val="0"/>
        <w:spacing w:after="0" w:line="276" w:lineRule="auto"/>
        <w:ind w:left="851"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n’est pas en état de liquidation judiciaire ou en faillite ;</w:t>
      </w:r>
    </w:p>
    <w:p w14:paraId="2619183E" w14:textId="77777777" w:rsidR="0095116E" w:rsidRPr="001C1E06" w:rsidRDefault="0095116E" w:rsidP="0095116E">
      <w:pPr>
        <w:widowControl w:val="0"/>
        <w:suppressAutoHyphens/>
        <w:autoSpaceDE w:val="0"/>
        <w:autoSpaceDN w:val="0"/>
        <w:spacing w:after="0" w:line="276" w:lineRule="auto"/>
        <w:ind w:left="709" w:hanging="142"/>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n’est pas frappé de l’une des interdictions ou d’échéances prévues par les lois et règlements en vigueur, aussi bien au plan national qu’international.</w:t>
      </w:r>
    </w:p>
    <w:p w14:paraId="2BC3CC41" w14:textId="77777777" w:rsidR="0095116E" w:rsidRPr="001C1E06" w:rsidRDefault="0095116E" w:rsidP="0095116E">
      <w:pPr>
        <w:widowControl w:val="0"/>
        <w:tabs>
          <w:tab w:val="left" w:pos="3840"/>
        </w:tabs>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a.2. Le cautionnement de soumission établi conformément aux dispositions de l’article 17 du RGAO ;</w:t>
      </w:r>
    </w:p>
    <w:p w14:paraId="117FA944" w14:textId="77777777" w:rsidR="0095116E" w:rsidRPr="001C1E06" w:rsidRDefault="0095116E" w:rsidP="0095116E">
      <w:pPr>
        <w:widowControl w:val="0"/>
        <w:suppressAutoHyphens/>
        <w:autoSpaceDE w:val="0"/>
        <w:autoSpaceDN w:val="0"/>
        <w:spacing w:after="6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 a.3.L’acte écrit donnant pouvoir au signataire de l’offre d’engager la personne morale soumissionnaire, le cas échéant, conformément aux dispositions de l’article 6.1 du RGAO ;</w:t>
      </w:r>
    </w:p>
    <w:p w14:paraId="698D4C66"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i/>
          <w:iCs/>
          <w:lang w:eastAsia="fr-FR"/>
        </w:rPr>
        <w:t>b. Volume 2 : Offre technique</w:t>
      </w:r>
    </w:p>
    <w:p w14:paraId="6CB8D5D2"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Il comprend notamment :</w:t>
      </w:r>
    </w:p>
    <w:p w14:paraId="09EFC14B"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i/>
          <w:iCs/>
          <w:lang w:eastAsia="fr-FR"/>
        </w:rPr>
        <w:t>b.1.</w:t>
      </w:r>
      <w:r w:rsidRPr="001C1E06">
        <w:rPr>
          <w:rFonts w:ascii="Century" w:eastAsia="Times New Roman" w:hAnsi="Century" w:cs="Times New Roman"/>
          <w:b/>
          <w:i/>
          <w:iCs/>
          <w:lang w:eastAsia="fr-FR"/>
        </w:rPr>
        <w:t>Les renseignements sur la qualification</w:t>
      </w:r>
    </w:p>
    <w:p w14:paraId="4DD71238"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RPAO précise la liste des documents à fournir par les soumissionnaires pour justifier les critères de qualification mentionnés à l’article 6.1 du RGAO, notamment les références de l’entreprise, le </w:t>
      </w:r>
      <w:r w:rsidRPr="001C1E06">
        <w:rPr>
          <w:rFonts w:ascii="Century" w:eastAsia="Times New Roman" w:hAnsi="Century" w:cs="Times New Roman"/>
          <w:lang w:eastAsia="fr-FR"/>
        </w:rPr>
        <w:lastRenderedPageBreak/>
        <w:t xml:space="preserve">matériel et la liste du personnel. </w:t>
      </w:r>
    </w:p>
    <w:p w14:paraId="4EE2BC1E"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i/>
          <w:iCs/>
          <w:lang w:eastAsia="fr-FR"/>
        </w:rPr>
        <w:t xml:space="preserve">b.2. </w:t>
      </w:r>
      <w:r w:rsidRPr="001C1E06">
        <w:rPr>
          <w:rFonts w:ascii="Century" w:eastAsia="Times New Roman" w:hAnsi="Century" w:cs="Times New Roman"/>
          <w:b/>
          <w:bCs/>
          <w:i/>
          <w:iCs/>
          <w:lang w:eastAsia="fr-FR"/>
        </w:rPr>
        <w:t>La</w:t>
      </w:r>
      <w:r w:rsidRPr="001C1E06">
        <w:rPr>
          <w:rFonts w:ascii="Century" w:eastAsia="Times New Roman" w:hAnsi="Century" w:cs="Times New Roman"/>
          <w:b/>
          <w:i/>
          <w:iCs/>
          <w:lang w:eastAsia="fr-FR"/>
        </w:rPr>
        <w:t xml:space="preserve"> Méthodologie</w:t>
      </w:r>
    </w:p>
    <w:p w14:paraId="6B57B991" w14:textId="77777777" w:rsidR="0095116E" w:rsidRPr="001C1E06" w:rsidRDefault="0095116E" w:rsidP="0095116E">
      <w:pPr>
        <w:widowControl w:val="0"/>
        <w:tabs>
          <w:tab w:val="left" w:pos="1360"/>
          <w:tab w:val="left" w:pos="2620"/>
          <w:tab w:val="left" w:pos="324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RPAO précise les éléments constitutifs de la </w:t>
      </w:r>
      <w:r w:rsidRPr="001C1E06">
        <w:rPr>
          <w:rFonts w:ascii="Century" w:eastAsia="Times New Roman" w:hAnsi="Century" w:cs="Times New Roman"/>
          <w:spacing w:val="5"/>
          <w:lang w:eastAsia="fr-FR"/>
        </w:rPr>
        <w:t>propositio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techniqu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soumissionnaires, </w:t>
      </w:r>
      <w:r w:rsidRPr="001C1E06">
        <w:rPr>
          <w:rFonts w:ascii="Century" w:eastAsia="Times New Roman" w:hAnsi="Century" w:cs="Times New Roman"/>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1F76D462"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i/>
          <w:iCs/>
          <w:lang w:eastAsia="fr-FR"/>
        </w:rPr>
        <w:t xml:space="preserve">b. 3. </w:t>
      </w:r>
      <w:r w:rsidRPr="001C1E06">
        <w:rPr>
          <w:rFonts w:ascii="Century" w:eastAsia="Times New Roman" w:hAnsi="Century" w:cs="Times New Roman"/>
          <w:b/>
          <w:i/>
          <w:iCs/>
          <w:lang w:eastAsia="fr-FR"/>
        </w:rPr>
        <w:t>Les preuves d’acceptation des conditions du marché</w:t>
      </w:r>
    </w:p>
    <w:p w14:paraId="2CBE6BE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soumissionnaire remettra les copies dûment paraphées, renseignées et signées des documents à caractères administratif et technique régissant le marché, à savoir :</w:t>
      </w:r>
    </w:p>
    <w:p w14:paraId="203D33AA" w14:textId="77777777" w:rsidR="0095116E" w:rsidRPr="001C1E06" w:rsidRDefault="0095116E" w:rsidP="0095116E">
      <w:pPr>
        <w:widowControl w:val="0"/>
        <w:tabs>
          <w:tab w:val="left" w:pos="820"/>
          <w:tab w:val="left" w:pos="1780"/>
          <w:tab w:val="left" w:pos="2440"/>
          <w:tab w:val="left" w:pos="354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w w:val="98"/>
          <w:lang w:eastAsia="fr-FR"/>
        </w:rPr>
        <w:t xml:space="preserve"> i. </w:t>
      </w:r>
      <w:r w:rsidRPr="001C1E06">
        <w:rPr>
          <w:rFonts w:ascii="Century" w:eastAsia="Times New Roman" w:hAnsi="Century" w:cs="Times New Roman"/>
          <w:spacing w:val="5"/>
          <w:w w:val="98"/>
          <w:lang w:eastAsia="fr-FR"/>
        </w:rPr>
        <w:t>L</w:t>
      </w:r>
      <w:r w:rsidRPr="001C1E06">
        <w:rPr>
          <w:rFonts w:ascii="Century" w:eastAsia="Times New Roman" w:hAnsi="Century" w:cs="Times New Roman"/>
          <w:w w:val="98"/>
          <w:lang w:eastAsia="fr-FR"/>
        </w:rPr>
        <w:t xml:space="preserve">e </w:t>
      </w:r>
      <w:r w:rsidRPr="001C1E06">
        <w:rPr>
          <w:rFonts w:ascii="Century" w:eastAsia="Times New Roman" w:hAnsi="Century" w:cs="Times New Roman"/>
          <w:spacing w:val="5"/>
          <w:w w:val="98"/>
          <w:lang w:eastAsia="fr-FR"/>
        </w:rPr>
        <w:t>Cahie</w:t>
      </w:r>
      <w:r w:rsidRPr="001C1E06">
        <w:rPr>
          <w:rFonts w:ascii="Century" w:eastAsia="Times New Roman" w:hAnsi="Century" w:cs="Times New Roman"/>
          <w:w w:val="98"/>
          <w:lang w:eastAsia="fr-FR"/>
        </w:rPr>
        <w:t xml:space="preserve">r </w:t>
      </w:r>
      <w:r w:rsidRPr="001C1E06">
        <w:rPr>
          <w:rFonts w:ascii="Century" w:eastAsia="Times New Roman" w:hAnsi="Century" w:cs="Times New Roman"/>
          <w:spacing w:val="5"/>
          <w:w w:val="98"/>
          <w:lang w:eastAsia="fr-FR"/>
        </w:rPr>
        <w:t>de</w:t>
      </w:r>
      <w:r w:rsidRPr="001C1E06">
        <w:rPr>
          <w:rFonts w:ascii="Century" w:eastAsia="Times New Roman" w:hAnsi="Century" w:cs="Times New Roman"/>
          <w:w w:val="98"/>
          <w:lang w:eastAsia="fr-FR"/>
        </w:rPr>
        <w:t xml:space="preserve">s </w:t>
      </w:r>
      <w:r w:rsidRPr="001C1E06">
        <w:rPr>
          <w:rFonts w:ascii="Century" w:eastAsia="Times New Roman" w:hAnsi="Century" w:cs="Times New Roman"/>
          <w:spacing w:val="5"/>
          <w:w w:val="98"/>
          <w:lang w:eastAsia="fr-FR"/>
        </w:rPr>
        <w:t>Clause</w:t>
      </w:r>
      <w:r w:rsidRPr="001C1E06">
        <w:rPr>
          <w:rFonts w:ascii="Century" w:eastAsia="Times New Roman" w:hAnsi="Century" w:cs="Times New Roman"/>
          <w:w w:val="98"/>
          <w:lang w:eastAsia="fr-FR"/>
        </w:rPr>
        <w:t xml:space="preserve">s </w:t>
      </w:r>
      <w:r w:rsidRPr="001C1E06">
        <w:rPr>
          <w:rFonts w:ascii="Century" w:eastAsia="Times New Roman" w:hAnsi="Century" w:cs="Times New Roman"/>
          <w:spacing w:val="5"/>
          <w:w w:val="98"/>
          <w:lang w:eastAsia="fr-FR"/>
        </w:rPr>
        <w:t xml:space="preserve">Administratives </w:t>
      </w:r>
      <w:r w:rsidRPr="001C1E06">
        <w:rPr>
          <w:rFonts w:ascii="Century" w:eastAsia="Times New Roman" w:hAnsi="Century" w:cs="Times New Roman"/>
          <w:w w:val="98"/>
          <w:lang w:eastAsia="fr-FR"/>
        </w:rPr>
        <w:t>Particulières (CCAP) ;</w:t>
      </w:r>
    </w:p>
    <w:p w14:paraId="66F3B89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w w:val="98"/>
          <w:lang w:eastAsia="fr-FR"/>
        </w:rPr>
        <w:t xml:space="preserve"> ii. Le Cahier des Clauses Techniques Particulières (CCTP).</w:t>
      </w:r>
    </w:p>
    <w:p w14:paraId="2EFCEBF8"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b/>
          <w:i/>
          <w:iCs/>
          <w:lang w:eastAsia="fr-FR"/>
        </w:rPr>
      </w:pPr>
      <w:r w:rsidRPr="001C1E06">
        <w:rPr>
          <w:rFonts w:ascii="Century" w:eastAsia="Times New Roman" w:hAnsi="Century" w:cs="Times New Roman"/>
          <w:i/>
          <w:iCs/>
          <w:lang w:eastAsia="fr-FR"/>
        </w:rPr>
        <w:t>b.4.</w:t>
      </w:r>
      <w:r w:rsidRPr="001C1E06">
        <w:rPr>
          <w:rFonts w:ascii="Century" w:eastAsia="Times New Roman" w:hAnsi="Century" w:cs="Times New Roman"/>
          <w:b/>
          <w:i/>
          <w:iCs/>
          <w:lang w:eastAsia="fr-FR"/>
        </w:rPr>
        <w:t>Commentaires CCAP et CCTP (facultatifs)</w:t>
      </w:r>
    </w:p>
    <w:p w14:paraId="37F559A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Les soumissionnaires formuleront un commentaire sur les choix techniques du projet et d’éventuelles propositions. </w:t>
      </w:r>
    </w:p>
    <w:p w14:paraId="5A7CCC88"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b/>
          <w:bCs/>
          <w:lang w:eastAsia="fr-FR"/>
        </w:rPr>
      </w:pPr>
      <w:proofErr w:type="gramStart"/>
      <w:r w:rsidRPr="001C1E06">
        <w:rPr>
          <w:rFonts w:ascii="Century" w:eastAsia="Times New Roman" w:hAnsi="Century" w:cs="Times New Roman"/>
          <w:b/>
          <w:bCs/>
          <w:lang w:eastAsia="fr-FR"/>
        </w:rPr>
        <w:t>b</w:t>
      </w:r>
      <w:proofErr w:type="gramEnd"/>
      <w:r w:rsidRPr="001C1E06">
        <w:rPr>
          <w:rFonts w:ascii="Century" w:eastAsia="Times New Roman" w:hAnsi="Century" w:cs="Times New Roman"/>
          <w:b/>
          <w:bCs/>
          <w:lang w:eastAsia="fr-FR"/>
        </w:rPr>
        <w:t xml:space="preserve"> .5. </w:t>
      </w:r>
      <w:proofErr w:type="gramStart"/>
      <w:r w:rsidRPr="001C1E06">
        <w:rPr>
          <w:rFonts w:ascii="Century" w:eastAsia="Times New Roman" w:hAnsi="Century" w:cs="Times New Roman"/>
          <w:b/>
          <w:bCs/>
          <w:lang w:eastAsia="fr-FR"/>
        </w:rPr>
        <w:t>la</w:t>
      </w:r>
      <w:proofErr w:type="gramEnd"/>
      <w:r w:rsidRPr="001C1E06">
        <w:rPr>
          <w:rFonts w:ascii="Century" w:eastAsia="Times New Roman" w:hAnsi="Century" w:cs="Times New Roman"/>
          <w:b/>
          <w:bCs/>
          <w:lang w:eastAsia="fr-FR"/>
        </w:rPr>
        <w:t xml:space="preserve"> charte d’intégrité </w:t>
      </w:r>
    </w:p>
    <w:p w14:paraId="00BF6317"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b/>
          <w:bCs/>
          <w:lang w:eastAsia="fr-FR"/>
        </w:rPr>
      </w:pPr>
      <w:proofErr w:type="gramStart"/>
      <w:r w:rsidRPr="001C1E06">
        <w:rPr>
          <w:rFonts w:ascii="Century" w:eastAsia="Times New Roman" w:hAnsi="Century" w:cs="Times New Roman"/>
          <w:b/>
          <w:bCs/>
          <w:lang w:eastAsia="fr-FR"/>
        </w:rPr>
        <w:t>b</w:t>
      </w:r>
      <w:proofErr w:type="gramEnd"/>
      <w:r w:rsidRPr="001C1E06">
        <w:rPr>
          <w:rFonts w:ascii="Century" w:eastAsia="Times New Roman" w:hAnsi="Century" w:cs="Times New Roman"/>
          <w:b/>
          <w:bCs/>
          <w:lang w:eastAsia="fr-FR"/>
        </w:rPr>
        <w:t>-6- la déclaration d’engagement au respect des clauses sociales et environnementales</w:t>
      </w:r>
    </w:p>
    <w:p w14:paraId="4949092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i/>
          <w:iCs/>
          <w:lang w:eastAsia="fr-FR"/>
        </w:rPr>
        <w:t xml:space="preserve">c. </w:t>
      </w:r>
      <w:r w:rsidRPr="001C1E06">
        <w:rPr>
          <w:rFonts w:ascii="Century" w:eastAsia="Times New Roman" w:hAnsi="Century" w:cs="Times New Roman"/>
          <w:b/>
          <w:i/>
          <w:iCs/>
          <w:lang w:eastAsia="fr-FR"/>
        </w:rPr>
        <w:t>Volume 3 : Offre financière</w:t>
      </w:r>
    </w:p>
    <w:p w14:paraId="11EFEB1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3"/>
          <w:lang w:eastAsia="fr-FR"/>
        </w:rPr>
        <w:t>Il comprend 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élément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permettan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3"/>
          <w:lang w:eastAsia="fr-FR"/>
        </w:rPr>
        <w:t xml:space="preserve">de </w:t>
      </w:r>
      <w:r w:rsidRPr="001C1E06">
        <w:rPr>
          <w:rFonts w:ascii="Century" w:eastAsia="Times New Roman" w:hAnsi="Century" w:cs="Times New Roman"/>
          <w:lang w:eastAsia="fr-FR"/>
        </w:rPr>
        <w:t>justifier le coût des travaux, à savoir :</w:t>
      </w:r>
    </w:p>
    <w:p w14:paraId="3C19B35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c.1. La soumission proprement dite, en original rédigée selon le modèle ou le formulaire type joint, timbrée au tarif en vigueur, signée et datée ;</w:t>
      </w:r>
    </w:p>
    <w:p w14:paraId="41019AA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c.2. Le bordereau des prix unitaires dûment rempli ;</w:t>
      </w:r>
    </w:p>
    <w:p w14:paraId="759692D1" w14:textId="77777777" w:rsidR="0095116E" w:rsidRPr="001C1E06" w:rsidRDefault="0095116E" w:rsidP="0095116E">
      <w:pPr>
        <w:widowControl w:val="0"/>
        <w:tabs>
          <w:tab w:val="left" w:pos="6675"/>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c.3. Le détail quantitatif et estimatif dûment rempli ;</w:t>
      </w:r>
      <w:r w:rsidRPr="001C1E06">
        <w:rPr>
          <w:rFonts w:ascii="Century" w:eastAsia="Times New Roman" w:hAnsi="Century" w:cs="Times New Roman"/>
          <w:lang w:eastAsia="fr-FR"/>
        </w:rPr>
        <w:tab/>
      </w:r>
    </w:p>
    <w:p w14:paraId="2C8B44D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c.4. Le sous-détail des prix et/ou la décomposition des prix forfaitaires ;</w:t>
      </w:r>
    </w:p>
    <w:p w14:paraId="75DC37E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c.5. </w:t>
      </w:r>
      <w:bookmarkStart w:id="65" w:name="_Hlk159243591"/>
      <w:r w:rsidRPr="001C1E06">
        <w:rPr>
          <w:rFonts w:ascii="Century" w:eastAsia="Times New Roman" w:hAnsi="Century" w:cs="Times New Roman"/>
          <w:lang w:eastAsia="fr-FR"/>
        </w:rPr>
        <w:t>L’échéancier prévisionnel de paiements, le cas échéant</w:t>
      </w:r>
      <w:bookmarkEnd w:id="65"/>
      <w:r w:rsidRPr="001C1E06">
        <w:rPr>
          <w:rFonts w:ascii="Century" w:eastAsia="Times New Roman" w:hAnsi="Century" w:cs="Times New Roman"/>
          <w:lang w:eastAsia="fr-FR"/>
        </w:rPr>
        <w:t>.</w:t>
      </w:r>
    </w:p>
    <w:p w14:paraId="1C589BCA"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1"/>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1"/>
          <w:lang w:eastAsia="fr-FR"/>
        </w:rPr>
        <w:t>soumissionnaire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1"/>
          <w:lang w:eastAsia="fr-FR"/>
        </w:rPr>
        <w:t>utiliseron</w:t>
      </w:r>
      <w:r w:rsidRPr="001C1E06">
        <w:rPr>
          <w:rFonts w:ascii="Century" w:eastAsia="Times New Roman" w:hAnsi="Century" w:cs="Times New Roman"/>
          <w:lang w:eastAsia="fr-FR"/>
        </w:rPr>
        <w:t xml:space="preserve">t à </w:t>
      </w:r>
      <w:r w:rsidRPr="001C1E06">
        <w:rPr>
          <w:rFonts w:ascii="Century" w:eastAsia="Times New Roman" w:hAnsi="Century" w:cs="Times New Roman"/>
          <w:spacing w:val="1"/>
          <w:lang w:eastAsia="fr-FR"/>
        </w:rPr>
        <w:t>ce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1"/>
          <w:lang w:eastAsia="fr-FR"/>
        </w:rPr>
        <w:t>effe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1"/>
          <w:lang w:eastAsia="fr-FR"/>
        </w:rPr>
        <w:t xml:space="preserve">les </w:t>
      </w:r>
      <w:r w:rsidRPr="001C1E06">
        <w:rPr>
          <w:rFonts w:ascii="Century" w:eastAsia="Times New Roman" w:hAnsi="Century" w:cs="Times New Roman"/>
          <w:lang w:eastAsia="fr-FR"/>
        </w:rPr>
        <w:t xml:space="preserve">pièces et modèles ou formulaires types prévus dans le Dossier d’Appel d’Offres, sous réserve des dispositions de l’article </w:t>
      </w:r>
      <w:r w:rsidRPr="001C1E06">
        <w:rPr>
          <w:rFonts w:ascii="Century" w:eastAsia="Times New Roman" w:hAnsi="Century" w:cs="Times New Roman"/>
          <w:spacing w:val="5"/>
          <w:lang w:eastAsia="fr-FR"/>
        </w:rPr>
        <w:t>17.</w:t>
      </w:r>
      <w:r w:rsidRPr="001C1E06">
        <w:rPr>
          <w:rFonts w:ascii="Century" w:eastAsia="Times New Roman" w:hAnsi="Century" w:cs="Times New Roman"/>
          <w:lang w:eastAsia="fr-FR"/>
        </w:rPr>
        <w:t xml:space="preserve">2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RGA</w:t>
      </w:r>
      <w:r w:rsidRPr="001C1E06">
        <w:rPr>
          <w:rFonts w:ascii="Century" w:eastAsia="Times New Roman" w:hAnsi="Century" w:cs="Times New Roman"/>
          <w:lang w:eastAsia="fr-FR"/>
        </w:rPr>
        <w:t xml:space="preserve">O </w:t>
      </w:r>
      <w:r w:rsidRPr="001C1E06">
        <w:rPr>
          <w:rFonts w:ascii="Century" w:eastAsia="Times New Roman" w:hAnsi="Century" w:cs="Times New Roman"/>
          <w:spacing w:val="5"/>
          <w:lang w:eastAsia="fr-FR"/>
        </w:rPr>
        <w:t>concernan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autre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formes </w:t>
      </w:r>
      <w:r w:rsidRPr="001C1E06">
        <w:rPr>
          <w:rFonts w:ascii="Century" w:eastAsia="Times New Roman" w:hAnsi="Century" w:cs="Times New Roman"/>
          <w:lang w:eastAsia="fr-FR"/>
        </w:rPr>
        <w:t>possibles de Cautionnement de Soumission.</w:t>
      </w:r>
    </w:p>
    <w:p w14:paraId="0E5D6156" w14:textId="77777777" w:rsidR="0095116E" w:rsidRPr="001C1E06" w:rsidRDefault="0095116E" w:rsidP="0095116E">
      <w:pPr>
        <w:suppressAutoHyphens/>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F6BE8A0"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66" w:name="_Toc163062708"/>
      <w:bookmarkStart w:id="67" w:name="_Toc97557041"/>
      <w:bookmarkStart w:id="68" w:name="_Toc530307920"/>
      <w:r w:rsidRPr="001C1E06">
        <w:rPr>
          <w:rFonts w:ascii="Century" w:eastAsia="Times New Roman" w:hAnsi="Century" w:cs="Times New Roman"/>
          <w:b/>
          <w:lang w:eastAsia="fr-FR"/>
        </w:rPr>
        <w:t>14. Montant de l’offre</w:t>
      </w:r>
      <w:bookmarkEnd w:id="66"/>
      <w:bookmarkEnd w:id="67"/>
      <w:bookmarkEnd w:id="68"/>
    </w:p>
    <w:p w14:paraId="59C8076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14.1. </w:t>
      </w:r>
      <w:bookmarkStart w:id="69" w:name="_Hlk159243872"/>
      <w:r w:rsidRPr="001C1E06">
        <w:rPr>
          <w:rFonts w:ascii="Century" w:eastAsia="Times New Roman" w:hAnsi="Century" w:cs="Times New Roman"/>
          <w:spacing w:val="2"/>
          <w:lang w:eastAsia="fr-FR"/>
        </w:rPr>
        <w:t>Sau</w:t>
      </w:r>
      <w:r w:rsidRPr="001C1E06">
        <w:rPr>
          <w:rFonts w:ascii="Century" w:eastAsia="Times New Roman" w:hAnsi="Century" w:cs="Times New Roman"/>
          <w:lang w:eastAsia="fr-FR"/>
        </w:rPr>
        <w:t xml:space="preserve">f </w:t>
      </w:r>
      <w:r w:rsidRPr="001C1E06">
        <w:rPr>
          <w:rFonts w:ascii="Century" w:eastAsia="Times New Roman" w:hAnsi="Century" w:cs="Times New Roman"/>
          <w:spacing w:val="2"/>
          <w:lang w:eastAsia="fr-FR"/>
        </w:rPr>
        <w:t>indicatio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2"/>
          <w:lang w:eastAsia="fr-FR"/>
        </w:rPr>
        <w:t>contrair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figuran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2"/>
          <w:lang w:eastAsia="fr-FR"/>
        </w:rPr>
        <w:t>dan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 xml:space="preserve">le </w:t>
      </w:r>
      <w:r w:rsidRPr="001C1E06">
        <w:rPr>
          <w:rFonts w:ascii="Century" w:eastAsia="Times New Roman" w:hAnsi="Century" w:cs="Times New Roman"/>
          <w:spacing w:val="5"/>
          <w:lang w:eastAsia="fr-FR"/>
        </w:rPr>
        <w:t>Dossie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d’Appe</w:t>
      </w:r>
      <w:r w:rsidRPr="001C1E06">
        <w:rPr>
          <w:rFonts w:ascii="Century" w:eastAsia="Times New Roman" w:hAnsi="Century" w:cs="Times New Roman"/>
          <w:lang w:eastAsia="fr-FR"/>
        </w:rPr>
        <w:t xml:space="preserve">l </w:t>
      </w:r>
      <w:r w:rsidRPr="001C1E06">
        <w:rPr>
          <w:rFonts w:ascii="Century" w:eastAsia="Times New Roman" w:hAnsi="Century" w:cs="Times New Roman"/>
          <w:spacing w:val="5"/>
          <w:lang w:eastAsia="fr-FR"/>
        </w:rPr>
        <w:t>d’Offres</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montan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du march</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5"/>
          <w:lang w:eastAsia="fr-FR"/>
        </w:rPr>
        <w:t>couvrir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l’ensembl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travaux </w:t>
      </w:r>
      <w:r w:rsidRPr="001C1E06">
        <w:rPr>
          <w:rFonts w:ascii="Century" w:eastAsia="Times New Roman" w:hAnsi="Century" w:cs="Times New Roman"/>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69D207D6"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bookmarkStart w:id="70" w:name="_Hlk159243992"/>
      <w:bookmarkEnd w:id="69"/>
      <w:r w:rsidRPr="001C1E06">
        <w:rPr>
          <w:rFonts w:ascii="Century" w:eastAsia="Times New Roman" w:hAnsi="Century" w:cs="Times New Roman"/>
          <w:lang w:eastAsia="fr-FR"/>
        </w:rPr>
        <w:t>14.2. Le soumissionnaire remplira les prix unitaires et totaux de tous les postes du bordereau de prix et du Détail quantitatif et estimatif.</w:t>
      </w:r>
    </w:p>
    <w:bookmarkEnd w:id="70"/>
    <w:p w14:paraId="398386C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14.3. </w:t>
      </w:r>
      <w:bookmarkStart w:id="71" w:name="_Hlk159244150"/>
      <w:r w:rsidRPr="001C1E06">
        <w:rPr>
          <w:rFonts w:ascii="Century" w:eastAsia="Times New Roman" w:hAnsi="Century" w:cs="Times New Roman"/>
          <w:spacing w:val="5"/>
          <w:lang w:eastAsia="fr-FR"/>
        </w:rPr>
        <w:t>Sou</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réserv</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es </w:t>
      </w:r>
      <w:r w:rsidRPr="001C1E06">
        <w:rPr>
          <w:rFonts w:ascii="Century" w:eastAsia="Times New Roman" w:hAnsi="Century" w:cs="Times New Roman"/>
          <w:spacing w:val="5"/>
          <w:lang w:eastAsia="fr-FR"/>
        </w:rPr>
        <w:t>disposition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contraires </w:t>
      </w:r>
      <w:r w:rsidRPr="001C1E06">
        <w:rPr>
          <w:rFonts w:ascii="Century" w:eastAsia="Times New Roman" w:hAnsi="Century" w:cs="Times New Roman"/>
          <w:lang w:eastAsia="fr-FR"/>
        </w:rPr>
        <w:t>prévues dans le RPAO et le CCAP</w:t>
      </w:r>
      <w:bookmarkEnd w:id="71"/>
      <w:r w:rsidRPr="001C1E06">
        <w:rPr>
          <w:rFonts w:ascii="Century" w:eastAsia="Times New Roman" w:hAnsi="Century" w:cs="Times New Roman"/>
          <w:lang w:eastAsia="fr-FR"/>
        </w:rPr>
        <w:t xml:space="preserve">, tous les </w:t>
      </w:r>
      <w:r w:rsidRPr="001C1E06">
        <w:rPr>
          <w:rFonts w:ascii="Century" w:eastAsia="Times New Roman" w:hAnsi="Century" w:cs="Times New Roman"/>
          <w:spacing w:val="5"/>
          <w:lang w:eastAsia="fr-FR"/>
        </w:rPr>
        <w:t>droits</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impôt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taxe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e</w:t>
      </w:r>
      <w:r w:rsidRPr="001C1E06">
        <w:rPr>
          <w:rFonts w:ascii="Century" w:eastAsia="Times New Roman" w:hAnsi="Century" w:cs="Times New Roman"/>
          <w:lang w:eastAsia="fr-FR"/>
        </w:rPr>
        <w:t>t</w:t>
      </w:r>
      <w:r w:rsidRPr="001C1E06">
        <w:rPr>
          <w:rFonts w:ascii="Century" w:eastAsia="Times New Roman" w:hAnsi="Century" w:cs="Times New Roman"/>
          <w:spacing w:val="5"/>
          <w:lang w:eastAsia="fr-FR"/>
        </w:rPr>
        <w:t xml:space="preserve"> assurances payable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 xml:space="preserve">le </w:t>
      </w:r>
      <w:r w:rsidRPr="001C1E06">
        <w:rPr>
          <w:rFonts w:ascii="Century" w:eastAsia="Times New Roman" w:hAnsi="Century" w:cs="Times New Roman"/>
          <w:lang w:eastAsia="fr-FR"/>
        </w:rPr>
        <w:t>soumissionnaire au titre du futur Marché, ou à tout autre titre, trente (30) jours avant la date limite de dépôt des offres seront inclus dans les prix et dans le montant total de son offre.</w:t>
      </w:r>
    </w:p>
    <w:p w14:paraId="05D5E7D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bookmarkStart w:id="72" w:name="_Hlk159244377"/>
      <w:r w:rsidRPr="001C1E06">
        <w:rPr>
          <w:rFonts w:ascii="Century" w:eastAsia="Times New Roman" w:hAnsi="Century" w:cs="Times New Roman"/>
          <w:lang w:eastAsia="fr-FR"/>
        </w:rPr>
        <w:t xml:space="preserve">14.4. Si les clauses de révision et/ou d’actualisation des prix sont prévues au marché, la date d’établissement des prix initiaux, ainsi que les </w:t>
      </w:r>
      <w:r w:rsidRPr="001C1E06">
        <w:rPr>
          <w:rFonts w:ascii="Century" w:eastAsia="Times New Roman" w:hAnsi="Century" w:cs="Times New Roman"/>
          <w:spacing w:val="1"/>
          <w:lang w:eastAsia="fr-FR"/>
        </w:rPr>
        <w:t>modalité</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1"/>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révisio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1"/>
          <w:lang w:eastAsia="fr-FR"/>
        </w:rPr>
        <w:t>et/o</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1"/>
          <w:lang w:eastAsia="fr-FR"/>
        </w:rPr>
        <w:t>d’actualisation desdit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1"/>
          <w:lang w:eastAsia="fr-FR"/>
        </w:rPr>
        <w:t>pri</w:t>
      </w:r>
      <w:r w:rsidRPr="001C1E06">
        <w:rPr>
          <w:rFonts w:ascii="Century" w:eastAsia="Times New Roman" w:hAnsi="Century" w:cs="Times New Roman"/>
          <w:lang w:eastAsia="fr-FR"/>
        </w:rPr>
        <w:t xml:space="preserve">x </w:t>
      </w:r>
      <w:r w:rsidRPr="001C1E06">
        <w:rPr>
          <w:rFonts w:ascii="Century" w:eastAsia="Times New Roman" w:hAnsi="Century" w:cs="Times New Roman"/>
          <w:spacing w:val="1"/>
          <w:lang w:eastAsia="fr-FR"/>
        </w:rPr>
        <w:t>doiven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1"/>
          <w:lang w:eastAsia="fr-FR"/>
        </w:rPr>
        <w:t>êtr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précisées</w:t>
      </w:r>
      <w:r w:rsidRPr="001C1E06">
        <w:rPr>
          <w:rFonts w:ascii="Century" w:eastAsia="Times New Roman" w:hAnsi="Century" w:cs="Times New Roman"/>
          <w:lang w:eastAsia="fr-FR"/>
        </w:rPr>
        <w:t>. Tout Marché dont la durée d’exécution est au plus égale à un (1) an ne peut faire l’objet de révision de prix.</w:t>
      </w:r>
    </w:p>
    <w:p w14:paraId="7A2D013E"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bookmarkStart w:id="73" w:name="_Hlk159244887"/>
      <w:bookmarkEnd w:id="72"/>
      <w:r w:rsidRPr="001C1E06">
        <w:rPr>
          <w:rFonts w:ascii="Century" w:eastAsia="Times New Roman" w:hAnsi="Century" w:cs="Times New Roman"/>
          <w:lang w:eastAsia="fr-FR"/>
        </w:rPr>
        <w:lastRenderedPageBreak/>
        <w:t>14.5. Tous les prix unitaires assortis des quantités doivent être justifiés par des sous-détails établis conformément au cadre proposé à la pièce N° 8 du DAO.</w:t>
      </w:r>
    </w:p>
    <w:bookmarkEnd w:id="73"/>
    <w:p w14:paraId="2B95A04F"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14.6. Les soumissionnaires indiqueront les rabais consentis dans leurs offres. Par ailleurs, ils préciseront les conditions d’application de ce rabais.</w:t>
      </w:r>
    </w:p>
    <w:p w14:paraId="2633C90C"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74" w:name="_Toc163062709"/>
      <w:bookmarkStart w:id="75" w:name="_Toc97557042"/>
      <w:bookmarkStart w:id="76" w:name="_Toc530307921"/>
      <w:r w:rsidRPr="001C1E06">
        <w:rPr>
          <w:rFonts w:ascii="Century" w:eastAsia="Times New Roman" w:hAnsi="Century" w:cs="Times New Roman"/>
          <w:b/>
          <w:lang w:eastAsia="fr-FR"/>
        </w:rPr>
        <w:t>15. Monnaies de soumission et de règlement</w:t>
      </w:r>
      <w:bookmarkEnd w:id="74"/>
      <w:bookmarkEnd w:id="75"/>
      <w:bookmarkEnd w:id="76"/>
    </w:p>
    <w:p w14:paraId="2BB49CBD"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15.1. En cas d’Appels d’Offres Internationaux, les monnaies de l’offre</w:t>
      </w:r>
      <w:r w:rsidRPr="001C1E06">
        <w:rPr>
          <w:rFonts w:ascii="Century" w:eastAsia="Times New Roman" w:hAnsi="Century" w:cs="Times New Roman"/>
          <w:spacing w:val="26"/>
          <w:lang w:eastAsia="fr-FR"/>
        </w:rPr>
        <w:t xml:space="preserve"> doivent </w:t>
      </w:r>
      <w:r w:rsidRPr="001C1E06">
        <w:rPr>
          <w:rFonts w:ascii="Century" w:eastAsia="Times New Roman" w:hAnsi="Century" w:cs="Times New Roman"/>
          <w:lang w:eastAsia="fr-FR"/>
        </w:rPr>
        <w:t xml:space="preserve">suivre les dispositions soit de l’Option A ou de l’Option B </w:t>
      </w:r>
      <w:r w:rsidRPr="001C1E06">
        <w:rPr>
          <w:rFonts w:ascii="Century" w:eastAsia="Times New Roman" w:hAnsi="Century" w:cs="Times New Roman"/>
          <w:spacing w:val="3"/>
          <w:lang w:eastAsia="fr-FR"/>
        </w:rPr>
        <w:t xml:space="preserve">ci-dessous </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3"/>
          <w:lang w:eastAsia="fr-FR"/>
        </w:rPr>
        <w:t>l’optio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3"/>
          <w:lang w:eastAsia="fr-FR"/>
        </w:rPr>
        <w:t>applicabl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étan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3"/>
          <w:lang w:eastAsia="fr-FR"/>
        </w:rPr>
        <w:t xml:space="preserve">celle </w:t>
      </w:r>
      <w:r w:rsidRPr="001C1E06">
        <w:rPr>
          <w:rFonts w:ascii="Century" w:eastAsia="Times New Roman" w:hAnsi="Century" w:cs="Times New Roman"/>
          <w:lang w:eastAsia="fr-FR"/>
        </w:rPr>
        <w:t>retenue dans le RPAO.</w:t>
      </w:r>
    </w:p>
    <w:p w14:paraId="4AEDCE2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15.2. Option A : le montant de la soumission est libellé entièrement en monnaie nationale</w:t>
      </w:r>
    </w:p>
    <w:p w14:paraId="200ACA0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montant de la soumission, les prix unitaires du bordereau des prix et les prix du détail quantitatif et estimatif sont libellés entièrement</w:t>
      </w:r>
      <w:r w:rsidRPr="001C1E06">
        <w:rPr>
          <w:rFonts w:ascii="Century" w:eastAsia="Times New Roman" w:hAnsi="Century" w:cs="Times New Roman"/>
          <w:spacing w:val="8"/>
          <w:lang w:eastAsia="fr-FR"/>
        </w:rPr>
        <w:t xml:space="preserve"> e</w:t>
      </w:r>
      <w:r w:rsidRPr="001C1E06">
        <w:rPr>
          <w:rFonts w:ascii="Century" w:eastAsia="Times New Roman" w:hAnsi="Century" w:cs="Times New Roman"/>
          <w:lang w:eastAsia="fr-FR"/>
        </w:rPr>
        <w:t>n francs CFA de la manière suivante :</w:t>
      </w:r>
    </w:p>
    <w:p w14:paraId="58F4F476"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a. </w:t>
      </w:r>
      <w:r w:rsidRPr="001C1E06">
        <w:rPr>
          <w:rFonts w:ascii="Century" w:eastAsia="Times New Roman" w:hAnsi="Century" w:cs="Times New Roman"/>
          <w:spacing w:val="2"/>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pri</w:t>
      </w:r>
      <w:r w:rsidRPr="001C1E06">
        <w:rPr>
          <w:rFonts w:ascii="Century" w:eastAsia="Times New Roman" w:hAnsi="Century" w:cs="Times New Roman"/>
          <w:lang w:eastAsia="fr-FR"/>
        </w:rPr>
        <w:t xml:space="preserve">x </w:t>
      </w:r>
      <w:r w:rsidRPr="001C1E06">
        <w:rPr>
          <w:rFonts w:ascii="Century" w:eastAsia="Times New Roman" w:hAnsi="Century" w:cs="Times New Roman"/>
          <w:spacing w:val="2"/>
          <w:lang w:eastAsia="fr-FR"/>
        </w:rPr>
        <w:t>seron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2"/>
          <w:lang w:eastAsia="fr-FR"/>
        </w:rPr>
        <w:t>entièremen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2"/>
          <w:lang w:eastAsia="fr-FR"/>
        </w:rPr>
        <w:t>libellé</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dan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 xml:space="preserve">la </w:t>
      </w:r>
      <w:r w:rsidRPr="001C1E06">
        <w:rPr>
          <w:rFonts w:ascii="Century" w:eastAsia="Times New Roman" w:hAnsi="Century" w:cs="Times New Roman"/>
          <w:spacing w:val="5"/>
          <w:lang w:eastAsia="fr-FR"/>
        </w:rPr>
        <w:t>monnai</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nationale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soumissionnair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qui </w:t>
      </w:r>
      <w:r w:rsidRPr="001C1E06">
        <w:rPr>
          <w:rFonts w:ascii="Century" w:eastAsia="Times New Roman" w:hAnsi="Century" w:cs="Times New Roman"/>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8533A1E" w14:textId="77777777" w:rsidR="0095116E" w:rsidRPr="001C1E06" w:rsidRDefault="0095116E" w:rsidP="0095116E">
      <w:pPr>
        <w:widowControl w:val="0"/>
        <w:tabs>
          <w:tab w:val="left" w:pos="940"/>
          <w:tab w:val="left" w:pos="1660"/>
          <w:tab w:val="left" w:pos="2220"/>
          <w:tab w:val="left" w:pos="3260"/>
          <w:tab w:val="left" w:pos="4260"/>
          <w:tab w:val="left" w:pos="4900"/>
        </w:tabs>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b.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tau</w:t>
      </w:r>
      <w:r w:rsidRPr="001C1E06">
        <w:rPr>
          <w:rFonts w:ascii="Century" w:eastAsia="Times New Roman" w:hAnsi="Century" w:cs="Times New Roman"/>
          <w:lang w:eastAsia="fr-FR"/>
        </w:rPr>
        <w:t xml:space="preserve">x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chang</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utilisé</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 xml:space="preserve">le </w:t>
      </w:r>
      <w:r w:rsidRPr="001C1E06">
        <w:rPr>
          <w:rFonts w:ascii="Century" w:eastAsia="Times New Roman" w:hAnsi="Century" w:cs="Times New Roman"/>
          <w:spacing w:val="2"/>
          <w:lang w:eastAsia="fr-FR"/>
        </w:rPr>
        <w:t>Soumissionnair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pou</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2"/>
          <w:lang w:eastAsia="fr-FR"/>
        </w:rPr>
        <w:t>converti</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2"/>
          <w:lang w:eastAsia="fr-FR"/>
        </w:rPr>
        <w:t>so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2"/>
          <w:lang w:eastAsia="fr-FR"/>
        </w:rPr>
        <w:t>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 xml:space="preserve">en </w:t>
      </w:r>
      <w:r w:rsidRPr="001C1E06">
        <w:rPr>
          <w:rFonts w:ascii="Century" w:eastAsia="Times New Roman" w:hAnsi="Century" w:cs="Times New Roman"/>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BE9764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15.3. Option B : Le montant de la soumission est directement libellé en monnaie nationale et étrangère.</w:t>
      </w:r>
    </w:p>
    <w:p w14:paraId="066B526B"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soumissionnaire libellera les Prix Unitaires du Bordereau des Prix et les Prix du Détail Quantitatif et Estimatif de la manière suivante :</w:t>
      </w:r>
    </w:p>
    <w:p w14:paraId="5E45976E"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w w:val="99"/>
          <w:lang w:eastAsia="fr-FR"/>
        </w:rPr>
        <w:t>a.</w:t>
      </w:r>
      <w:r w:rsidRPr="001C1E06">
        <w:rPr>
          <w:rFonts w:ascii="Century" w:eastAsia="Times New Roman" w:hAnsi="Century" w:cs="Times New Roman"/>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2ECF3885" w14:textId="77777777" w:rsidR="0095116E" w:rsidRPr="001C1E06" w:rsidRDefault="0095116E" w:rsidP="0095116E">
      <w:pPr>
        <w:widowControl w:val="0"/>
        <w:suppressAutoHyphens/>
        <w:autoSpaceDE w:val="0"/>
        <w:autoSpaceDN w:val="0"/>
        <w:spacing w:after="0" w:line="276"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5EB80CD3"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55D0D191"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7049C7D"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77" w:name="_Toc163062710"/>
      <w:bookmarkStart w:id="78" w:name="_Toc97557043"/>
      <w:bookmarkStart w:id="79" w:name="_Toc530307922"/>
      <w:r w:rsidRPr="001C1E06">
        <w:rPr>
          <w:rFonts w:ascii="Century" w:eastAsia="Times New Roman" w:hAnsi="Century" w:cs="Times New Roman"/>
          <w:b/>
          <w:lang w:eastAsia="fr-FR"/>
        </w:rPr>
        <w:t>16. Validité des offres</w:t>
      </w:r>
      <w:bookmarkEnd w:id="77"/>
      <w:bookmarkEnd w:id="78"/>
      <w:bookmarkEnd w:id="79"/>
    </w:p>
    <w:p w14:paraId="16F44812"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16.1. Les offres doivent demeurer valables pendant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périod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spécifié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Règlement </w:t>
      </w:r>
      <w:r w:rsidRPr="001C1E06">
        <w:rPr>
          <w:rFonts w:ascii="Century" w:eastAsia="Times New Roman" w:hAnsi="Century" w:cs="Times New Roman"/>
          <w:lang w:eastAsia="fr-FR"/>
        </w:rPr>
        <w:t xml:space="preserve">Particulier de l'Appel d'Offres pour compter de la date de remise des offres fixée par le Maître d’Ouvrage ou le Maître d’Ouvrage Délégué, en application de l'article 22 du RGAO. Une offre valable pour une période </w:t>
      </w:r>
      <w:r w:rsidRPr="001C1E06">
        <w:rPr>
          <w:rFonts w:ascii="Century" w:eastAsia="Times New Roman" w:hAnsi="Century" w:cs="Times New Roman"/>
          <w:spacing w:val="5"/>
          <w:lang w:eastAsia="fr-FR"/>
        </w:rPr>
        <w:t>plu</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court</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se</w:t>
      </w:r>
      <w:r w:rsidRPr="001C1E06">
        <w:rPr>
          <w:rFonts w:ascii="Century" w:eastAsia="Times New Roman" w:hAnsi="Century" w:cs="Times New Roman"/>
          <w:lang w:eastAsia="fr-FR"/>
        </w:rPr>
        <w:t xml:space="preserve">ra </w:t>
      </w:r>
      <w:r w:rsidRPr="001C1E06">
        <w:rPr>
          <w:rFonts w:ascii="Century" w:eastAsia="Times New Roman" w:hAnsi="Century" w:cs="Times New Roman"/>
          <w:spacing w:val="5"/>
          <w:lang w:eastAsia="fr-FR"/>
        </w:rPr>
        <w:t>considérée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la Commission de passation des marchés</w:t>
      </w:r>
      <w:r w:rsidRPr="001C1E06">
        <w:rPr>
          <w:rFonts w:ascii="Century" w:eastAsia="Times New Roman" w:hAnsi="Century" w:cs="Times New Roman"/>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347D9A2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16.2. </w:t>
      </w:r>
      <w:r w:rsidRPr="001C1E06">
        <w:rPr>
          <w:rFonts w:ascii="Century" w:eastAsia="Times New Roman" w:hAnsi="Century" w:cs="Times New Roman"/>
          <w:spacing w:val="5"/>
          <w:lang w:eastAsia="fr-FR"/>
        </w:rPr>
        <w:t>Dan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circonstance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exceptionnelles, </w:t>
      </w:r>
      <w:r w:rsidRPr="001C1E06">
        <w:rPr>
          <w:rFonts w:ascii="Century" w:eastAsia="Times New Roman" w:hAnsi="Century" w:cs="Times New Roman"/>
          <w:lang w:eastAsia="fr-FR"/>
        </w:rPr>
        <w:t xml:space="preserve">le Maître d’Ouvrage ou le Maître d’Ouvrage Délégué </w:t>
      </w:r>
      <w:r w:rsidRPr="001C1E06">
        <w:rPr>
          <w:rFonts w:ascii="Century" w:eastAsia="Times New Roman" w:hAnsi="Century" w:cs="Times New Roman"/>
          <w:lang w:eastAsia="fr-FR"/>
        </w:rPr>
        <w:lastRenderedPageBreak/>
        <w:t xml:space="preserve">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1C1E06">
        <w:rPr>
          <w:rFonts w:ascii="Century" w:eastAsia="Times New Roman" w:hAnsi="Century" w:cs="Times New Roman"/>
          <w:spacing w:val="5"/>
          <w:lang w:eastAsia="fr-FR"/>
        </w:rPr>
        <w:t>U</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soumissionnair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qu</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5"/>
          <w:lang w:eastAsia="fr-FR"/>
        </w:rPr>
        <w:t>consen</w:t>
      </w:r>
      <w:r w:rsidRPr="001C1E06">
        <w:rPr>
          <w:rFonts w:ascii="Century" w:eastAsia="Times New Roman" w:hAnsi="Century" w:cs="Times New Roman"/>
          <w:lang w:eastAsia="fr-FR"/>
        </w:rPr>
        <w:t xml:space="preserve">t à </w:t>
      </w:r>
      <w:r w:rsidRPr="001C1E06">
        <w:rPr>
          <w:rFonts w:ascii="Century" w:eastAsia="Times New Roman" w:hAnsi="Century" w:cs="Times New Roman"/>
          <w:spacing w:val="5"/>
          <w:lang w:eastAsia="fr-FR"/>
        </w:rPr>
        <w:t xml:space="preserve">une </w:t>
      </w:r>
      <w:r w:rsidRPr="001C1E06">
        <w:rPr>
          <w:rFonts w:ascii="Century" w:eastAsia="Times New Roman" w:hAnsi="Century" w:cs="Times New Roman"/>
          <w:lang w:eastAsia="fr-FR"/>
        </w:rPr>
        <w:t>prolongation ne se verra pas demander de modifier son offre, ni ne sera autorisé à le faire.</w:t>
      </w:r>
    </w:p>
    <w:p w14:paraId="518FAC2C" w14:textId="77777777" w:rsidR="0095116E" w:rsidRPr="001C1E06" w:rsidRDefault="0095116E" w:rsidP="0095116E">
      <w:pPr>
        <w:widowControl w:val="0"/>
        <w:tabs>
          <w:tab w:val="left" w:pos="800"/>
          <w:tab w:val="left" w:pos="2000"/>
          <w:tab w:val="left" w:pos="3220"/>
          <w:tab w:val="left" w:pos="396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1C1E06">
        <w:rPr>
          <w:rFonts w:ascii="Century" w:eastAsia="Times New Roman" w:hAnsi="Century" w:cs="Times New Roman"/>
          <w:spacing w:val="5"/>
          <w:lang w:eastAsia="fr-FR"/>
        </w:rPr>
        <w:t>adresser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au(x</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soumission</w:t>
      </w:r>
      <w:r w:rsidRPr="001C1E06">
        <w:rPr>
          <w:rFonts w:ascii="Century" w:eastAsia="Times New Roman" w:hAnsi="Century" w:cs="Times New Roman"/>
          <w:lang w:eastAsia="fr-FR"/>
        </w:rPr>
        <w:t>naire(s).</w:t>
      </w:r>
    </w:p>
    <w:p w14:paraId="0FCD044E" w14:textId="77777777" w:rsidR="0095116E" w:rsidRPr="001C1E06" w:rsidRDefault="0095116E" w:rsidP="0095116E">
      <w:pPr>
        <w:widowControl w:val="0"/>
        <w:tabs>
          <w:tab w:val="left" w:pos="800"/>
          <w:tab w:val="left" w:pos="2000"/>
          <w:tab w:val="left" w:pos="3220"/>
          <w:tab w:val="left" w:pos="3960"/>
        </w:tabs>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472AE287"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80" w:name="_Toc163062711"/>
      <w:bookmarkStart w:id="81" w:name="_Toc97557044"/>
      <w:bookmarkStart w:id="82" w:name="_Toc530307923"/>
      <w:r w:rsidRPr="001C1E06">
        <w:rPr>
          <w:rFonts w:ascii="Century" w:eastAsia="Times New Roman" w:hAnsi="Century" w:cs="Times New Roman"/>
          <w:b/>
          <w:lang w:eastAsia="fr-FR"/>
        </w:rPr>
        <w:t>17. Cautionnement de soumission</w:t>
      </w:r>
      <w:bookmarkEnd w:id="80"/>
      <w:bookmarkEnd w:id="81"/>
      <w:bookmarkEnd w:id="82"/>
    </w:p>
    <w:p w14:paraId="534125BD"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17.1. </w:t>
      </w:r>
      <w:r w:rsidRPr="001C1E06">
        <w:rPr>
          <w:rFonts w:ascii="Century" w:eastAsia="Times New Roman" w:hAnsi="Century" w:cs="Times New Roman"/>
          <w:spacing w:val="3"/>
          <w:lang w:eastAsia="fr-FR"/>
        </w:rPr>
        <w:t>E</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3"/>
          <w:lang w:eastAsia="fr-FR"/>
        </w:rPr>
        <w:t>applicatio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3"/>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l'articl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1</w:t>
      </w:r>
      <w:r w:rsidRPr="001C1E06">
        <w:rPr>
          <w:rFonts w:ascii="Century" w:eastAsia="Times New Roman" w:hAnsi="Century" w:cs="Times New Roman"/>
          <w:lang w:eastAsia="fr-FR"/>
        </w:rPr>
        <w:t xml:space="preserve">3 </w:t>
      </w:r>
      <w:r w:rsidRPr="001C1E06">
        <w:rPr>
          <w:rFonts w:ascii="Century" w:eastAsia="Times New Roman" w:hAnsi="Century" w:cs="Times New Roman"/>
          <w:spacing w:val="3"/>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3"/>
          <w:lang w:eastAsia="fr-FR"/>
        </w:rPr>
        <w:t xml:space="preserve">RGAO, </w:t>
      </w:r>
      <w:r w:rsidRPr="001C1E06">
        <w:rPr>
          <w:rFonts w:ascii="Century" w:eastAsia="Times New Roman" w:hAnsi="Century" w:cs="Times New Roman"/>
          <w:lang w:eastAsia="fr-FR"/>
        </w:rPr>
        <w:t xml:space="preserve">le soumissionnaire fournira un cautionnement de soumission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montan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spécifi</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5"/>
          <w:lang w:eastAsia="fr-FR"/>
        </w:rPr>
        <w:t>dan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le </w:t>
      </w:r>
      <w:r w:rsidRPr="001C1E06">
        <w:rPr>
          <w:rFonts w:ascii="Century" w:eastAsia="Times New Roman" w:hAnsi="Century" w:cs="Times New Roman"/>
          <w:spacing w:val="2"/>
          <w:lang w:eastAsia="fr-FR"/>
        </w:rPr>
        <w:t>Règlemen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2"/>
          <w:lang w:eastAsia="fr-FR"/>
        </w:rPr>
        <w:t>Particulie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2"/>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l'Appe</w:t>
      </w:r>
      <w:r w:rsidRPr="001C1E06">
        <w:rPr>
          <w:rFonts w:ascii="Century" w:eastAsia="Times New Roman" w:hAnsi="Century" w:cs="Times New Roman"/>
          <w:lang w:eastAsia="fr-FR"/>
        </w:rPr>
        <w:t xml:space="preserve">l </w:t>
      </w:r>
      <w:r w:rsidRPr="001C1E06">
        <w:rPr>
          <w:rFonts w:ascii="Century" w:eastAsia="Times New Roman" w:hAnsi="Century" w:cs="Times New Roman"/>
          <w:spacing w:val="2"/>
          <w:lang w:eastAsia="fr-FR"/>
        </w:rPr>
        <w:t xml:space="preserve">d'Offres, </w:t>
      </w:r>
      <w:r w:rsidRPr="001C1E06">
        <w:rPr>
          <w:rFonts w:ascii="Century" w:eastAsia="Times New Roman" w:hAnsi="Century" w:cs="Times New Roman"/>
          <w:lang w:eastAsia="fr-FR"/>
        </w:rPr>
        <w:t>et qui fera partie intégrante de son offre.</w:t>
      </w:r>
    </w:p>
    <w:p w14:paraId="0551B58E"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17.2. Le cautionnement de soumission sera conforme au modèle présenté dans le Dossier d’Appel d’Offres ; d’autres modèles peuvent être autorisés, par le </w:t>
      </w:r>
      <w:r w:rsidRPr="001C1E06">
        <w:rPr>
          <w:rFonts w:ascii="Century" w:eastAsia="Times New Roman" w:hAnsi="Century" w:cs="Times New Roman"/>
          <w:spacing w:val="5"/>
          <w:lang w:eastAsia="fr-FR"/>
        </w:rPr>
        <w:t>Maître d’Ouvrage ou le Maître d’Ouvrage Délégué</w:t>
      </w:r>
      <w:r w:rsidRPr="001C1E06">
        <w:rPr>
          <w:rFonts w:ascii="Century" w:eastAsia="Times New Roman" w:hAnsi="Century" w:cs="Times New Roman"/>
          <w:lang w:eastAsia="fr-FR"/>
        </w:rPr>
        <w:t xml:space="preserve">. Le cautionnement </w:t>
      </w:r>
      <w:r w:rsidRPr="001C1E06">
        <w:rPr>
          <w:rFonts w:ascii="Century" w:eastAsia="Times New Roman" w:hAnsi="Century" w:cs="Times New Roman"/>
          <w:spacing w:val="5"/>
          <w:lang w:eastAsia="fr-FR"/>
        </w:rPr>
        <w:t xml:space="preserve">de </w:t>
      </w:r>
      <w:r w:rsidRPr="001C1E06">
        <w:rPr>
          <w:rFonts w:ascii="Century" w:eastAsia="Times New Roman" w:hAnsi="Century" w:cs="Times New Roman"/>
          <w:lang w:eastAsia="fr-FR"/>
        </w:rPr>
        <w:t>soumission demeurera valide pendant trente (30) jours au-delà de la date limite</w:t>
      </w:r>
      <w:r w:rsidRPr="001C1E06">
        <w:rPr>
          <w:rFonts w:ascii="Century" w:eastAsia="Times New Roman" w:hAnsi="Century" w:cs="Times New Roman"/>
          <w:spacing w:val="-8"/>
          <w:lang w:eastAsia="fr-FR"/>
        </w:rPr>
        <w:t xml:space="preserve"> initiale </w:t>
      </w:r>
      <w:r w:rsidRPr="001C1E06">
        <w:rPr>
          <w:rFonts w:ascii="Century" w:eastAsia="Times New Roman" w:hAnsi="Century" w:cs="Times New Roman"/>
          <w:lang w:eastAsia="fr-FR"/>
        </w:rPr>
        <w:t>de validité des offres, ou de toute nouvelle date limite de validité demandée par le Maître d’Ouvrage ou le Maître d’Ouvrage Délégué et acceptée par le soumission</w:t>
      </w:r>
      <w:r w:rsidRPr="001C1E06">
        <w:rPr>
          <w:rFonts w:ascii="Century" w:eastAsia="Times New Roman" w:hAnsi="Century" w:cs="Times New Roman"/>
          <w:spacing w:val="4"/>
          <w:lang w:eastAsia="fr-FR"/>
        </w:rPr>
        <w:t>naire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4"/>
          <w:lang w:eastAsia="fr-FR"/>
        </w:rPr>
        <w:t>conformémen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4"/>
          <w:lang w:eastAsia="fr-FR"/>
        </w:rPr>
        <w:t>au</w:t>
      </w:r>
      <w:r w:rsidRPr="001C1E06">
        <w:rPr>
          <w:rFonts w:ascii="Century" w:eastAsia="Times New Roman" w:hAnsi="Century" w:cs="Times New Roman"/>
          <w:lang w:eastAsia="fr-FR"/>
        </w:rPr>
        <w:t xml:space="preserve">x </w:t>
      </w:r>
      <w:r w:rsidRPr="001C1E06">
        <w:rPr>
          <w:rFonts w:ascii="Century" w:eastAsia="Times New Roman" w:hAnsi="Century" w:cs="Times New Roman"/>
          <w:spacing w:val="4"/>
          <w:lang w:eastAsia="fr-FR"/>
        </w:rPr>
        <w:t>disposition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4"/>
          <w:lang w:eastAsia="fr-FR"/>
        </w:rPr>
        <w:t xml:space="preserve">de </w:t>
      </w:r>
      <w:r w:rsidRPr="001C1E06">
        <w:rPr>
          <w:rFonts w:ascii="Century" w:eastAsia="Times New Roman" w:hAnsi="Century" w:cs="Times New Roman"/>
          <w:lang w:eastAsia="fr-FR"/>
        </w:rPr>
        <w:t>l’article 16.2 du RGAO.</w:t>
      </w:r>
    </w:p>
    <w:p w14:paraId="2AAEBFA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Pour les prestations relevant des lettres commandes, les chèques certifiés et les chèques-banques sont admis au titre du cautionnement de soumission.</w:t>
      </w:r>
    </w:p>
    <w:p w14:paraId="0CFB7D48" w14:textId="77777777" w:rsidR="0095116E" w:rsidRPr="001C1E06" w:rsidRDefault="0095116E" w:rsidP="0095116E">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17.3. Toute offre non accompagnée d’un cautionnement de soumission acceptable sera rejetée par la </w:t>
      </w:r>
      <w:r w:rsidRPr="001C1E06">
        <w:rPr>
          <w:rFonts w:ascii="Century" w:eastAsia="Times New Roman" w:hAnsi="Century" w:cs="Times New Roman"/>
          <w:spacing w:val="5"/>
          <w:lang w:eastAsia="fr-FR"/>
        </w:rPr>
        <w:t>Commissio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Passatio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Marchés comm</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incomplète</w:t>
      </w:r>
      <w:r w:rsidRPr="001C1E06">
        <w:rPr>
          <w:rFonts w:ascii="Century" w:eastAsia="Times New Roman" w:hAnsi="Century" w:cs="Times New Roman"/>
          <w:lang w:eastAsia="fr-FR"/>
        </w:rPr>
        <w:t xml:space="preserve">. Le cautionnement </w:t>
      </w:r>
      <w:r w:rsidRPr="001C1E06">
        <w:rPr>
          <w:rFonts w:ascii="Century" w:eastAsia="Times New Roman" w:hAnsi="Century" w:cs="Times New Roman"/>
          <w:spacing w:val="5"/>
          <w:lang w:eastAsia="fr-FR"/>
        </w:rPr>
        <w:t xml:space="preserve">de </w:t>
      </w:r>
      <w:r w:rsidRPr="001C1E06">
        <w:rPr>
          <w:rFonts w:ascii="Century" w:eastAsia="Times New Roman" w:hAnsi="Century" w:cs="Times New Roman"/>
          <w:spacing w:val="1"/>
          <w:lang w:eastAsia="fr-FR"/>
        </w:rPr>
        <w:t>soumissio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1"/>
          <w:lang w:eastAsia="fr-FR"/>
        </w:rPr>
        <w:t>d’u</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1"/>
          <w:lang w:eastAsia="fr-FR"/>
        </w:rPr>
        <w:t>groupemen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1"/>
          <w:lang w:eastAsia="fr-FR"/>
        </w:rPr>
        <w:t xml:space="preserve">d’entreprises </w:t>
      </w:r>
      <w:r w:rsidRPr="001C1E06">
        <w:rPr>
          <w:rFonts w:ascii="Century" w:eastAsia="Times New Roman" w:hAnsi="Century" w:cs="Times New Roman"/>
          <w:spacing w:val="5"/>
          <w:lang w:eastAsia="fr-FR"/>
        </w:rPr>
        <w:t>doi</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êtr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établi a</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no</w:t>
      </w:r>
      <w:r w:rsidRPr="001C1E06">
        <w:rPr>
          <w:rFonts w:ascii="Century" w:eastAsia="Times New Roman" w:hAnsi="Century" w:cs="Times New Roman"/>
          <w:lang w:eastAsia="fr-FR"/>
        </w:rPr>
        <w:t xml:space="preserve">m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 xml:space="preserve">mandataire </w:t>
      </w:r>
      <w:r w:rsidRPr="001C1E06">
        <w:rPr>
          <w:rFonts w:ascii="Century" w:eastAsia="Times New Roman" w:hAnsi="Century" w:cs="Times New Roman"/>
          <w:lang w:eastAsia="fr-FR"/>
        </w:rPr>
        <w:t>soumettant l’offre.</w:t>
      </w:r>
    </w:p>
    <w:p w14:paraId="2701E031" w14:textId="77777777" w:rsidR="0095116E" w:rsidRPr="001C1E06" w:rsidRDefault="0095116E" w:rsidP="0095116E">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0E0271A6" w14:textId="77777777" w:rsidR="0095116E" w:rsidRPr="001C1E06" w:rsidRDefault="0095116E" w:rsidP="0095116E">
      <w:pPr>
        <w:widowControl w:val="0"/>
        <w:tabs>
          <w:tab w:val="left" w:pos="1560"/>
          <w:tab w:val="left" w:pos="2140"/>
          <w:tab w:val="left" w:pos="3380"/>
          <w:tab w:val="left" w:pos="3820"/>
          <w:tab w:val="left" w:pos="482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17.5. Le cautionnement de soumission des soumissionnaires non retenus sont restitués dès publication des résultats d’attribution.</w:t>
      </w:r>
    </w:p>
    <w:p w14:paraId="0ECEA97A"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17. 6. Le cautionnement de soumission de l’attributaire du Marché sera libéré dès que ce dernier aura fourni le cautionnement définitif requis.</w:t>
      </w:r>
    </w:p>
    <w:p w14:paraId="29485B5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17. 7. Le cautionnement de soumission peut être saisi :</w:t>
      </w:r>
    </w:p>
    <w:p w14:paraId="57E46D39" w14:textId="77777777" w:rsidR="0095116E" w:rsidRPr="001C1E06" w:rsidRDefault="0095116E" w:rsidP="0095116E">
      <w:pPr>
        <w:widowControl w:val="0"/>
        <w:suppressAutoHyphens/>
        <w:autoSpaceDE w:val="0"/>
        <w:autoSpaceDN w:val="0"/>
        <w:spacing w:after="60" w:line="276" w:lineRule="auto"/>
        <w:ind w:firstLine="72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Si le soumissionnaire retire son offre durant la période de validité ;</w:t>
      </w:r>
    </w:p>
    <w:p w14:paraId="713EF706" w14:textId="77777777" w:rsidR="0095116E" w:rsidRPr="001C1E06" w:rsidRDefault="0095116E" w:rsidP="0095116E">
      <w:pPr>
        <w:widowControl w:val="0"/>
        <w:suppressAutoHyphens/>
        <w:autoSpaceDE w:val="0"/>
        <w:autoSpaceDN w:val="0"/>
        <w:spacing w:after="0" w:line="276" w:lineRule="auto"/>
        <w:ind w:firstLine="72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Si, le soumissionnaire retenu :</w:t>
      </w:r>
    </w:p>
    <w:p w14:paraId="1797A0C9"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 Manque à son obligation de souscrire le marché en application de l’article 38 du RGAO ; </w:t>
      </w:r>
    </w:p>
    <w:p w14:paraId="2EFFFF62" w14:textId="77777777" w:rsidR="0095116E" w:rsidRPr="001C1E06" w:rsidRDefault="0095116E" w:rsidP="0095116E">
      <w:pPr>
        <w:widowControl w:val="0"/>
        <w:suppressAutoHyphens/>
        <w:autoSpaceDE w:val="0"/>
        <w:autoSpaceDN w:val="0"/>
        <w:spacing w:after="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ii. Manque à son obligation de fournir le cautionnement définitif en application de l’article 39 du RGAO ;  </w:t>
      </w:r>
    </w:p>
    <w:p w14:paraId="2DF52D91" w14:textId="77777777" w:rsidR="0095116E" w:rsidRPr="001C1E06" w:rsidRDefault="0095116E" w:rsidP="0095116E">
      <w:pPr>
        <w:widowControl w:val="0"/>
        <w:suppressAutoHyphens/>
        <w:autoSpaceDE w:val="0"/>
        <w:autoSpaceDN w:val="0"/>
        <w:spacing w:after="60" w:line="276"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iii.  Refuse de recevoir notification du marché. </w:t>
      </w:r>
    </w:p>
    <w:p w14:paraId="31E1DAC9"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83" w:name="_Toc163062712"/>
      <w:bookmarkStart w:id="84" w:name="_Toc97557045"/>
      <w:bookmarkStart w:id="85" w:name="_Toc530307924"/>
      <w:r w:rsidRPr="001C1E06">
        <w:rPr>
          <w:rFonts w:ascii="Century" w:eastAsia="Times New Roman" w:hAnsi="Century" w:cs="Times New Roman"/>
          <w:b/>
          <w:lang w:eastAsia="fr-FR"/>
        </w:rPr>
        <w:t>18. Propositions variantes des soumissionnaires</w:t>
      </w:r>
      <w:bookmarkEnd w:id="83"/>
      <w:bookmarkEnd w:id="84"/>
      <w:bookmarkEnd w:id="85"/>
    </w:p>
    <w:p w14:paraId="409312F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18.1. Lorsque les travaux peuvent être exécutés </w:t>
      </w:r>
      <w:r w:rsidRPr="001C1E06">
        <w:rPr>
          <w:rFonts w:ascii="Century" w:eastAsia="Times New Roman" w:hAnsi="Century" w:cs="Times New Roman"/>
          <w:spacing w:val="2"/>
          <w:lang w:eastAsia="fr-FR"/>
        </w:rPr>
        <w:t>dan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délai</w:t>
      </w:r>
      <w:r w:rsidRPr="001C1E06">
        <w:rPr>
          <w:rFonts w:ascii="Century" w:eastAsia="Times New Roman" w:hAnsi="Century" w:cs="Times New Roman"/>
          <w:lang w:eastAsia="fr-FR"/>
        </w:rPr>
        <w:t xml:space="preserve">s prévisionnels </w:t>
      </w:r>
      <w:r w:rsidRPr="001C1E06">
        <w:rPr>
          <w:rFonts w:ascii="Century" w:eastAsia="Times New Roman" w:hAnsi="Century" w:cs="Times New Roman"/>
          <w:spacing w:val="2"/>
          <w:lang w:eastAsia="fr-FR"/>
        </w:rPr>
        <w:t>d’exécutio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2"/>
          <w:lang w:eastAsia="fr-FR"/>
        </w:rPr>
        <w:t>variables</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2"/>
          <w:lang w:eastAsia="fr-FR"/>
        </w:rPr>
        <w:t xml:space="preserve">le </w:t>
      </w:r>
      <w:r w:rsidRPr="001C1E06">
        <w:rPr>
          <w:rFonts w:ascii="Century" w:eastAsia="Times New Roman" w:hAnsi="Century" w:cs="Times New Roman"/>
          <w:lang w:eastAsia="fr-FR"/>
        </w:rPr>
        <w:t xml:space="preserve">RPAO précisera ces délais, et indiquera la méthode retenue pour l’évaluation du délai </w:t>
      </w:r>
      <w:r w:rsidRPr="001C1E06">
        <w:rPr>
          <w:rFonts w:ascii="Century" w:eastAsia="Times New Roman" w:hAnsi="Century" w:cs="Times New Roman"/>
          <w:lang w:eastAsia="fr-FR"/>
        </w:rPr>
        <w:lastRenderedPageBreak/>
        <w:t xml:space="preserve">d’achèvement proposé par le soumissionnaire à l’intérieur des délais prévus. Les offres </w:t>
      </w:r>
      <w:r w:rsidRPr="001C1E06">
        <w:rPr>
          <w:rFonts w:ascii="Century" w:eastAsia="Times New Roman" w:hAnsi="Century" w:cs="Times New Roman"/>
          <w:spacing w:val="5"/>
          <w:lang w:eastAsia="fr-FR"/>
        </w:rPr>
        <w:t>proposan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délai</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au-del</w:t>
      </w:r>
      <w:r w:rsidRPr="001C1E06">
        <w:rPr>
          <w:rFonts w:ascii="Century" w:eastAsia="Times New Roman" w:hAnsi="Century" w:cs="Times New Roman"/>
          <w:lang w:eastAsia="fr-FR"/>
        </w:rPr>
        <w:t xml:space="preserve">à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ceux </w:t>
      </w:r>
      <w:r w:rsidRPr="001C1E06">
        <w:rPr>
          <w:rFonts w:ascii="Century" w:eastAsia="Times New Roman" w:hAnsi="Century" w:cs="Times New Roman"/>
          <w:spacing w:val="3"/>
          <w:lang w:eastAsia="fr-FR"/>
        </w:rPr>
        <w:t>spécifié</w:t>
      </w:r>
      <w:r w:rsidRPr="001C1E06">
        <w:rPr>
          <w:rFonts w:ascii="Century" w:eastAsia="Times New Roman" w:hAnsi="Century" w:cs="Times New Roman"/>
          <w:lang w:eastAsia="fr-FR"/>
        </w:rPr>
        <w:t xml:space="preserve">s ne </w:t>
      </w:r>
      <w:r w:rsidRPr="001C1E06">
        <w:rPr>
          <w:rFonts w:ascii="Century" w:eastAsia="Times New Roman" w:hAnsi="Century" w:cs="Times New Roman"/>
          <w:spacing w:val="3"/>
          <w:lang w:eastAsia="fr-FR"/>
        </w:rPr>
        <w:t>seron</w:t>
      </w:r>
      <w:r w:rsidRPr="001C1E06">
        <w:rPr>
          <w:rFonts w:ascii="Century" w:eastAsia="Times New Roman" w:hAnsi="Century" w:cs="Times New Roman"/>
          <w:lang w:eastAsia="fr-FR"/>
        </w:rPr>
        <w:t xml:space="preserve">t pas </w:t>
      </w:r>
      <w:r w:rsidRPr="001C1E06">
        <w:rPr>
          <w:rFonts w:ascii="Century" w:eastAsia="Times New Roman" w:hAnsi="Century" w:cs="Times New Roman"/>
          <w:spacing w:val="3"/>
          <w:lang w:eastAsia="fr-FR"/>
        </w:rPr>
        <w:t>considérée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comm</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 xml:space="preserve">non </w:t>
      </w:r>
      <w:r w:rsidRPr="001C1E06">
        <w:rPr>
          <w:rFonts w:ascii="Century" w:eastAsia="Times New Roman" w:hAnsi="Century" w:cs="Times New Roman"/>
          <w:lang w:eastAsia="fr-FR"/>
        </w:rPr>
        <w:t>conformes.</w:t>
      </w:r>
    </w:p>
    <w:p w14:paraId="654B14D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1C1E06">
        <w:rPr>
          <w:rFonts w:ascii="Century" w:eastAsia="Times New Roman" w:hAnsi="Century" w:cs="Times New Roman"/>
          <w:lang w:eastAsia="fr-FR"/>
        </w:rPr>
        <w:t>disante</w:t>
      </w:r>
      <w:proofErr w:type="spellEnd"/>
      <w:r w:rsidRPr="001C1E06">
        <w:rPr>
          <w:rFonts w:ascii="Century" w:eastAsia="Times New Roman" w:hAnsi="Century" w:cs="Times New Roman"/>
          <w:lang w:eastAsia="fr-FR"/>
        </w:rPr>
        <w:t>.</w:t>
      </w:r>
    </w:p>
    <w:p w14:paraId="0C6BAC7D"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19C50138"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86" w:name="_Toc163062713"/>
      <w:bookmarkStart w:id="87" w:name="_Toc97557046"/>
      <w:bookmarkStart w:id="88" w:name="_Toc530307925"/>
      <w:bookmarkStart w:id="89" w:name="_Hlk159247549"/>
      <w:r w:rsidRPr="001C1E06">
        <w:rPr>
          <w:rFonts w:ascii="Century" w:eastAsia="Times New Roman" w:hAnsi="Century" w:cs="Times New Roman"/>
          <w:b/>
          <w:lang w:eastAsia="fr-FR"/>
        </w:rPr>
        <w:t>19. Réunion préparatoire à l’établissement des offres</w:t>
      </w:r>
      <w:bookmarkEnd w:id="86"/>
      <w:bookmarkEnd w:id="87"/>
      <w:bookmarkEnd w:id="88"/>
    </w:p>
    <w:p w14:paraId="35CC719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19.1. A moins que, le RPAO n’en dispose autrement, le Soumissionnaire peut être invité à assister à une réunion préparatoire, qui se tiendra aux lieu et date indiqués dans le RPAO.</w:t>
      </w:r>
    </w:p>
    <w:p w14:paraId="7F2ED38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19.2. La réunion préparatoire aura pour objet de fournir des éclaircissements et réponses à toute question qui pourrait être soulevée à ce stade.</w:t>
      </w:r>
    </w:p>
    <w:p w14:paraId="4275867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31B41B22"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6581BF04"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19.5. Le fait qu’un soumissionnaire n’assiste pas à la réunion préparatoire à l’établissement des offres ne sera pas un motif de disqualification.</w:t>
      </w:r>
    </w:p>
    <w:p w14:paraId="3D89EA39"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90" w:name="_Toc163062714"/>
      <w:bookmarkStart w:id="91" w:name="_Toc97557047"/>
      <w:bookmarkStart w:id="92" w:name="_Toc530307926"/>
      <w:bookmarkEnd w:id="89"/>
      <w:r w:rsidRPr="001C1E06">
        <w:rPr>
          <w:rFonts w:ascii="Century" w:eastAsia="Times New Roman" w:hAnsi="Century" w:cs="Times New Roman"/>
          <w:b/>
          <w:lang w:eastAsia="fr-FR"/>
        </w:rPr>
        <w:t>20. Forme, Format et signature de l’offre</w:t>
      </w:r>
      <w:bookmarkEnd w:id="90"/>
      <w:bookmarkEnd w:id="91"/>
      <w:bookmarkEnd w:id="92"/>
    </w:p>
    <w:p w14:paraId="6EEB6A8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Cs/>
          <w:lang w:eastAsia="fr-FR"/>
        </w:rPr>
        <w:t>Pour la soumission hors ligne,</w:t>
      </w:r>
    </w:p>
    <w:p w14:paraId="586233AD"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20.1. Le Soumissionnaire préparera un original de chaque volume </w:t>
      </w:r>
      <w:r w:rsidRPr="001C1E06">
        <w:rPr>
          <w:rFonts w:ascii="Century" w:eastAsia="Times New Roman" w:hAnsi="Century" w:cs="Times New Roman"/>
          <w:spacing w:val="1"/>
          <w:lang w:eastAsia="fr-FR"/>
        </w:rPr>
        <w:t>constitutif</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l’offr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décrit</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 xml:space="preserve">à </w:t>
      </w:r>
      <w:r w:rsidRPr="001C1E06">
        <w:rPr>
          <w:rFonts w:ascii="Century" w:eastAsia="Times New Roman" w:hAnsi="Century" w:cs="Times New Roman"/>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4A655913" w14:textId="77777777" w:rsidR="0095116E" w:rsidRPr="001C1E06" w:rsidRDefault="0095116E" w:rsidP="0095116E">
      <w:pPr>
        <w:widowControl w:val="0"/>
        <w:tabs>
          <w:tab w:val="left" w:pos="1940"/>
          <w:tab w:val="left" w:pos="2440"/>
          <w:tab w:val="left" w:pos="3420"/>
          <w:tab w:val="left" w:pos="4020"/>
          <w:tab w:val="left" w:pos="482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20.2. </w:t>
      </w:r>
      <w:r w:rsidRPr="001C1E06">
        <w:rPr>
          <w:rFonts w:ascii="Century" w:eastAsia="Times New Roman" w:hAnsi="Century" w:cs="Times New Roman"/>
          <w:spacing w:val="5"/>
          <w:lang w:eastAsia="fr-FR"/>
        </w:rPr>
        <w:t>L’origina</w:t>
      </w:r>
      <w:r w:rsidRPr="001C1E06">
        <w:rPr>
          <w:rFonts w:ascii="Century" w:eastAsia="Times New Roman" w:hAnsi="Century" w:cs="Times New Roman"/>
          <w:lang w:eastAsia="fr-FR"/>
        </w:rPr>
        <w:t xml:space="preserve">l </w:t>
      </w:r>
      <w:r w:rsidRPr="001C1E06">
        <w:rPr>
          <w:rFonts w:ascii="Century" w:eastAsia="Times New Roman" w:hAnsi="Century" w:cs="Times New Roman"/>
          <w:spacing w:val="5"/>
          <w:lang w:eastAsia="fr-FR"/>
        </w:rPr>
        <w:t>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toute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copie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l’offre </w:t>
      </w:r>
      <w:r w:rsidRPr="001C1E06">
        <w:rPr>
          <w:rFonts w:ascii="Century" w:eastAsia="Times New Roman" w:hAnsi="Century" w:cs="Times New Roman"/>
          <w:lang w:eastAsia="fr-FR"/>
        </w:rPr>
        <w:t xml:space="preserve">devront être écrits à l’encre indélébile (dans le cas des copies, des photocopies y compris sous la forme scannée sont également acceptables) et seront signés par la ou les personnes dûment </w:t>
      </w:r>
      <w:r w:rsidRPr="001C1E06">
        <w:rPr>
          <w:rFonts w:ascii="Century" w:eastAsia="Times New Roman" w:hAnsi="Century" w:cs="Times New Roman"/>
          <w:spacing w:val="5"/>
          <w:lang w:eastAsia="fr-FR"/>
        </w:rPr>
        <w:t>habilitée</w:t>
      </w:r>
      <w:r w:rsidRPr="001C1E06">
        <w:rPr>
          <w:rFonts w:ascii="Century" w:eastAsia="Times New Roman" w:hAnsi="Century" w:cs="Times New Roman"/>
          <w:lang w:eastAsia="fr-FR"/>
        </w:rPr>
        <w:t xml:space="preserve">s à </w:t>
      </w:r>
      <w:r w:rsidRPr="001C1E06">
        <w:rPr>
          <w:rFonts w:ascii="Century" w:eastAsia="Times New Roman" w:hAnsi="Century" w:cs="Times New Roman"/>
          <w:spacing w:val="5"/>
          <w:lang w:eastAsia="fr-FR"/>
        </w:rPr>
        <w:t>signe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a</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no</w:t>
      </w:r>
      <w:r w:rsidRPr="001C1E06">
        <w:rPr>
          <w:rFonts w:ascii="Century" w:eastAsia="Times New Roman" w:hAnsi="Century" w:cs="Times New Roman"/>
          <w:lang w:eastAsia="fr-FR"/>
        </w:rPr>
        <w:t xml:space="preserve">m </w:t>
      </w:r>
      <w:r w:rsidRPr="001C1E06">
        <w:rPr>
          <w:rFonts w:ascii="Century" w:eastAsia="Times New Roman" w:hAnsi="Century" w:cs="Times New Roman"/>
          <w:spacing w:val="5"/>
          <w:lang w:eastAsia="fr-FR"/>
        </w:rPr>
        <w:t xml:space="preserve">du </w:t>
      </w:r>
      <w:r w:rsidRPr="001C1E06">
        <w:rPr>
          <w:rFonts w:ascii="Century" w:eastAsia="Times New Roman" w:hAnsi="Century" w:cs="Times New Roman"/>
          <w:lang w:eastAsia="fr-FR"/>
        </w:rPr>
        <w:t>Soumissionnaire, conformément à l’article 6.1(a) ou 6.2(c) du RGAO, selon le cas. Toutes les pages de l’offre comprenant des surcharges ou des changements seront paraphées par le ou les signataires de l’offre.</w:t>
      </w:r>
    </w:p>
    <w:p w14:paraId="2D1716F4"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20.3. L’offre ne doit comporter aucune modification, suppression ni surcharge, à moins que de telles corrections ne soient paraphées par le ou les signataires de la soumission.</w:t>
      </w:r>
    </w:p>
    <w:p w14:paraId="69D85B71" w14:textId="77777777" w:rsidR="0095116E" w:rsidRPr="001C1E06" w:rsidRDefault="0095116E" w:rsidP="0095116E">
      <w:pPr>
        <w:widowControl w:val="0"/>
        <w:suppressAutoHyphens/>
        <w:autoSpaceDE w:val="0"/>
        <w:autoSpaceDN w:val="0"/>
        <w:adjustRightInd w:val="0"/>
        <w:spacing w:after="0" w:line="276" w:lineRule="auto"/>
        <w:ind w:right="9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Pour la soumission par voie électronique.</w:t>
      </w:r>
    </w:p>
    <w:p w14:paraId="2C38DEDC" w14:textId="77777777" w:rsidR="0095116E" w:rsidRPr="001C1E06" w:rsidRDefault="0095116E" w:rsidP="0095116E">
      <w:pPr>
        <w:widowControl w:val="0"/>
        <w:suppressAutoHyphens/>
        <w:autoSpaceDE w:val="0"/>
        <w:autoSpaceDN w:val="0"/>
        <w:adjustRightInd w:val="0"/>
        <w:spacing w:after="0" w:line="276" w:lineRule="auto"/>
        <w:ind w:right="-2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lastRenderedPageBreak/>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1CCA6B7A" w14:textId="77777777" w:rsidR="0095116E" w:rsidRPr="001C1E06" w:rsidRDefault="0095116E" w:rsidP="0095116E">
      <w:pPr>
        <w:widowControl w:val="0"/>
        <w:suppressAutoHyphens/>
        <w:autoSpaceDE w:val="0"/>
        <w:autoSpaceDN w:val="0"/>
        <w:adjustRightInd w:val="0"/>
        <w:spacing w:after="0" w:line="276" w:lineRule="auto"/>
        <w:ind w:right="9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1C89DAB9" w14:textId="77777777" w:rsidR="0095116E" w:rsidRPr="001C1E06" w:rsidRDefault="0095116E" w:rsidP="0095116E">
      <w:pPr>
        <w:widowControl w:val="0"/>
        <w:suppressAutoHyphens/>
        <w:autoSpaceDE w:val="0"/>
        <w:autoSpaceDN w:val="0"/>
        <w:adjustRightInd w:val="0"/>
        <w:spacing w:after="0" w:line="276" w:lineRule="auto"/>
        <w:ind w:right="9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F98B5E8" w14:textId="77777777" w:rsidR="0095116E" w:rsidRPr="001C1E06" w:rsidRDefault="0095116E" w:rsidP="0095116E">
      <w:pPr>
        <w:widowControl w:val="0"/>
        <w:suppressAutoHyphens/>
        <w:autoSpaceDE w:val="0"/>
        <w:autoSpaceDN w:val="0"/>
        <w:adjustRightInd w:val="0"/>
        <w:spacing w:after="60" w:line="276" w:lineRule="auto"/>
        <w:ind w:right="9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20.7. Les documents et pièces transmis dans la plateforme COLEPS sont revêtus d’une signature électronique à travers l’usage du certificat.</w:t>
      </w:r>
    </w:p>
    <w:p w14:paraId="50878928" w14:textId="77777777" w:rsidR="0095116E" w:rsidRPr="001C1E06" w:rsidRDefault="0095116E" w:rsidP="0095116E">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93" w:name="_Toc163062715"/>
      <w:bookmarkStart w:id="94" w:name="_Toc97557048"/>
      <w:bookmarkStart w:id="95" w:name="_Toc530307927"/>
      <w:r w:rsidRPr="001C1E06">
        <w:rPr>
          <w:rFonts w:ascii="Century" w:eastAsia="Times New Roman" w:hAnsi="Century" w:cs="Times New Roman"/>
          <w:b/>
          <w:iCs/>
          <w:caps/>
          <w:lang w:eastAsia="fr-FR"/>
        </w:rPr>
        <w:t>Dépôt des offres</w:t>
      </w:r>
      <w:bookmarkEnd w:id="93"/>
      <w:bookmarkEnd w:id="94"/>
      <w:bookmarkEnd w:id="95"/>
    </w:p>
    <w:p w14:paraId="7AA59161"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96" w:name="_Toc163062716"/>
      <w:bookmarkStart w:id="97" w:name="_Toc97557049"/>
      <w:bookmarkStart w:id="98" w:name="_Toc530307928"/>
      <w:r w:rsidRPr="001C1E06">
        <w:rPr>
          <w:rFonts w:ascii="Century" w:eastAsia="Times New Roman" w:hAnsi="Century" w:cs="Times New Roman"/>
          <w:b/>
          <w:lang w:eastAsia="fr-FR"/>
        </w:rPr>
        <w:t>21. Cachetage et marquage des offres</w:t>
      </w:r>
      <w:bookmarkEnd w:id="96"/>
      <w:bookmarkEnd w:id="97"/>
      <w:bookmarkEnd w:id="98"/>
    </w:p>
    <w:p w14:paraId="3CC72BE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spacing w:val="2"/>
          <w:lang w:eastAsia="fr-FR"/>
        </w:rPr>
      </w:pPr>
      <w:r w:rsidRPr="001C1E06">
        <w:rPr>
          <w:rFonts w:ascii="Century" w:eastAsia="Times New Roman" w:hAnsi="Century" w:cs="Times New Roman"/>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1C1E06">
        <w:rPr>
          <w:rFonts w:ascii="Century" w:eastAsia="Times New Roman" w:hAnsi="Century" w:cs="Times New Roman"/>
          <w:spacing w:val="5"/>
          <w:lang w:eastAsia="fr-FR"/>
        </w:rPr>
        <w:t xml:space="preserve"> Le</w:t>
      </w:r>
      <w:r w:rsidRPr="001C1E06">
        <w:rPr>
          <w:rFonts w:ascii="Century" w:eastAsia="Times New Roman" w:hAnsi="Century" w:cs="Times New Roman"/>
          <w:spacing w:val="2"/>
          <w:lang w:eastAsia="fr-FR"/>
        </w:rPr>
        <w:t xml:space="preserve">s </w:t>
      </w:r>
      <w:r w:rsidRPr="001C1E06">
        <w:rPr>
          <w:rFonts w:ascii="Century" w:eastAsia="Times New Roman" w:hAnsi="Century" w:cs="Times New Roman"/>
          <w:spacing w:val="5"/>
          <w:lang w:eastAsia="fr-FR"/>
        </w:rPr>
        <w:t>Soumissionnaires doiven</w:t>
      </w:r>
      <w:r w:rsidRPr="001C1E06">
        <w:rPr>
          <w:rFonts w:ascii="Century" w:eastAsia="Times New Roman" w:hAnsi="Century" w:cs="Times New Roman"/>
          <w:spacing w:val="2"/>
          <w:lang w:eastAsia="fr-FR"/>
        </w:rPr>
        <w:t xml:space="preserve">t </w:t>
      </w:r>
      <w:r w:rsidRPr="001C1E06">
        <w:rPr>
          <w:rFonts w:ascii="Century" w:eastAsia="Times New Roman" w:hAnsi="Century" w:cs="Times New Roman"/>
          <w:spacing w:val="5"/>
          <w:lang w:eastAsia="fr-FR"/>
        </w:rPr>
        <w:t>place</w:t>
      </w:r>
      <w:r w:rsidRPr="001C1E06">
        <w:rPr>
          <w:rFonts w:ascii="Century" w:eastAsia="Times New Roman" w:hAnsi="Century" w:cs="Times New Roman"/>
          <w:spacing w:val="2"/>
          <w:lang w:eastAsia="fr-FR"/>
        </w:rPr>
        <w:t xml:space="preserve">r </w:t>
      </w:r>
      <w:r w:rsidRPr="001C1E06">
        <w:rPr>
          <w:rFonts w:ascii="Century" w:eastAsia="Times New Roman" w:hAnsi="Century" w:cs="Times New Roman"/>
          <w:spacing w:val="5"/>
          <w:lang w:eastAsia="fr-FR"/>
        </w:rPr>
        <w:t>l’origina</w:t>
      </w:r>
      <w:r w:rsidRPr="001C1E06">
        <w:rPr>
          <w:rFonts w:ascii="Century" w:eastAsia="Times New Roman" w:hAnsi="Century" w:cs="Times New Roman"/>
          <w:spacing w:val="2"/>
          <w:lang w:eastAsia="fr-FR"/>
        </w:rPr>
        <w:t xml:space="preserve">l </w:t>
      </w:r>
      <w:r w:rsidRPr="001C1E06">
        <w:rPr>
          <w:rFonts w:ascii="Century" w:eastAsia="Times New Roman" w:hAnsi="Century" w:cs="Times New Roman"/>
          <w:spacing w:val="5"/>
          <w:lang w:eastAsia="fr-FR"/>
        </w:rPr>
        <w:t xml:space="preserve">et </w:t>
      </w:r>
      <w:r w:rsidRPr="001C1E06">
        <w:rPr>
          <w:rFonts w:ascii="Century" w:eastAsia="Times New Roman" w:hAnsi="Century" w:cs="Times New Roman"/>
          <w:spacing w:val="2"/>
          <w:lang w:eastAsia="fr-FR"/>
        </w:rPr>
        <w:t xml:space="preserve">toutes les copies des pièces administratives énumérées dans le RPAO, dans une enveloppe portant la mention “DOSSIER ADMINISTRATIF ”, l’original et toutes les copies de la </w:t>
      </w:r>
      <w:r w:rsidRPr="001C1E06">
        <w:rPr>
          <w:rFonts w:ascii="Century" w:eastAsia="Times New Roman" w:hAnsi="Century" w:cs="Times New Roman"/>
          <w:spacing w:val="4"/>
          <w:lang w:eastAsia="fr-FR"/>
        </w:rPr>
        <w:t>propositio</w:t>
      </w:r>
      <w:r w:rsidRPr="001C1E06">
        <w:rPr>
          <w:rFonts w:ascii="Century" w:eastAsia="Times New Roman" w:hAnsi="Century" w:cs="Times New Roman"/>
          <w:spacing w:val="2"/>
          <w:lang w:eastAsia="fr-FR"/>
        </w:rPr>
        <w:t xml:space="preserve">n </w:t>
      </w:r>
      <w:r w:rsidRPr="001C1E06">
        <w:rPr>
          <w:rFonts w:ascii="Century" w:eastAsia="Times New Roman" w:hAnsi="Century" w:cs="Times New Roman"/>
          <w:spacing w:val="4"/>
          <w:lang w:eastAsia="fr-FR"/>
        </w:rPr>
        <w:t>techniqu</w:t>
      </w:r>
      <w:r w:rsidRPr="001C1E06">
        <w:rPr>
          <w:rFonts w:ascii="Century" w:eastAsia="Times New Roman" w:hAnsi="Century" w:cs="Times New Roman"/>
          <w:spacing w:val="2"/>
          <w:lang w:eastAsia="fr-FR"/>
        </w:rPr>
        <w:t xml:space="preserve">e </w:t>
      </w:r>
      <w:r w:rsidRPr="001C1E06">
        <w:rPr>
          <w:rFonts w:ascii="Century" w:eastAsia="Times New Roman" w:hAnsi="Century" w:cs="Times New Roman"/>
          <w:spacing w:val="4"/>
          <w:lang w:eastAsia="fr-FR"/>
        </w:rPr>
        <w:t>dan</w:t>
      </w:r>
      <w:r w:rsidRPr="001C1E06">
        <w:rPr>
          <w:rFonts w:ascii="Century" w:eastAsia="Times New Roman" w:hAnsi="Century" w:cs="Times New Roman"/>
          <w:spacing w:val="2"/>
          <w:lang w:eastAsia="fr-FR"/>
        </w:rPr>
        <w:t xml:space="preserve">s </w:t>
      </w:r>
      <w:r w:rsidRPr="001C1E06">
        <w:rPr>
          <w:rFonts w:ascii="Century" w:eastAsia="Times New Roman" w:hAnsi="Century" w:cs="Times New Roman"/>
          <w:spacing w:val="4"/>
          <w:lang w:eastAsia="fr-FR"/>
        </w:rPr>
        <w:t>un</w:t>
      </w:r>
      <w:r w:rsidRPr="001C1E06">
        <w:rPr>
          <w:rFonts w:ascii="Century" w:eastAsia="Times New Roman" w:hAnsi="Century" w:cs="Times New Roman"/>
          <w:spacing w:val="2"/>
          <w:lang w:eastAsia="fr-FR"/>
        </w:rPr>
        <w:t xml:space="preserve">e </w:t>
      </w:r>
      <w:r w:rsidRPr="001C1E06">
        <w:rPr>
          <w:rFonts w:ascii="Century" w:eastAsia="Times New Roman" w:hAnsi="Century" w:cs="Times New Roman"/>
          <w:spacing w:val="4"/>
          <w:lang w:eastAsia="fr-FR"/>
        </w:rPr>
        <w:t xml:space="preserve">enveloppe </w:t>
      </w:r>
      <w:r w:rsidRPr="001C1E06">
        <w:rPr>
          <w:rFonts w:ascii="Century" w:eastAsia="Times New Roman" w:hAnsi="Century" w:cs="Times New Roman"/>
          <w:spacing w:val="2"/>
          <w:lang w:eastAsia="fr-FR"/>
        </w:rPr>
        <w:t>portant clairement la mention “PROPOSITION TECHNIQUE”, et l’original et toutes les copies de la Proposition financière, dans une enveloppe scellée portant clairement la mention “ PROPOSITION FINANCIERE ”</w:t>
      </w:r>
    </w:p>
    <w:p w14:paraId="3FEB111C"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différentes pièces de chaque volume seront numérotées dans l’ordre du RPAO et séparées par un intercalaire de couleur autre que le blanc.</w:t>
      </w:r>
    </w:p>
    <w:p w14:paraId="37FC25C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21.2. Les enveloppes intérieures et extérieures :</w:t>
      </w:r>
    </w:p>
    <w:p w14:paraId="5F413AFF" w14:textId="77777777" w:rsidR="0095116E" w:rsidRPr="001C1E06" w:rsidRDefault="0095116E" w:rsidP="0095116E">
      <w:pPr>
        <w:widowControl w:val="0"/>
        <w:suppressAutoHyphens/>
        <w:autoSpaceDE w:val="0"/>
        <w:autoSpaceDN w:val="0"/>
        <w:spacing w:after="0" w:line="276" w:lineRule="auto"/>
        <w:ind w:left="42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Seron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adressée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7"/>
          <w:lang w:eastAsia="fr-FR"/>
        </w:rPr>
        <w:t xml:space="preserve">au Maître d’Ouvrage ou au Maître d’Ouvrage Délégué </w:t>
      </w:r>
      <w:r w:rsidRPr="001C1E06">
        <w:rPr>
          <w:rFonts w:ascii="Century" w:eastAsia="Times New Roman" w:hAnsi="Century" w:cs="Times New Roman"/>
          <w:spacing w:val="5"/>
          <w:lang w:eastAsia="fr-FR"/>
        </w:rPr>
        <w:t xml:space="preserve">à </w:t>
      </w:r>
      <w:r w:rsidRPr="001C1E06">
        <w:rPr>
          <w:rFonts w:ascii="Century" w:eastAsia="Times New Roman" w:hAnsi="Century" w:cs="Times New Roman"/>
          <w:lang w:eastAsia="fr-FR"/>
        </w:rPr>
        <w:t>l’adresse indiquée dans le Règlement Particulier de l'Appel d'Offres ;</w:t>
      </w:r>
    </w:p>
    <w:p w14:paraId="64813954" w14:textId="77777777" w:rsidR="0095116E" w:rsidRPr="001C1E06" w:rsidRDefault="0095116E" w:rsidP="0095116E">
      <w:pPr>
        <w:widowControl w:val="0"/>
        <w:suppressAutoHyphens/>
        <w:autoSpaceDE w:val="0"/>
        <w:autoSpaceDN w:val="0"/>
        <w:spacing w:after="0" w:line="276" w:lineRule="auto"/>
        <w:ind w:left="42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Porteront le nom du projet ainsi que l’objet et le numéro de l’Avis d’Appel d’Offres indiqués dans le RPAO, et la mention “A N'OUVRIR QU'EN SEANCE DE DEPOUILLEMENT”.</w:t>
      </w:r>
    </w:p>
    <w:p w14:paraId="4C812C8C" w14:textId="77777777" w:rsidR="0095116E" w:rsidRPr="001C1E06" w:rsidRDefault="0095116E" w:rsidP="0095116E">
      <w:pPr>
        <w:widowControl w:val="0"/>
        <w:tabs>
          <w:tab w:val="left" w:pos="1780"/>
          <w:tab w:val="left" w:pos="2300"/>
          <w:tab w:val="left" w:pos="3100"/>
          <w:tab w:val="left" w:pos="3660"/>
          <w:tab w:val="left" w:pos="494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21.3. Les enveloppes intérieures porteront éga</w:t>
      </w:r>
      <w:r w:rsidRPr="001C1E06">
        <w:rPr>
          <w:rFonts w:ascii="Century" w:eastAsia="Times New Roman" w:hAnsi="Century" w:cs="Times New Roman"/>
          <w:spacing w:val="5"/>
          <w:lang w:eastAsia="fr-FR"/>
        </w:rPr>
        <w:t>lemen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no</w:t>
      </w:r>
      <w:r w:rsidRPr="001C1E06">
        <w:rPr>
          <w:rFonts w:ascii="Century" w:eastAsia="Times New Roman" w:hAnsi="Century" w:cs="Times New Roman"/>
          <w:lang w:eastAsia="fr-FR"/>
        </w:rPr>
        <w:t xml:space="preserve">m </w:t>
      </w:r>
      <w:r w:rsidRPr="001C1E06">
        <w:rPr>
          <w:rFonts w:ascii="Century" w:eastAsia="Times New Roman" w:hAnsi="Century" w:cs="Times New Roman"/>
          <w:spacing w:val="5"/>
          <w:lang w:eastAsia="fr-FR"/>
        </w:rPr>
        <w:t>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l’adress</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du </w:t>
      </w:r>
      <w:r w:rsidRPr="001C1E06">
        <w:rPr>
          <w:rFonts w:ascii="Century" w:eastAsia="Times New Roman" w:hAnsi="Century" w:cs="Times New Roman"/>
          <w:lang w:eastAsia="fr-FR"/>
        </w:rPr>
        <w:t>Soumissionnaire de façon à permettre au Maître d’Ouvrage ou au Maître d’Ouvrage Délégué de renvoyer l’offre scellée si elle a été déclarée hors délai conformément aux dispositions des articles 23 et 24 du RGAO.</w:t>
      </w:r>
    </w:p>
    <w:p w14:paraId="1296D95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14:paraId="401BC5D4" w14:textId="77777777" w:rsidR="0095116E" w:rsidRPr="001C1E06" w:rsidRDefault="0095116E" w:rsidP="0095116E">
      <w:pPr>
        <w:widowControl w:val="0"/>
        <w:suppressAutoHyphens/>
        <w:autoSpaceDE w:val="0"/>
        <w:autoSpaceDN w:val="0"/>
        <w:adjustRightInd w:val="0"/>
        <w:spacing w:after="0" w:line="276" w:lineRule="auto"/>
        <w:ind w:right="-1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21.5 Dans le cadre de la soumission en ligne, l’offre à fournir par le soumissionnaire comprend trois fichiers électroniques correspondant aux trois volumes administratifs, technique et financier.</w:t>
      </w:r>
    </w:p>
    <w:p w14:paraId="048121D9" w14:textId="77777777" w:rsidR="0095116E" w:rsidRPr="001C1E06" w:rsidRDefault="0095116E" w:rsidP="0095116E">
      <w:pPr>
        <w:widowControl w:val="0"/>
        <w:suppressAutoHyphens/>
        <w:autoSpaceDE w:val="0"/>
        <w:autoSpaceDN w:val="0"/>
        <w:adjustRightInd w:val="0"/>
        <w:spacing w:after="0" w:line="276" w:lineRule="auto"/>
        <w:ind w:right="-1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Chaque fichier doit explicitement porter un nom qui renvoie à la nature de son contenu (Offre Administrative, Offre Technique, Offre Financière).</w:t>
      </w:r>
    </w:p>
    <w:p w14:paraId="68FC2E6A" w14:textId="77777777" w:rsidR="0095116E" w:rsidRPr="001C1E06" w:rsidRDefault="0095116E" w:rsidP="0095116E">
      <w:pPr>
        <w:widowControl w:val="0"/>
        <w:suppressAutoHyphens/>
        <w:autoSpaceDE w:val="0"/>
        <w:autoSpaceDN w:val="0"/>
        <w:adjustRightInd w:val="0"/>
        <w:spacing w:after="0" w:line="276" w:lineRule="auto"/>
        <w:ind w:right="-1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2D8D7545" w14:textId="77777777" w:rsidR="0095116E" w:rsidRPr="001C1E06" w:rsidRDefault="0095116E" w:rsidP="0095116E">
      <w:pPr>
        <w:widowControl w:val="0"/>
        <w:suppressAutoHyphens/>
        <w:autoSpaceDE w:val="0"/>
        <w:autoSpaceDN w:val="0"/>
        <w:adjustRightInd w:val="0"/>
        <w:spacing w:after="60" w:line="276" w:lineRule="auto"/>
        <w:ind w:right="-1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lastRenderedPageBreak/>
        <w:t>21.6 Les éléments constitutifs de l’Offre en ligne ou hors ligne du soumissionnaire doivent être les mêmes pour une consultation donnée.</w:t>
      </w:r>
    </w:p>
    <w:p w14:paraId="26D8ACF6"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99" w:name="_Toc530307929"/>
      <w:bookmarkStart w:id="100" w:name="_Toc163062717"/>
      <w:bookmarkStart w:id="101" w:name="_Toc97557050"/>
      <w:r w:rsidRPr="001C1E06">
        <w:rPr>
          <w:rFonts w:ascii="Century" w:eastAsia="Times New Roman" w:hAnsi="Century" w:cs="Times New Roman"/>
          <w:b/>
          <w:lang w:eastAsia="fr-FR"/>
        </w:rPr>
        <w:t>22. Date, heure limites de dépôt des offres</w:t>
      </w:r>
      <w:bookmarkEnd w:id="99"/>
      <w:r w:rsidRPr="001C1E06">
        <w:rPr>
          <w:rFonts w:ascii="Century" w:eastAsia="Times New Roman" w:hAnsi="Century" w:cs="Times New Roman"/>
          <w:b/>
          <w:lang w:eastAsia="fr-FR"/>
        </w:rPr>
        <w:t xml:space="preserve"> et Mode de soumission</w:t>
      </w:r>
      <w:bookmarkEnd w:id="100"/>
      <w:bookmarkEnd w:id="101"/>
    </w:p>
    <w:p w14:paraId="61702B7D" w14:textId="77777777" w:rsidR="0095116E" w:rsidRPr="001C1E06" w:rsidRDefault="0095116E" w:rsidP="0095116E">
      <w:pPr>
        <w:keepNext/>
        <w:suppressAutoHyphens/>
        <w:autoSpaceDN w:val="0"/>
        <w:spacing w:after="0" w:line="276" w:lineRule="auto"/>
        <w:textAlignment w:val="baseline"/>
        <w:outlineLvl w:val="2"/>
        <w:rPr>
          <w:rFonts w:ascii="Century" w:eastAsia="Times New Roman" w:hAnsi="Century" w:cs="Times New Roman"/>
          <w:b/>
          <w:lang w:eastAsia="fr-FR"/>
        </w:rPr>
      </w:pPr>
      <w:bookmarkStart w:id="102" w:name="_Toc97557051"/>
      <w:r w:rsidRPr="001C1E06">
        <w:rPr>
          <w:rFonts w:ascii="Century" w:eastAsia="Times New Roman" w:hAnsi="Century" w:cs="Times New Roman"/>
          <w:b/>
          <w:lang w:eastAsia="fr-FR"/>
        </w:rPr>
        <w:t>22.1- Date et heure limites de dépôt des offres</w:t>
      </w:r>
      <w:bookmarkEnd w:id="102"/>
      <w:r w:rsidRPr="001C1E06">
        <w:rPr>
          <w:rFonts w:ascii="Century" w:eastAsia="Times New Roman" w:hAnsi="Century" w:cs="Times New Roman"/>
          <w:b/>
          <w:lang w:eastAsia="fr-FR"/>
        </w:rPr>
        <w:t xml:space="preserve"> </w:t>
      </w:r>
    </w:p>
    <w:p w14:paraId="27413740" w14:textId="77777777" w:rsidR="0095116E" w:rsidRPr="001C1E06" w:rsidRDefault="0095116E" w:rsidP="0095116E">
      <w:pPr>
        <w:widowControl w:val="0"/>
        <w:suppressAutoHyphens/>
        <w:autoSpaceDE w:val="0"/>
        <w:autoSpaceDN w:val="0"/>
        <w:spacing w:after="0" w:line="276" w:lineRule="auto"/>
        <w:ind w:left="567"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a. Les offres doivent être reçues par le Maître d’Ouvrage ou le Maître d’Ouvrage Délégué </w:t>
      </w:r>
      <w:r w:rsidRPr="001C1E06">
        <w:rPr>
          <w:rFonts w:ascii="Century" w:eastAsia="Times New Roman" w:hAnsi="Century" w:cs="Times New Roman"/>
          <w:spacing w:val="-2"/>
          <w:lang w:eastAsia="fr-FR"/>
        </w:rPr>
        <w:t xml:space="preserve">par l’entremise de leur structure interne de gestion administrative des marchés publics </w:t>
      </w:r>
      <w:r w:rsidRPr="001C1E06">
        <w:rPr>
          <w:rFonts w:ascii="Century" w:eastAsia="Times New Roman" w:hAnsi="Century" w:cs="Times New Roman"/>
          <w:lang w:eastAsia="fr-FR"/>
        </w:rPr>
        <w:t>à l’adresse spécifiée à l'article 21.2 du RPAO au plus tard à la date et à l’heure spécifiées dans le Règlement Particulier de l'Appel d'Offres.</w:t>
      </w:r>
    </w:p>
    <w:p w14:paraId="0BF147C1" w14:textId="77777777" w:rsidR="0095116E" w:rsidRPr="001C1E06" w:rsidRDefault="0095116E" w:rsidP="0095116E">
      <w:pPr>
        <w:widowControl w:val="0"/>
        <w:suppressAutoHyphens/>
        <w:autoSpaceDE w:val="0"/>
        <w:autoSpaceDN w:val="0"/>
        <w:adjustRightInd w:val="0"/>
        <w:spacing w:after="0" w:line="276" w:lineRule="auto"/>
        <w:ind w:left="567" w:right="-15"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425A5EC0" w14:textId="77777777" w:rsidR="0095116E" w:rsidRPr="001C1E06" w:rsidRDefault="0095116E" w:rsidP="0095116E">
      <w:pPr>
        <w:widowControl w:val="0"/>
        <w:suppressAutoHyphens/>
        <w:autoSpaceDE w:val="0"/>
        <w:autoSpaceDN w:val="0"/>
        <w:adjustRightInd w:val="0"/>
        <w:spacing w:after="0" w:line="276" w:lineRule="auto"/>
        <w:ind w:left="567" w:right="-15"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 Pour l’horodatage, le fuseau horaire de référence est l’heure locale (GMT/UTC + 1). Cette heure est visible sur la page de soumission.</w:t>
      </w:r>
    </w:p>
    <w:p w14:paraId="1FF1C8F7" w14:textId="77777777" w:rsidR="0095116E" w:rsidRPr="001C1E06" w:rsidRDefault="0095116E" w:rsidP="0095116E">
      <w:pPr>
        <w:widowControl w:val="0"/>
        <w:suppressAutoHyphens/>
        <w:autoSpaceDE w:val="0"/>
        <w:autoSpaceDN w:val="0"/>
        <w:spacing w:after="0" w:line="276" w:lineRule="auto"/>
        <w:ind w:left="567"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1C1E06">
        <w:rPr>
          <w:rFonts w:ascii="Century" w:eastAsia="Times New Roman" w:hAnsi="Century" w:cs="Times New Roman"/>
          <w:spacing w:val="5"/>
          <w:lang w:eastAsia="fr-FR"/>
        </w:rPr>
        <w:t>tou</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droit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obligation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du Maître d’Ouvrage ou du Maître d’Ouvrage Délégué</w:t>
      </w:r>
      <w:r w:rsidRPr="001C1E06">
        <w:rPr>
          <w:rFonts w:ascii="Century" w:eastAsia="Times New Roman" w:hAnsi="Century" w:cs="Times New Roman"/>
          <w:lang w:eastAsia="fr-FR"/>
        </w:rPr>
        <w:t xml:space="preserve"> et des soumissionnaires précédemment régis par la date limite initiale seront régis par la nouvelle date limite.</w:t>
      </w:r>
    </w:p>
    <w:p w14:paraId="19B75DB6" w14:textId="77777777" w:rsidR="0095116E" w:rsidRPr="001C1E06" w:rsidRDefault="0095116E" w:rsidP="0095116E">
      <w:pPr>
        <w:widowControl w:val="0"/>
        <w:suppressAutoHyphens/>
        <w:autoSpaceDE w:val="0"/>
        <w:autoSpaceDN w:val="0"/>
        <w:adjustRightInd w:val="0"/>
        <w:spacing w:after="0" w:line="276" w:lineRule="auto"/>
        <w:ind w:left="567" w:right="-20" w:hanging="284"/>
        <w:jc w:val="both"/>
        <w:textAlignment w:val="baseline"/>
        <w:rPr>
          <w:rFonts w:ascii="Century" w:eastAsia="Times New Roman" w:hAnsi="Century" w:cs="Times New Roman"/>
          <w:lang w:eastAsia="fr-FR"/>
        </w:rPr>
      </w:pPr>
      <w:bookmarkStart w:id="103" w:name="_Hlk523208859"/>
      <w:proofErr w:type="gramStart"/>
      <w:r w:rsidRPr="001C1E06">
        <w:rPr>
          <w:rFonts w:ascii="Century" w:eastAsia="Times New Roman" w:hAnsi="Century" w:cs="Times New Roman"/>
          <w:lang w:eastAsia="fr-FR"/>
        </w:rPr>
        <w:t>e</w:t>
      </w:r>
      <w:proofErr w:type="gramEnd"/>
      <w:r w:rsidRPr="001C1E06">
        <w:rPr>
          <w:rFonts w:ascii="Century" w:eastAsia="Times New Roman" w:hAnsi="Century" w:cs="Times New Roman"/>
          <w:lang w:eastAsia="fr-FR"/>
        </w:rPr>
        <w:t xml:space="preserve"> Les offres transmises par voie électronique donnent lieu à un accusé de réception mentionnant la date et l’heure de réception ainsi que les références de la consultation.</w:t>
      </w:r>
    </w:p>
    <w:bookmarkEnd w:id="103"/>
    <w:p w14:paraId="2A92C884" w14:textId="77777777" w:rsidR="0095116E" w:rsidRPr="001C1E06" w:rsidRDefault="0095116E" w:rsidP="0095116E">
      <w:pPr>
        <w:widowControl w:val="0"/>
        <w:suppressAutoHyphens/>
        <w:autoSpaceDE w:val="0"/>
        <w:autoSpaceDN w:val="0"/>
        <w:adjustRightInd w:val="0"/>
        <w:spacing w:after="0" w:line="276" w:lineRule="auto"/>
        <w:ind w:left="624" w:right="-39" w:hanging="624"/>
        <w:textAlignment w:val="baseline"/>
        <w:rPr>
          <w:rFonts w:ascii="Century" w:eastAsia="Times New Roman" w:hAnsi="Century" w:cs="Times New Roman"/>
          <w:b/>
          <w:bCs/>
          <w:lang w:eastAsia="fr-FR"/>
        </w:rPr>
      </w:pPr>
      <w:r w:rsidRPr="001C1E06">
        <w:rPr>
          <w:rFonts w:ascii="Century" w:eastAsia="Times New Roman" w:hAnsi="Century" w:cs="Times New Roman"/>
          <w:b/>
          <w:bCs/>
          <w:lang w:eastAsia="fr-FR"/>
        </w:rPr>
        <w:t>22.2 : Mode de soumission</w:t>
      </w:r>
    </w:p>
    <w:p w14:paraId="5C2328AC" w14:textId="77777777" w:rsidR="0095116E" w:rsidRPr="001C1E06" w:rsidRDefault="0095116E" w:rsidP="0095116E">
      <w:pPr>
        <w:widowControl w:val="0"/>
        <w:suppressAutoHyphens/>
        <w:autoSpaceDE w:val="0"/>
        <w:autoSpaceDN w:val="0"/>
        <w:adjustRightInd w:val="0"/>
        <w:spacing w:after="0" w:line="276" w:lineRule="auto"/>
        <w:ind w:left="624" w:right="-39" w:hanging="624"/>
        <w:textAlignment w:val="baseline"/>
        <w:rPr>
          <w:rFonts w:ascii="Century" w:eastAsia="Times New Roman" w:hAnsi="Century" w:cs="Times New Roman"/>
          <w:lang w:eastAsia="fr-FR"/>
        </w:rPr>
      </w:pPr>
      <w:r w:rsidRPr="001C1E06">
        <w:rPr>
          <w:rFonts w:ascii="Century" w:eastAsia="Times New Roman" w:hAnsi="Century" w:cs="Times New Roman"/>
          <w:lang w:eastAsia="fr-FR"/>
        </w:rPr>
        <w:t>Trois modes de soumissions sont possibles :</w:t>
      </w:r>
    </w:p>
    <w:p w14:paraId="4BDC3B94" w14:textId="77777777" w:rsidR="0095116E" w:rsidRPr="001C1E06" w:rsidRDefault="0095116E" w:rsidP="0074502D">
      <w:pPr>
        <w:widowControl w:val="0"/>
        <w:numPr>
          <w:ilvl w:val="0"/>
          <w:numId w:val="27"/>
        </w:numPr>
        <w:suppressAutoHyphens/>
        <w:autoSpaceDE w:val="0"/>
        <w:autoSpaceDN w:val="0"/>
        <w:adjustRightInd w:val="0"/>
        <w:spacing w:after="0" w:line="276" w:lineRule="auto"/>
        <w:ind w:right="-39"/>
        <w:textAlignment w:val="baseline"/>
        <w:rPr>
          <w:rFonts w:ascii="Century" w:eastAsia="Times New Roman" w:hAnsi="Century" w:cs="Times New Roman"/>
          <w:lang w:eastAsia="fr-FR"/>
        </w:rPr>
      </w:pPr>
      <w:r w:rsidRPr="001C1E06">
        <w:rPr>
          <w:rFonts w:ascii="Century" w:eastAsia="Times New Roman" w:hAnsi="Century" w:cs="Times New Roman"/>
          <w:lang w:eastAsia="fr-FR"/>
        </w:rPr>
        <w:t>En ligne (online) : seules les soumissions en ligne sont acceptées pour cette consultation par l’Autorité Contractante et font foi.</w:t>
      </w:r>
    </w:p>
    <w:p w14:paraId="5AE68896" w14:textId="77777777" w:rsidR="0095116E" w:rsidRPr="001C1E06" w:rsidRDefault="0095116E" w:rsidP="0074502D">
      <w:pPr>
        <w:widowControl w:val="0"/>
        <w:numPr>
          <w:ilvl w:val="0"/>
          <w:numId w:val="27"/>
        </w:numPr>
        <w:suppressAutoHyphens/>
        <w:autoSpaceDE w:val="0"/>
        <w:autoSpaceDN w:val="0"/>
        <w:adjustRightInd w:val="0"/>
        <w:spacing w:after="0" w:line="276" w:lineRule="auto"/>
        <w:ind w:right="-39"/>
        <w:textAlignment w:val="baseline"/>
        <w:rPr>
          <w:rFonts w:ascii="Century" w:eastAsia="Times New Roman" w:hAnsi="Century" w:cs="Times New Roman"/>
          <w:lang w:eastAsia="fr-FR"/>
        </w:rPr>
      </w:pPr>
      <w:r w:rsidRPr="001C1E06">
        <w:rPr>
          <w:rFonts w:ascii="Century" w:eastAsia="Times New Roman" w:hAnsi="Century" w:cs="Times New Roman"/>
          <w:lang w:eastAsia="fr-FR"/>
        </w:rPr>
        <w:t>Hors ligne (offline) : seules les soumissions hors ligne sont acceptées pour cette consultation par l’Autorité Contractante et font foi.</w:t>
      </w:r>
    </w:p>
    <w:p w14:paraId="5912CAF1" w14:textId="77777777" w:rsidR="0095116E" w:rsidRPr="001C1E06" w:rsidRDefault="0095116E" w:rsidP="0074502D">
      <w:pPr>
        <w:widowControl w:val="0"/>
        <w:numPr>
          <w:ilvl w:val="0"/>
          <w:numId w:val="27"/>
        </w:numPr>
        <w:suppressAutoHyphens/>
        <w:autoSpaceDE w:val="0"/>
        <w:autoSpaceDN w:val="0"/>
        <w:adjustRightInd w:val="0"/>
        <w:spacing w:after="0" w:line="276" w:lineRule="auto"/>
        <w:ind w:right="-39"/>
        <w:textAlignment w:val="baseline"/>
        <w:rPr>
          <w:rFonts w:ascii="Century" w:eastAsia="Times New Roman" w:hAnsi="Century" w:cs="Times New Roman"/>
          <w:lang w:eastAsia="fr-FR"/>
        </w:rPr>
      </w:pPr>
      <w:r w:rsidRPr="001C1E06">
        <w:rPr>
          <w:rFonts w:ascii="Century" w:eastAsia="Times New Roman" w:hAnsi="Century" w:cs="Times New Roman"/>
          <w:lang w:eastAsia="fr-FR"/>
        </w:rPr>
        <w:t>En ligne ou hors ligne (on/offline). Les deux modes de soumission sont possibles. Toutefois, il n’est pas possible de soumissionner en ligne et hors ligne pour une même consultation.</w:t>
      </w:r>
    </w:p>
    <w:p w14:paraId="41006155" w14:textId="77777777" w:rsidR="0095116E" w:rsidRPr="001C1E06" w:rsidRDefault="0095116E" w:rsidP="0095116E">
      <w:pPr>
        <w:widowControl w:val="0"/>
        <w:suppressAutoHyphens/>
        <w:autoSpaceDE w:val="0"/>
        <w:autoSpaceDN w:val="0"/>
        <w:adjustRightInd w:val="0"/>
        <w:spacing w:after="0" w:line="276" w:lineRule="auto"/>
        <w:ind w:right="-39"/>
        <w:textAlignment w:val="baseline"/>
        <w:rPr>
          <w:rFonts w:ascii="Century" w:eastAsia="Times New Roman" w:hAnsi="Century" w:cs="Times New Roman"/>
          <w:lang w:eastAsia="fr-FR"/>
        </w:rPr>
      </w:pPr>
      <w:r w:rsidRPr="001C1E06">
        <w:rPr>
          <w:rFonts w:ascii="Century" w:eastAsia="Times New Roman" w:hAnsi="Century" w:cs="Times New Roman"/>
          <w:lang w:eastAsia="fr-FR"/>
        </w:rPr>
        <w:t>Le mode de soumission retenu est précisé dans le RPAO.</w:t>
      </w:r>
    </w:p>
    <w:p w14:paraId="46A2D54B" w14:textId="77777777" w:rsidR="0095116E" w:rsidRPr="001C1E06" w:rsidRDefault="0095116E" w:rsidP="0095116E">
      <w:pPr>
        <w:widowControl w:val="0"/>
        <w:suppressAutoHyphens/>
        <w:autoSpaceDE w:val="0"/>
        <w:autoSpaceDN w:val="0"/>
        <w:adjustRightInd w:val="0"/>
        <w:spacing w:after="60" w:line="276" w:lineRule="auto"/>
        <w:ind w:right="-39"/>
        <w:jc w:val="both"/>
        <w:textAlignment w:val="baseline"/>
        <w:rPr>
          <w:rFonts w:ascii="Century" w:eastAsia="Times New Roman" w:hAnsi="Century" w:cs="Times New Roman"/>
          <w:lang w:eastAsia="fr-FR"/>
        </w:rPr>
      </w:pPr>
      <w:r w:rsidRPr="001C1E06">
        <w:rPr>
          <w:rFonts w:ascii="Century" w:eastAsia="Times New Roman" w:hAnsi="Century" w:cs="Times New Roman"/>
          <w:b/>
          <w:u w:val="single"/>
          <w:lang w:eastAsia="fr-FR"/>
        </w:rPr>
        <w:t>NB</w:t>
      </w:r>
      <w:r w:rsidRPr="001C1E06">
        <w:rPr>
          <w:rFonts w:ascii="Century" w:eastAsia="Times New Roman" w:hAnsi="Century" w:cs="Times New Roman"/>
          <w:lang w:eastAsia="fr-FR"/>
        </w:rPr>
        <w:t> : Au moment de la soumission en ligne, les plis des soumissionnaires sont automatiquement chiffrés ou cryptés c'est-à-dire que, leur contenu est rendu illisible.</w:t>
      </w:r>
    </w:p>
    <w:p w14:paraId="6FDD68CC"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04" w:name="_Toc163062718"/>
      <w:bookmarkStart w:id="105" w:name="_Toc97557052"/>
      <w:bookmarkStart w:id="106" w:name="_Toc530307930"/>
      <w:r w:rsidRPr="001C1E06">
        <w:rPr>
          <w:rFonts w:ascii="Century" w:eastAsia="Times New Roman" w:hAnsi="Century" w:cs="Times New Roman"/>
          <w:b/>
          <w:lang w:eastAsia="fr-FR"/>
        </w:rPr>
        <w:t>23. Offres hors délai</w:t>
      </w:r>
      <w:bookmarkEnd w:id="104"/>
      <w:bookmarkEnd w:id="105"/>
      <w:bookmarkEnd w:id="106"/>
    </w:p>
    <w:p w14:paraId="1C0A500D"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Quel que soit le mode de soumission, toute offre parvenue dans les services du Maître d’Ouvrage ou du Maître d’Ouvrage Délégué est irrecevable après les date et heure limites fixées pour le dépôt des offres.</w:t>
      </w:r>
    </w:p>
    <w:p w14:paraId="52ADB29A"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07" w:name="_Toc163062719"/>
      <w:bookmarkStart w:id="108" w:name="_Toc97557053"/>
      <w:bookmarkStart w:id="109" w:name="_Toc530307931"/>
      <w:r w:rsidRPr="001C1E06">
        <w:rPr>
          <w:rFonts w:ascii="Century" w:eastAsia="Times New Roman" w:hAnsi="Century" w:cs="Times New Roman"/>
          <w:b/>
          <w:lang w:eastAsia="fr-FR"/>
        </w:rPr>
        <w:t>24. Modification, substitution et retrait des offres</w:t>
      </w:r>
      <w:bookmarkEnd w:id="107"/>
      <w:bookmarkEnd w:id="108"/>
      <w:bookmarkEnd w:id="109"/>
    </w:p>
    <w:p w14:paraId="6CA99A68"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bCs/>
          <w:lang w:eastAsia="fr-FR"/>
        </w:rPr>
        <w:t>Pour les soumissions hors ligne,</w:t>
      </w:r>
    </w:p>
    <w:p w14:paraId="4195672A"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24.1</w:t>
      </w:r>
      <w:r w:rsidRPr="001C1E06">
        <w:rPr>
          <w:rFonts w:ascii="Century" w:eastAsia="Times New Roman" w:hAnsi="Century" w:cs="Times New Roman"/>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1C1E06">
        <w:rPr>
          <w:rFonts w:ascii="Century" w:eastAsia="Times New Roman" w:hAnsi="Century" w:cs="Times New Roman"/>
          <w:spacing w:val="5"/>
          <w:lang w:eastAsia="fr-FR"/>
        </w:rPr>
        <w:t>avan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l’achèvemen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 xml:space="preserve">délai </w:t>
      </w:r>
      <w:r w:rsidRPr="001C1E06">
        <w:rPr>
          <w:rFonts w:ascii="Century" w:eastAsia="Times New Roman" w:hAnsi="Century" w:cs="Times New Roman"/>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1BA398F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24.2</w:t>
      </w:r>
      <w:r w:rsidRPr="001C1E06">
        <w:rPr>
          <w:rFonts w:ascii="Century" w:eastAsia="Times New Roman" w:hAnsi="Century" w:cs="Times New Roman"/>
          <w:lang w:eastAsia="fr-FR"/>
        </w:rPr>
        <w:t>. La notification de modification, de rempla</w:t>
      </w:r>
      <w:r w:rsidRPr="001C1E06">
        <w:rPr>
          <w:rFonts w:ascii="Century" w:eastAsia="Times New Roman" w:hAnsi="Century" w:cs="Times New Roman"/>
          <w:spacing w:val="5"/>
          <w:lang w:eastAsia="fr-FR"/>
        </w:rPr>
        <w:t>cemen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o</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retrai</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l’offr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 xml:space="preserve">le </w:t>
      </w:r>
      <w:r w:rsidRPr="001C1E06">
        <w:rPr>
          <w:rFonts w:ascii="Century" w:eastAsia="Times New Roman" w:hAnsi="Century" w:cs="Times New Roman"/>
          <w:spacing w:val="1"/>
          <w:lang w:eastAsia="fr-FR"/>
        </w:rPr>
        <w:t>Soumissionnair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ser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1"/>
          <w:lang w:eastAsia="fr-FR"/>
        </w:rPr>
        <w:t>préparée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 xml:space="preserve">cachetée, </w:t>
      </w:r>
      <w:r w:rsidRPr="001C1E06">
        <w:rPr>
          <w:rFonts w:ascii="Century" w:eastAsia="Times New Roman" w:hAnsi="Century" w:cs="Times New Roman"/>
          <w:spacing w:val="5"/>
          <w:lang w:eastAsia="fr-FR"/>
        </w:rPr>
        <w:t>marqué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envoyé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conformémen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 xml:space="preserve">aux </w:t>
      </w:r>
      <w:r w:rsidRPr="001C1E06">
        <w:rPr>
          <w:rFonts w:ascii="Century" w:eastAsia="Times New Roman" w:hAnsi="Century" w:cs="Times New Roman"/>
          <w:lang w:eastAsia="fr-FR"/>
        </w:rPr>
        <w:t xml:space="preserve">dispositions de l'article 21 du RGAO. Le retrait peut également être notifié par télécopie ou e-mail, mais devra dans </w:t>
      </w:r>
      <w:r w:rsidRPr="001C1E06">
        <w:rPr>
          <w:rFonts w:ascii="Century" w:eastAsia="Times New Roman" w:hAnsi="Century" w:cs="Times New Roman"/>
          <w:lang w:eastAsia="fr-FR"/>
        </w:rPr>
        <w:lastRenderedPageBreak/>
        <w:t>ce cas être confirmé par une notification écrite dûment signée, et dont la date, le cachet postal faisant foi, ne sera pas postérieure à la date limite fixée pour le dépôt des offres.</w:t>
      </w:r>
    </w:p>
    <w:p w14:paraId="6E2F117E" w14:textId="77777777" w:rsidR="0095116E" w:rsidRPr="001C1E06" w:rsidRDefault="0095116E" w:rsidP="0095116E">
      <w:pPr>
        <w:widowControl w:val="0"/>
        <w:tabs>
          <w:tab w:val="left" w:pos="1240"/>
          <w:tab w:val="left" w:pos="2060"/>
          <w:tab w:val="left" w:pos="2760"/>
          <w:tab w:val="left" w:pos="330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24.3</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offre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don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Soumissionnaires </w:t>
      </w:r>
      <w:r w:rsidRPr="001C1E06">
        <w:rPr>
          <w:rFonts w:ascii="Century" w:eastAsia="Times New Roman" w:hAnsi="Century" w:cs="Times New Roman"/>
          <w:lang w:eastAsia="fr-FR"/>
        </w:rPr>
        <w:t>demandent le retrait en application de l’article 24.1 leur seront retournées sans avoir été ouvertes.</w:t>
      </w:r>
    </w:p>
    <w:p w14:paraId="1EBEF49A"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24.4</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Aucun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peu</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êtr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retiré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dans </w:t>
      </w:r>
      <w:r w:rsidRPr="001C1E06">
        <w:rPr>
          <w:rFonts w:ascii="Century" w:eastAsia="Times New Roman" w:hAnsi="Century" w:cs="Times New Roman"/>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1EBA8C18" w14:textId="77777777" w:rsidR="0095116E" w:rsidRPr="001C1E06" w:rsidRDefault="0095116E" w:rsidP="0095116E">
      <w:pPr>
        <w:widowControl w:val="0"/>
        <w:suppressAutoHyphens/>
        <w:autoSpaceDE w:val="0"/>
        <w:autoSpaceDN w:val="0"/>
        <w:adjustRightInd w:val="0"/>
        <w:spacing w:after="0" w:line="276" w:lineRule="auto"/>
        <w:ind w:left="624" w:right="90" w:hanging="624"/>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Pour les soumissions en ligne,</w:t>
      </w:r>
    </w:p>
    <w:p w14:paraId="759D2784" w14:textId="77777777" w:rsidR="0095116E" w:rsidRPr="001C1E06" w:rsidRDefault="0095116E" w:rsidP="0095116E">
      <w:pPr>
        <w:widowControl w:val="0"/>
        <w:suppressAutoHyphens/>
        <w:autoSpaceDE w:val="0"/>
        <w:autoSpaceDN w:val="0"/>
        <w:adjustRightInd w:val="0"/>
        <w:spacing w:after="0" w:line="276" w:lineRule="auto"/>
        <w:ind w:right="90"/>
        <w:jc w:val="both"/>
        <w:textAlignment w:val="baseline"/>
        <w:rPr>
          <w:rFonts w:ascii="Century" w:eastAsia="Times New Roman" w:hAnsi="Century" w:cs="Times New Roman"/>
          <w:lang w:eastAsia="fr-FR"/>
        </w:rPr>
      </w:pPr>
      <w:bookmarkStart w:id="110" w:name="_Hlk523209148"/>
      <w:r w:rsidRPr="001C1E06">
        <w:rPr>
          <w:rFonts w:ascii="Century" w:eastAsia="Times New Roman" w:hAnsi="Century" w:cs="Times New Roman"/>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901F900" w14:textId="77777777" w:rsidR="0095116E" w:rsidRPr="001C1E06" w:rsidRDefault="0095116E" w:rsidP="0095116E">
      <w:pPr>
        <w:widowControl w:val="0"/>
        <w:suppressAutoHyphens/>
        <w:autoSpaceDE w:val="0"/>
        <w:autoSpaceDN w:val="0"/>
        <w:adjustRightInd w:val="0"/>
        <w:spacing w:after="60" w:line="276" w:lineRule="auto"/>
        <w:ind w:right="9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24.6 La modification, le remplacement ou le retrait de la copie de sauvegarde se fait conformément aux dispositions de l’article 24 alinéas 1 à 4.</w:t>
      </w:r>
      <w:bookmarkEnd w:id="110"/>
    </w:p>
    <w:p w14:paraId="4BBA4D31" w14:textId="77777777" w:rsidR="0095116E" w:rsidRPr="001C1E06" w:rsidRDefault="0095116E" w:rsidP="0095116E">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111" w:name="_Toc163062720"/>
      <w:bookmarkStart w:id="112" w:name="_Toc97557054"/>
      <w:bookmarkStart w:id="113" w:name="_Toc530307932"/>
      <w:r w:rsidRPr="001C1E06">
        <w:rPr>
          <w:rFonts w:ascii="Century" w:eastAsia="Times New Roman" w:hAnsi="Century" w:cs="Times New Roman"/>
          <w:b/>
          <w:iCs/>
          <w:caps/>
          <w:lang w:eastAsia="fr-FR"/>
        </w:rPr>
        <w:t>Ouverture des plis et évaluation des offres</w:t>
      </w:r>
      <w:bookmarkEnd w:id="111"/>
      <w:bookmarkEnd w:id="112"/>
      <w:bookmarkEnd w:id="113"/>
    </w:p>
    <w:p w14:paraId="4530229F" w14:textId="77777777" w:rsidR="0095116E" w:rsidRPr="001C1E06" w:rsidRDefault="0095116E" w:rsidP="0095116E">
      <w:pPr>
        <w:keepNext/>
        <w:suppressAutoHyphens/>
        <w:autoSpaceDN w:val="0"/>
        <w:spacing w:after="0" w:line="240" w:lineRule="auto"/>
        <w:ind w:left="1418" w:hanging="1418"/>
        <w:jc w:val="both"/>
        <w:textAlignment w:val="baseline"/>
        <w:outlineLvl w:val="2"/>
        <w:rPr>
          <w:rFonts w:ascii="Century" w:eastAsia="Times New Roman" w:hAnsi="Century" w:cs="Times New Roman"/>
          <w:b/>
          <w:lang w:eastAsia="fr-FR"/>
        </w:rPr>
      </w:pPr>
      <w:bookmarkStart w:id="114" w:name="_Toc163062721"/>
      <w:bookmarkStart w:id="115" w:name="_Toc97557055"/>
      <w:bookmarkStart w:id="116" w:name="_Toc530307933"/>
      <w:r w:rsidRPr="001C1E06">
        <w:rPr>
          <w:rFonts w:ascii="Century" w:eastAsia="Times New Roman" w:hAnsi="Century" w:cs="Times New Roman"/>
          <w:b/>
          <w:lang w:eastAsia="fr-FR"/>
        </w:rPr>
        <w:t>25. Ouverture des plis et recours</w:t>
      </w:r>
      <w:bookmarkEnd w:id="114"/>
      <w:bookmarkEnd w:id="115"/>
      <w:bookmarkEnd w:id="116"/>
    </w:p>
    <w:p w14:paraId="62AD1516" w14:textId="77777777" w:rsidR="0095116E" w:rsidRPr="001C1E06" w:rsidRDefault="0095116E" w:rsidP="0095116E">
      <w:pPr>
        <w:widowControl w:val="0"/>
        <w:suppressAutoHyphens/>
        <w:autoSpaceDE w:val="0"/>
        <w:autoSpaceDN w:val="0"/>
        <w:spacing w:after="0" w:line="276" w:lineRule="auto"/>
        <w:ind w:right="-2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250ED957" w14:textId="77777777" w:rsidR="0095116E" w:rsidRPr="001C1E06" w:rsidRDefault="0095116E" w:rsidP="0095116E">
      <w:pPr>
        <w:widowControl w:val="0"/>
        <w:tabs>
          <w:tab w:val="left" w:pos="2340"/>
          <w:tab w:val="left" w:pos="2920"/>
          <w:tab w:val="left" w:pos="490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25.2. L’ouverture de tous les plis se fait en un temps, y compris pour les travaux de grande importance ou complexes ayant fait l’objet d’une procédure de préqualification.</w:t>
      </w:r>
    </w:p>
    <w:p w14:paraId="45B4AB1B" w14:textId="77777777" w:rsidR="0095116E" w:rsidRPr="001C1E06" w:rsidRDefault="0095116E" w:rsidP="0095116E">
      <w:pPr>
        <w:widowControl w:val="0"/>
        <w:tabs>
          <w:tab w:val="left" w:pos="2340"/>
          <w:tab w:val="left" w:pos="2920"/>
          <w:tab w:val="left" w:pos="490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1C1E06">
        <w:rPr>
          <w:rFonts w:ascii="Century" w:eastAsia="Times New Roman" w:hAnsi="Century" w:cs="Times New Roman"/>
          <w:spacing w:val="5"/>
          <w:lang w:eastAsia="fr-FR"/>
        </w:rPr>
        <w:t>sentant</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soumissionnaire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qu</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5"/>
          <w:lang w:eastAsia="fr-FR"/>
        </w:rPr>
        <w:t xml:space="preserve">sont </w:t>
      </w:r>
      <w:r w:rsidRPr="001C1E06">
        <w:rPr>
          <w:rFonts w:ascii="Century" w:eastAsia="Times New Roman" w:hAnsi="Century" w:cs="Times New Roman"/>
          <w:lang w:eastAsia="fr-FR"/>
        </w:rPr>
        <w:t>présents signeront un registre ou une feuille attestant leur présence.</w:t>
      </w:r>
    </w:p>
    <w:p w14:paraId="3F15161B" w14:textId="77777777" w:rsidR="0095116E" w:rsidRPr="001C1E06" w:rsidRDefault="0095116E" w:rsidP="0095116E">
      <w:pPr>
        <w:widowControl w:val="0"/>
        <w:tabs>
          <w:tab w:val="left" w:pos="2220"/>
          <w:tab w:val="left" w:pos="2860"/>
          <w:tab w:val="left" w:pos="3660"/>
          <w:tab w:val="left" w:pos="4940"/>
        </w:tabs>
        <w:suppressAutoHyphens/>
        <w:autoSpaceDE w:val="0"/>
        <w:autoSpaceDN w:val="0"/>
        <w:spacing w:after="0" w:line="276" w:lineRule="auto"/>
        <w:ind w:right="-2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Dans</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un</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premier</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temps,</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les</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enveloppes</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marquées « Retrait</w:t>
      </w:r>
      <w:r w:rsidRPr="001C1E06">
        <w:rPr>
          <w:rFonts w:ascii="Century" w:eastAsia="Times New Roman" w:hAnsi="Century" w:cs="Times New Roman"/>
          <w:spacing w:val="24"/>
          <w:lang w:eastAsia="fr-FR"/>
        </w:rPr>
        <w:t xml:space="preserve"> </w:t>
      </w:r>
      <w:r w:rsidRPr="001C1E06">
        <w:rPr>
          <w:rFonts w:ascii="Century" w:eastAsia="Times New Roman" w:hAnsi="Century" w:cs="Times New Roman"/>
          <w:lang w:eastAsia="fr-FR"/>
        </w:rPr>
        <w:t>»</w:t>
      </w:r>
      <w:r w:rsidRPr="001C1E06">
        <w:rPr>
          <w:rFonts w:ascii="Century" w:eastAsia="Times New Roman" w:hAnsi="Century" w:cs="Times New Roman"/>
          <w:spacing w:val="24"/>
          <w:lang w:eastAsia="fr-FR"/>
        </w:rPr>
        <w:t xml:space="preserve"> </w:t>
      </w:r>
      <w:r w:rsidRPr="001C1E06">
        <w:rPr>
          <w:rFonts w:ascii="Century" w:eastAsia="Times New Roman" w:hAnsi="Century" w:cs="Times New Roman"/>
          <w:lang w:eastAsia="fr-FR"/>
        </w:rPr>
        <w:t>seront ouvertes et leur contenu annoncé à haute voix, tandis que l’enveloppe</w:t>
      </w:r>
      <w:r w:rsidRPr="001C1E06">
        <w:rPr>
          <w:rFonts w:ascii="Century" w:eastAsia="Times New Roman" w:hAnsi="Century" w:cs="Times New Roman"/>
          <w:spacing w:val="1"/>
          <w:lang w:eastAsia="fr-FR"/>
        </w:rPr>
        <w:t xml:space="preserve"> </w:t>
      </w:r>
      <w:r w:rsidRPr="001C1E06">
        <w:rPr>
          <w:rFonts w:ascii="Century" w:eastAsia="Times New Roman" w:hAnsi="Century" w:cs="Times New Roman"/>
          <w:lang w:eastAsia="fr-FR"/>
        </w:rPr>
        <w:t>contenant l’offre ou la copie de sauvegarde correspondante sera</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retournée au</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Soumissionnaire</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sans</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avoir été</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ouverte.</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Le</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retrait</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d’une</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offre</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ou la copie de sauvegarde ne</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sera</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auto</w:t>
      </w:r>
      <w:r w:rsidRPr="001C1E06">
        <w:rPr>
          <w:rFonts w:ascii="Century" w:eastAsia="Times New Roman" w:hAnsi="Century" w:cs="Times New Roman"/>
          <w:spacing w:val="3"/>
          <w:lang w:eastAsia="fr-FR"/>
        </w:rPr>
        <w:t>ris</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3"/>
          <w:lang w:eastAsia="fr-FR"/>
        </w:rPr>
        <w:t>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s</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3"/>
          <w:lang w:eastAsia="fr-FR"/>
        </w:rPr>
        <w:t>l</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3"/>
          <w:lang w:eastAsia="fr-FR"/>
        </w:rPr>
        <w:t>notificatio</w:t>
      </w:r>
      <w:r w:rsidRPr="001C1E06">
        <w:rPr>
          <w:rFonts w:ascii="Century" w:eastAsia="Times New Roman" w:hAnsi="Century" w:cs="Times New Roman"/>
          <w:lang w:eastAsia="fr-FR"/>
        </w:rPr>
        <w:t>n</w:t>
      </w:r>
      <w:r w:rsidRPr="001C1E06">
        <w:rPr>
          <w:rFonts w:ascii="Century" w:eastAsia="Times New Roman" w:hAnsi="Century" w:cs="Times New Roman"/>
          <w:spacing w:val="-27"/>
          <w:lang w:eastAsia="fr-FR"/>
        </w:rPr>
        <w:t xml:space="preserve"> </w:t>
      </w:r>
      <w:r w:rsidRPr="001C1E06">
        <w:rPr>
          <w:rFonts w:ascii="Century" w:eastAsia="Times New Roman" w:hAnsi="Century" w:cs="Times New Roman"/>
          <w:spacing w:val="3"/>
          <w:lang w:eastAsia="fr-FR"/>
        </w:rPr>
        <w:t xml:space="preserve">correspondante </w:t>
      </w:r>
      <w:r w:rsidRPr="001C1E06">
        <w:rPr>
          <w:rFonts w:ascii="Century" w:eastAsia="Times New Roman" w:hAnsi="Century" w:cs="Times New Roman"/>
          <w:lang w:eastAsia="fr-FR"/>
        </w:rPr>
        <w:t>contient</w:t>
      </w:r>
      <w:r w:rsidRPr="001C1E06">
        <w:rPr>
          <w:rFonts w:ascii="Century" w:eastAsia="Times New Roman" w:hAnsi="Century" w:cs="Times New Roman"/>
          <w:spacing w:val="11"/>
          <w:lang w:eastAsia="fr-FR"/>
        </w:rPr>
        <w:t xml:space="preserve"> </w:t>
      </w:r>
      <w:r w:rsidRPr="001C1E06">
        <w:rPr>
          <w:rFonts w:ascii="Century" w:eastAsia="Times New Roman" w:hAnsi="Century" w:cs="Times New Roman"/>
          <w:lang w:eastAsia="fr-FR"/>
        </w:rPr>
        <w:t>une</w:t>
      </w:r>
      <w:r w:rsidRPr="001C1E06">
        <w:rPr>
          <w:rFonts w:ascii="Century" w:eastAsia="Times New Roman" w:hAnsi="Century" w:cs="Times New Roman"/>
          <w:spacing w:val="11"/>
          <w:lang w:eastAsia="fr-FR"/>
        </w:rPr>
        <w:t xml:space="preserve"> </w:t>
      </w:r>
      <w:r w:rsidRPr="001C1E06">
        <w:rPr>
          <w:rFonts w:ascii="Century" w:eastAsia="Times New Roman" w:hAnsi="Century" w:cs="Times New Roman"/>
          <w:lang w:eastAsia="fr-FR"/>
        </w:rPr>
        <w:t>habilitation</w:t>
      </w:r>
      <w:r w:rsidRPr="001C1E06">
        <w:rPr>
          <w:rFonts w:ascii="Century" w:eastAsia="Times New Roman" w:hAnsi="Century" w:cs="Times New Roman"/>
          <w:spacing w:val="11"/>
          <w:lang w:eastAsia="fr-FR"/>
        </w:rPr>
        <w:t xml:space="preserve"> </w:t>
      </w:r>
      <w:r w:rsidRPr="001C1E06">
        <w:rPr>
          <w:rFonts w:ascii="Century" w:eastAsia="Times New Roman" w:hAnsi="Century" w:cs="Times New Roman"/>
          <w:lang w:eastAsia="fr-FR"/>
        </w:rPr>
        <w:t>valide</w:t>
      </w:r>
      <w:r w:rsidRPr="001C1E06">
        <w:rPr>
          <w:rFonts w:ascii="Century" w:eastAsia="Times New Roman" w:hAnsi="Century" w:cs="Times New Roman"/>
          <w:spacing w:val="11"/>
          <w:lang w:eastAsia="fr-FR"/>
        </w:rPr>
        <w:t xml:space="preserve"> </w:t>
      </w:r>
      <w:r w:rsidRPr="001C1E06">
        <w:rPr>
          <w:rFonts w:ascii="Century" w:eastAsia="Times New Roman" w:hAnsi="Century" w:cs="Times New Roman"/>
          <w:lang w:eastAsia="fr-FR"/>
        </w:rPr>
        <w:t>du</w:t>
      </w:r>
      <w:r w:rsidRPr="001C1E06">
        <w:rPr>
          <w:rFonts w:ascii="Century" w:eastAsia="Times New Roman" w:hAnsi="Century" w:cs="Times New Roman"/>
          <w:spacing w:val="11"/>
          <w:lang w:eastAsia="fr-FR"/>
        </w:rPr>
        <w:t xml:space="preserve"> </w:t>
      </w:r>
      <w:r w:rsidRPr="001C1E06">
        <w:rPr>
          <w:rFonts w:ascii="Century" w:eastAsia="Times New Roman" w:hAnsi="Century" w:cs="Times New Roman"/>
          <w:lang w:eastAsia="fr-FR"/>
        </w:rPr>
        <w:t>signataire</w:t>
      </w:r>
      <w:r w:rsidRPr="001C1E06">
        <w:rPr>
          <w:rFonts w:ascii="Century" w:eastAsia="Times New Roman" w:hAnsi="Century" w:cs="Times New Roman"/>
          <w:spacing w:val="11"/>
          <w:lang w:eastAsia="fr-FR"/>
        </w:rPr>
        <w:t xml:space="preserve"> </w:t>
      </w:r>
      <w:r w:rsidRPr="001C1E06">
        <w:rPr>
          <w:rFonts w:ascii="Century" w:eastAsia="Times New Roman" w:hAnsi="Century" w:cs="Times New Roman"/>
          <w:lang w:eastAsia="fr-FR"/>
        </w:rPr>
        <w:t>à demander</w:t>
      </w:r>
      <w:r w:rsidRPr="001C1E06">
        <w:rPr>
          <w:rFonts w:ascii="Century" w:eastAsia="Times New Roman" w:hAnsi="Century" w:cs="Times New Roman"/>
          <w:spacing w:val="29"/>
          <w:lang w:eastAsia="fr-FR"/>
        </w:rPr>
        <w:t xml:space="preserve"> </w:t>
      </w:r>
      <w:r w:rsidRPr="001C1E06">
        <w:rPr>
          <w:rFonts w:ascii="Century" w:eastAsia="Times New Roman" w:hAnsi="Century" w:cs="Times New Roman"/>
          <w:lang w:eastAsia="fr-FR"/>
        </w:rPr>
        <w:t>le</w:t>
      </w:r>
      <w:r w:rsidRPr="001C1E06">
        <w:rPr>
          <w:rFonts w:ascii="Century" w:eastAsia="Times New Roman" w:hAnsi="Century" w:cs="Times New Roman"/>
          <w:spacing w:val="29"/>
          <w:lang w:eastAsia="fr-FR"/>
        </w:rPr>
        <w:t xml:space="preserve"> </w:t>
      </w:r>
      <w:r w:rsidRPr="001C1E06">
        <w:rPr>
          <w:rFonts w:ascii="Century" w:eastAsia="Times New Roman" w:hAnsi="Century" w:cs="Times New Roman"/>
          <w:lang w:eastAsia="fr-FR"/>
        </w:rPr>
        <w:t>retrait</w:t>
      </w:r>
      <w:r w:rsidRPr="001C1E06">
        <w:rPr>
          <w:rFonts w:ascii="Century" w:eastAsia="Times New Roman" w:hAnsi="Century" w:cs="Times New Roman"/>
          <w:spacing w:val="29"/>
          <w:lang w:eastAsia="fr-FR"/>
        </w:rPr>
        <w:t xml:space="preserve"> </w:t>
      </w:r>
      <w:r w:rsidRPr="001C1E06">
        <w:rPr>
          <w:rFonts w:ascii="Century" w:eastAsia="Times New Roman" w:hAnsi="Century" w:cs="Times New Roman"/>
          <w:lang w:eastAsia="fr-FR"/>
        </w:rPr>
        <w:t>et</w:t>
      </w:r>
      <w:r w:rsidRPr="001C1E06">
        <w:rPr>
          <w:rFonts w:ascii="Century" w:eastAsia="Times New Roman" w:hAnsi="Century" w:cs="Times New Roman"/>
          <w:spacing w:val="29"/>
          <w:lang w:eastAsia="fr-FR"/>
        </w:rPr>
        <w:t xml:space="preserve"> </w:t>
      </w:r>
      <w:r w:rsidRPr="001C1E06">
        <w:rPr>
          <w:rFonts w:ascii="Century" w:eastAsia="Times New Roman" w:hAnsi="Century" w:cs="Times New Roman"/>
          <w:lang w:eastAsia="fr-FR"/>
        </w:rPr>
        <w:t>si</w:t>
      </w:r>
      <w:r w:rsidRPr="001C1E06">
        <w:rPr>
          <w:rFonts w:ascii="Century" w:eastAsia="Times New Roman" w:hAnsi="Century" w:cs="Times New Roman"/>
          <w:spacing w:val="29"/>
          <w:lang w:eastAsia="fr-FR"/>
        </w:rPr>
        <w:t xml:space="preserve"> </w:t>
      </w:r>
      <w:r w:rsidRPr="001C1E06">
        <w:rPr>
          <w:rFonts w:ascii="Century" w:eastAsia="Times New Roman" w:hAnsi="Century" w:cs="Times New Roman"/>
          <w:lang w:eastAsia="fr-FR"/>
        </w:rPr>
        <w:t>cette</w:t>
      </w:r>
      <w:r w:rsidRPr="001C1E06">
        <w:rPr>
          <w:rFonts w:ascii="Century" w:eastAsia="Times New Roman" w:hAnsi="Century" w:cs="Times New Roman"/>
          <w:spacing w:val="29"/>
          <w:lang w:eastAsia="fr-FR"/>
        </w:rPr>
        <w:t xml:space="preserve"> </w:t>
      </w:r>
      <w:r w:rsidRPr="001C1E06">
        <w:rPr>
          <w:rFonts w:ascii="Century" w:eastAsia="Times New Roman" w:hAnsi="Century" w:cs="Times New Roman"/>
          <w:lang w:eastAsia="fr-FR"/>
        </w:rPr>
        <w:t>notification</w:t>
      </w:r>
      <w:r w:rsidRPr="001C1E06">
        <w:rPr>
          <w:rFonts w:ascii="Century" w:eastAsia="Times New Roman" w:hAnsi="Century" w:cs="Times New Roman"/>
          <w:spacing w:val="29"/>
          <w:lang w:eastAsia="fr-FR"/>
        </w:rPr>
        <w:t xml:space="preserve"> </w:t>
      </w:r>
      <w:r w:rsidRPr="001C1E06">
        <w:rPr>
          <w:rFonts w:ascii="Century" w:eastAsia="Times New Roman" w:hAnsi="Century" w:cs="Times New Roman"/>
          <w:lang w:eastAsia="fr-FR"/>
        </w:rPr>
        <w:t>est lue à haute</w:t>
      </w:r>
      <w:r w:rsidRPr="001C1E06">
        <w:rPr>
          <w:rFonts w:ascii="Century" w:eastAsia="Times New Roman" w:hAnsi="Century" w:cs="Times New Roman"/>
          <w:spacing w:val="27"/>
          <w:lang w:eastAsia="fr-FR"/>
        </w:rPr>
        <w:t xml:space="preserve"> </w:t>
      </w:r>
      <w:r w:rsidRPr="001C1E06">
        <w:rPr>
          <w:rFonts w:ascii="Century" w:eastAsia="Times New Roman" w:hAnsi="Century" w:cs="Times New Roman"/>
          <w:lang w:eastAsia="fr-FR"/>
        </w:rPr>
        <w:t>voix. Ensuite, les enveloppes marquées</w:t>
      </w:r>
      <w:r w:rsidRPr="001C1E06">
        <w:rPr>
          <w:rFonts w:ascii="Century" w:eastAsia="Times New Roman" w:hAnsi="Century" w:cs="Times New Roman"/>
          <w:spacing w:val="17"/>
          <w:lang w:eastAsia="fr-FR"/>
        </w:rPr>
        <w:t xml:space="preserve"> </w:t>
      </w:r>
      <w:r w:rsidRPr="001C1E06">
        <w:rPr>
          <w:rFonts w:ascii="Century" w:eastAsia="Times New Roman" w:hAnsi="Century" w:cs="Times New Roman"/>
          <w:lang w:eastAsia="fr-FR"/>
        </w:rPr>
        <w:t>«</w:t>
      </w:r>
      <w:r w:rsidRPr="001C1E06">
        <w:rPr>
          <w:rFonts w:ascii="Century" w:eastAsia="Times New Roman" w:hAnsi="Century" w:cs="Times New Roman"/>
          <w:spacing w:val="17"/>
          <w:lang w:eastAsia="fr-FR"/>
        </w:rPr>
        <w:t xml:space="preserve"> </w:t>
      </w:r>
      <w:r w:rsidRPr="001C1E06">
        <w:rPr>
          <w:rFonts w:ascii="Century" w:eastAsia="Times New Roman" w:hAnsi="Century" w:cs="Times New Roman"/>
          <w:lang w:eastAsia="fr-FR"/>
        </w:rPr>
        <w:t>Offre</w:t>
      </w:r>
      <w:r w:rsidRPr="001C1E06">
        <w:rPr>
          <w:rFonts w:ascii="Century" w:eastAsia="Times New Roman" w:hAnsi="Century" w:cs="Times New Roman"/>
          <w:spacing w:val="17"/>
          <w:lang w:eastAsia="fr-FR"/>
        </w:rPr>
        <w:t xml:space="preserve"> </w:t>
      </w:r>
      <w:r w:rsidRPr="001C1E06">
        <w:rPr>
          <w:rFonts w:ascii="Century" w:eastAsia="Times New Roman" w:hAnsi="Century" w:cs="Times New Roman"/>
          <w:lang w:eastAsia="fr-FR"/>
        </w:rPr>
        <w:t>de</w:t>
      </w:r>
      <w:r w:rsidRPr="001C1E06">
        <w:rPr>
          <w:rFonts w:ascii="Century" w:eastAsia="Times New Roman" w:hAnsi="Century" w:cs="Times New Roman"/>
          <w:spacing w:val="17"/>
          <w:lang w:eastAsia="fr-FR"/>
        </w:rPr>
        <w:t xml:space="preserve"> </w:t>
      </w:r>
      <w:r w:rsidRPr="001C1E06">
        <w:rPr>
          <w:rFonts w:ascii="Century" w:eastAsia="Times New Roman" w:hAnsi="Century" w:cs="Times New Roman"/>
          <w:lang w:eastAsia="fr-FR"/>
        </w:rPr>
        <w:t>Remplacement ou la copie de sauvegarde »</w:t>
      </w:r>
      <w:r w:rsidRPr="001C1E06">
        <w:rPr>
          <w:rFonts w:ascii="Century" w:eastAsia="Times New Roman" w:hAnsi="Century" w:cs="Times New Roman"/>
          <w:spacing w:val="17"/>
          <w:lang w:eastAsia="fr-FR"/>
        </w:rPr>
        <w:t xml:space="preserve"> </w:t>
      </w:r>
      <w:r w:rsidRPr="001C1E06">
        <w:rPr>
          <w:rFonts w:ascii="Century" w:eastAsia="Times New Roman" w:hAnsi="Century" w:cs="Times New Roman"/>
          <w:lang w:eastAsia="fr-FR"/>
        </w:rPr>
        <w:t>seront ouvertes</w:t>
      </w:r>
      <w:r w:rsidRPr="001C1E06">
        <w:rPr>
          <w:rFonts w:ascii="Century" w:eastAsia="Times New Roman" w:hAnsi="Century" w:cs="Times New Roman"/>
          <w:spacing w:val="20"/>
          <w:lang w:eastAsia="fr-FR"/>
        </w:rPr>
        <w:t xml:space="preserve"> </w:t>
      </w:r>
      <w:r w:rsidRPr="001C1E06">
        <w:rPr>
          <w:rFonts w:ascii="Century" w:eastAsia="Times New Roman" w:hAnsi="Century" w:cs="Times New Roman"/>
          <w:lang w:eastAsia="fr-FR"/>
        </w:rPr>
        <w:t>et annoncées</w:t>
      </w:r>
      <w:r w:rsidRPr="001C1E06">
        <w:rPr>
          <w:rFonts w:ascii="Century" w:eastAsia="Times New Roman" w:hAnsi="Century" w:cs="Times New Roman"/>
          <w:spacing w:val="20"/>
          <w:lang w:eastAsia="fr-FR"/>
        </w:rPr>
        <w:t xml:space="preserve"> </w:t>
      </w:r>
      <w:r w:rsidRPr="001C1E06">
        <w:rPr>
          <w:rFonts w:ascii="Century" w:eastAsia="Times New Roman" w:hAnsi="Century" w:cs="Times New Roman"/>
          <w:lang w:eastAsia="fr-FR"/>
        </w:rPr>
        <w:t>à haute voix et la nouvelle</w:t>
      </w:r>
      <w:r w:rsidRPr="001C1E06">
        <w:rPr>
          <w:rFonts w:ascii="Century" w:eastAsia="Times New Roman" w:hAnsi="Century" w:cs="Times New Roman"/>
          <w:spacing w:val="25"/>
          <w:lang w:eastAsia="fr-FR"/>
        </w:rPr>
        <w:t xml:space="preserve"> </w:t>
      </w:r>
      <w:r w:rsidRPr="001C1E06">
        <w:rPr>
          <w:rFonts w:ascii="Century" w:eastAsia="Times New Roman" w:hAnsi="Century" w:cs="Times New Roman"/>
          <w:lang w:eastAsia="fr-FR"/>
        </w:rPr>
        <w:t>offre correspondante</w:t>
      </w:r>
      <w:r w:rsidRPr="001C1E06">
        <w:rPr>
          <w:rFonts w:ascii="Century" w:eastAsia="Times New Roman" w:hAnsi="Century" w:cs="Times New Roman"/>
          <w:spacing w:val="25"/>
          <w:lang w:eastAsia="fr-FR"/>
        </w:rPr>
        <w:t xml:space="preserve"> </w:t>
      </w:r>
      <w:r w:rsidRPr="001C1E06">
        <w:rPr>
          <w:rFonts w:ascii="Century" w:eastAsia="Times New Roman" w:hAnsi="Century" w:cs="Times New Roman"/>
          <w:lang w:eastAsia="fr-FR"/>
        </w:rPr>
        <w:t>substituée</w:t>
      </w:r>
      <w:r w:rsidRPr="001C1E06">
        <w:rPr>
          <w:rFonts w:ascii="Century" w:eastAsia="Times New Roman" w:hAnsi="Century" w:cs="Times New Roman"/>
          <w:spacing w:val="25"/>
          <w:lang w:eastAsia="fr-FR"/>
        </w:rPr>
        <w:t xml:space="preserve"> </w:t>
      </w:r>
      <w:r w:rsidRPr="001C1E06">
        <w:rPr>
          <w:rFonts w:ascii="Century" w:eastAsia="Times New Roman" w:hAnsi="Century" w:cs="Times New Roman"/>
          <w:lang w:eastAsia="fr-FR"/>
        </w:rPr>
        <w:t>à</w:t>
      </w:r>
      <w:r w:rsidRPr="001C1E06">
        <w:rPr>
          <w:rFonts w:ascii="Century" w:eastAsia="Times New Roman" w:hAnsi="Century" w:cs="Times New Roman"/>
          <w:spacing w:val="25"/>
          <w:lang w:eastAsia="fr-FR"/>
        </w:rPr>
        <w:t xml:space="preserve"> </w:t>
      </w:r>
      <w:r w:rsidRPr="001C1E06">
        <w:rPr>
          <w:rFonts w:ascii="Century" w:eastAsia="Times New Roman" w:hAnsi="Century" w:cs="Times New Roman"/>
          <w:lang w:eastAsia="fr-FR"/>
        </w:rPr>
        <w:t xml:space="preserve">la </w:t>
      </w:r>
      <w:r w:rsidRPr="001C1E06">
        <w:rPr>
          <w:rFonts w:ascii="Century" w:eastAsia="Times New Roman" w:hAnsi="Century" w:cs="Times New Roman"/>
          <w:spacing w:val="5"/>
          <w:lang w:eastAsia="fr-FR"/>
        </w:rPr>
        <w:t>précédente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qu</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5"/>
          <w:lang w:eastAsia="fr-FR"/>
        </w:rPr>
        <w:t>ser</w:t>
      </w:r>
      <w:r w:rsidRPr="001C1E06">
        <w:rPr>
          <w:rFonts w:ascii="Century" w:eastAsia="Times New Roman" w:hAnsi="Century" w:cs="Times New Roman"/>
          <w:lang w:eastAsia="fr-FR"/>
        </w:rPr>
        <w:t xml:space="preserve">a retournée </w:t>
      </w:r>
      <w:r w:rsidRPr="001C1E06">
        <w:rPr>
          <w:rFonts w:ascii="Century" w:eastAsia="Times New Roman" w:hAnsi="Century" w:cs="Times New Roman"/>
          <w:spacing w:val="5"/>
          <w:lang w:eastAsia="fr-FR"/>
        </w:rPr>
        <w:t xml:space="preserve">au </w:t>
      </w:r>
      <w:r w:rsidRPr="001C1E06">
        <w:rPr>
          <w:rFonts w:ascii="Century" w:eastAsia="Times New Roman" w:hAnsi="Century" w:cs="Times New Roman"/>
          <w:spacing w:val="4"/>
          <w:lang w:eastAsia="fr-FR"/>
        </w:rPr>
        <w:t>Soumissionnair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4"/>
          <w:lang w:eastAsia="fr-FR"/>
        </w:rPr>
        <w:t>concern</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4"/>
          <w:lang w:eastAsia="fr-FR"/>
        </w:rPr>
        <w:t>san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4"/>
          <w:lang w:eastAsia="fr-FR"/>
        </w:rPr>
        <w:t>avoi</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4"/>
          <w:lang w:eastAsia="fr-FR"/>
        </w:rPr>
        <w:t xml:space="preserve">été </w:t>
      </w:r>
      <w:r w:rsidRPr="001C1E06">
        <w:rPr>
          <w:rFonts w:ascii="Century" w:eastAsia="Times New Roman" w:hAnsi="Century" w:cs="Times New Roman"/>
          <w:lang w:eastAsia="fr-FR"/>
        </w:rPr>
        <w:t>ouverte. Le</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remplacement</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d’offre</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ou de la copie de sauvegarde ne</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sera</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autorisé</w:t>
      </w:r>
      <w:r w:rsidRPr="001C1E06">
        <w:rPr>
          <w:rFonts w:ascii="Century" w:eastAsia="Times New Roman" w:hAnsi="Century" w:cs="Times New Roman"/>
          <w:spacing w:val="13"/>
          <w:lang w:eastAsia="fr-FR"/>
        </w:rPr>
        <w:t xml:space="preserve"> </w:t>
      </w:r>
      <w:r w:rsidRPr="001C1E06">
        <w:rPr>
          <w:rFonts w:ascii="Century" w:eastAsia="Times New Roman" w:hAnsi="Century" w:cs="Times New Roman"/>
          <w:lang w:eastAsia="fr-FR"/>
        </w:rPr>
        <w:t>que si</w:t>
      </w:r>
      <w:r w:rsidRPr="001C1E06">
        <w:rPr>
          <w:rFonts w:ascii="Century" w:eastAsia="Times New Roman" w:hAnsi="Century" w:cs="Times New Roman"/>
          <w:spacing w:val="-28"/>
          <w:lang w:eastAsia="fr-FR"/>
        </w:rPr>
        <w:t xml:space="preserve"> </w:t>
      </w:r>
      <w:r w:rsidRPr="001C1E06">
        <w:rPr>
          <w:rFonts w:ascii="Century" w:eastAsia="Times New Roman" w:hAnsi="Century" w:cs="Times New Roman"/>
          <w:lang w:eastAsia="fr-FR"/>
        </w:rPr>
        <w:t>la notification</w:t>
      </w:r>
      <w:r w:rsidRPr="001C1E06">
        <w:rPr>
          <w:rFonts w:ascii="Century" w:eastAsia="Times New Roman" w:hAnsi="Century" w:cs="Times New Roman"/>
          <w:spacing w:val="-28"/>
          <w:lang w:eastAsia="fr-FR"/>
        </w:rPr>
        <w:t xml:space="preserve"> </w:t>
      </w:r>
      <w:r w:rsidRPr="001C1E06">
        <w:rPr>
          <w:rFonts w:ascii="Century" w:eastAsia="Times New Roman" w:hAnsi="Century" w:cs="Times New Roman"/>
          <w:lang w:eastAsia="fr-FR"/>
        </w:rPr>
        <w:t>correspondante contient une habilitation</w:t>
      </w:r>
      <w:r w:rsidRPr="001C1E06">
        <w:rPr>
          <w:rFonts w:ascii="Century" w:eastAsia="Times New Roman" w:hAnsi="Century" w:cs="Times New Roman"/>
          <w:spacing w:val="7"/>
          <w:lang w:eastAsia="fr-FR"/>
        </w:rPr>
        <w:t xml:space="preserve"> </w:t>
      </w:r>
      <w:r w:rsidRPr="001C1E06">
        <w:rPr>
          <w:rFonts w:ascii="Century" w:eastAsia="Times New Roman" w:hAnsi="Century" w:cs="Times New Roman"/>
          <w:lang w:eastAsia="fr-FR"/>
        </w:rPr>
        <w:t>valide</w:t>
      </w:r>
      <w:r w:rsidRPr="001C1E06">
        <w:rPr>
          <w:rFonts w:ascii="Century" w:eastAsia="Times New Roman" w:hAnsi="Century" w:cs="Times New Roman"/>
          <w:spacing w:val="7"/>
          <w:lang w:eastAsia="fr-FR"/>
        </w:rPr>
        <w:t xml:space="preserve"> </w:t>
      </w:r>
      <w:r w:rsidRPr="001C1E06">
        <w:rPr>
          <w:rFonts w:ascii="Century" w:eastAsia="Times New Roman" w:hAnsi="Century" w:cs="Times New Roman"/>
          <w:lang w:eastAsia="fr-FR"/>
        </w:rPr>
        <w:t>du</w:t>
      </w:r>
      <w:r w:rsidRPr="001C1E06">
        <w:rPr>
          <w:rFonts w:ascii="Century" w:eastAsia="Times New Roman" w:hAnsi="Century" w:cs="Times New Roman"/>
          <w:spacing w:val="7"/>
          <w:lang w:eastAsia="fr-FR"/>
        </w:rPr>
        <w:t xml:space="preserve"> </w:t>
      </w:r>
      <w:r w:rsidRPr="001C1E06">
        <w:rPr>
          <w:rFonts w:ascii="Century" w:eastAsia="Times New Roman" w:hAnsi="Century" w:cs="Times New Roman"/>
          <w:lang w:eastAsia="fr-FR"/>
        </w:rPr>
        <w:t>signataire</w:t>
      </w:r>
      <w:r w:rsidRPr="001C1E06">
        <w:rPr>
          <w:rFonts w:ascii="Century" w:eastAsia="Times New Roman" w:hAnsi="Century" w:cs="Times New Roman"/>
          <w:spacing w:val="7"/>
          <w:lang w:eastAsia="fr-FR"/>
        </w:rPr>
        <w:t xml:space="preserve"> </w:t>
      </w:r>
      <w:r w:rsidRPr="001C1E06">
        <w:rPr>
          <w:rFonts w:ascii="Century" w:eastAsia="Times New Roman" w:hAnsi="Century" w:cs="Times New Roman"/>
          <w:lang w:eastAsia="fr-FR"/>
        </w:rPr>
        <w:t>à</w:t>
      </w:r>
      <w:r w:rsidRPr="001C1E06">
        <w:rPr>
          <w:rFonts w:ascii="Century" w:eastAsia="Times New Roman" w:hAnsi="Century" w:cs="Times New Roman"/>
          <w:spacing w:val="7"/>
          <w:lang w:eastAsia="fr-FR"/>
        </w:rPr>
        <w:t xml:space="preserve"> </w:t>
      </w:r>
      <w:r w:rsidRPr="001C1E06">
        <w:rPr>
          <w:rFonts w:ascii="Century" w:eastAsia="Times New Roman" w:hAnsi="Century" w:cs="Times New Roman"/>
          <w:lang w:eastAsia="fr-FR"/>
        </w:rPr>
        <w:t>demander</w:t>
      </w:r>
      <w:r w:rsidRPr="001C1E06">
        <w:rPr>
          <w:rFonts w:ascii="Century" w:eastAsia="Times New Roman" w:hAnsi="Century" w:cs="Times New Roman"/>
          <w:spacing w:val="7"/>
          <w:lang w:eastAsia="fr-FR"/>
        </w:rPr>
        <w:t xml:space="preserve"> </w:t>
      </w:r>
      <w:r w:rsidRPr="001C1E06">
        <w:rPr>
          <w:rFonts w:ascii="Century" w:eastAsia="Times New Roman" w:hAnsi="Century" w:cs="Times New Roman"/>
          <w:lang w:eastAsia="fr-FR"/>
        </w:rPr>
        <w:t>le remplacement et</w:t>
      </w:r>
      <w:r w:rsidRPr="001C1E06">
        <w:rPr>
          <w:rFonts w:ascii="Century" w:eastAsia="Times New Roman" w:hAnsi="Century" w:cs="Times New Roman"/>
          <w:spacing w:val="-27"/>
          <w:lang w:eastAsia="fr-FR"/>
        </w:rPr>
        <w:t xml:space="preserve"> </w:t>
      </w:r>
      <w:r w:rsidRPr="001C1E06">
        <w:rPr>
          <w:rFonts w:ascii="Century" w:eastAsia="Times New Roman" w:hAnsi="Century" w:cs="Times New Roman"/>
          <w:lang w:eastAsia="fr-FR"/>
        </w:rPr>
        <w:t>est lue à</w:t>
      </w:r>
      <w:r w:rsidRPr="001C1E06">
        <w:rPr>
          <w:rFonts w:ascii="Century" w:eastAsia="Times New Roman" w:hAnsi="Century" w:cs="Times New Roman"/>
          <w:spacing w:val="-27"/>
          <w:lang w:eastAsia="fr-FR"/>
        </w:rPr>
        <w:t xml:space="preserve"> </w:t>
      </w:r>
      <w:r w:rsidRPr="001C1E06">
        <w:rPr>
          <w:rFonts w:ascii="Century" w:eastAsia="Times New Roman" w:hAnsi="Century" w:cs="Times New Roman"/>
          <w:lang w:eastAsia="fr-FR"/>
        </w:rPr>
        <w:t>haute</w:t>
      </w:r>
      <w:r w:rsidRPr="001C1E06">
        <w:rPr>
          <w:rFonts w:ascii="Century" w:eastAsia="Times New Roman" w:hAnsi="Century" w:cs="Times New Roman"/>
          <w:spacing w:val="-27"/>
          <w:lang w:eastAsia="fr-FR"/>
        </w:rPr>
        <w:t xml:space="preserve"> </w:t>
      </w:r>
      <w:r w:rsidRPr="001C1E06">
        <w:rPr>
          <w:rFonts w:ascii="Century" w:eastAsia="Times New Roman" w:hAnsi="Century" w:cs="Times New Roman"/>
          <w:lang w:eastAsia="fr-FR"/>
        </w:rPr>
        <w:t>voix. Enfin, les enveloppes marquées</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w:t>
      </w:r>
      <w:r w:rsidRPr="001C1E06">
        <w:rPr>
          <w:rFonts w:ascii="Century" w:eastAsia="Times New Roman" w:hAnsi="Century" w:cs="Times New Roman"/>
          <w:spacing w:val="21"/>
          <w:lang w:eastAsia="fr-FR"/>
        </w:rPr>
        <w:t xml:space="preserve"> </w:t>
      </w:r>
      <w:r w:rsidRPr="001C1E06">
        <w:rPr>
          <w:rFonts w:ascii="Century" w:eastAsia="Times New Roman" w:hAnsi="Century" w:cs="Times New Roman"/>
          <w:lang w:eastAsia="fr-FR"/>
        </w:rPr>
        <w:t xml:space="preserve">modification » seront ouvertes et leur contenu lu à haute voix avec l’offre correspondante. </w:t>
      </w:r>
      <w:r w:rsidRPr="001C1E06">
        <w:rPr>
          <w:rFonts w:ascii="Century" w:eastAsia="Times New Roman" w:hAnsi="Century" w:cs="Times New Roman"/>
          <w:spacing w:val="4"/>
          <w:lang w:eastAsia="fr-FR"/>
        </w:rPr>
        <w:t xml:space="preserve"> </w:t>
      </w:r>
      <w:r w:rsidRPr="001C1E06">
        <w:rPr>
          <w:rFonts w:ascii="Century" w:eastAsia="Times New Roman" w:hAnsi="Century" w:cs="Times New Roman"/>
          <w:lang w:eastAsia="fr-FR"/>
        </w:rPr>
        <w:t>La modification d’offre</w:t>
      </w:r>
      <w:r w:rsidRPr="001C1E06">
        <w:rPr>
          <w:rFonts w:ascii="Century" w:eastAsia="Times New Roman" w:hAnsi="Century" w:cs="Times New Roman"/>
          <w:spacing w:val="22"/>
          <w:lang w:eastAsia="fr-FR"/>
        </w:rPr>
        <w:t xml:space="preserve"> </w:t>
      </w:r>
      <w:r w:rsidRPr="001C1E06">
        <w:rPr>
          <w:rFonts w:ascii="Century" w:eastAsia="Times New Roman" w:hAnsi="Century" w:cs="Times New Roman"/>
          <w:lang w:eastAsia="fr-FR"/>
        </w:rPr>
        <w:t>ou de la copie de sauvegarde ne</w:t>
      </w:r>
      <w:r w:rsidRPr="001C1E06">
        <w:rPr>
          <w:rFonts w:ascii="Century" w:eastAsia="Times New Roman" w:hAnsi="Century" w:cs="Times New Roman"/>
          <w:spacing w:val="22"/>
          <w:lang w:eastAsia="fr-FR"/>
        </w:rPr>
        <w:t xml:space="preserve"> </w:t>
      </w:r>
      <w:r w:rsidRPr="001C1E06">
        <w:rPr>
          <w:rFonts w:ascii="Century" w:eastAsia="Times New Roman" w:hAnsi="Century" w:cs="Times New Roman"/>
          <w:lang w:eastAsia="fr-FR"/>
        </w:rPr>
        <w:t>sera</w:t>
      </w:r>
      <w:r w:rsidRPr="001C1E06">
        <w:rPr>
          <w:rFonts w:ascii="Century" w:eastAsia="Times New Roman" w:hAnsi="Century" w:cs="Times New Roman"/>
          <w:spacing w:val="22"/>
          <w:lang w:eastAsia="fr-FR"/>
        </w:rPr>
        <w:t xml:space="preserve"> </w:t>
      </w:r>
      <w:r w:rsidRPr="001C1E06">
        <w:rPr>
          <w:rFonts w:ascii="Century" w:eastAsia="Times New Roman" w:hAnsi="Century" w:cs="Times New Roman"/>
          <w:lang w:eastAsia="fr-FR"/>
        </w:rPr>
        <w:t>autorisée</w:t>
      </w:r>
      <w:r w:rsidRPr="001C1E06">
        <w:rPr>
          <w:rFonts w:ascii="Century" w:eastAsia="Times New Roman" w:hAnsi="Century" w:cs="Times New Roman"/>
          <w:spacing w:val="22"/>
          <w:lang w:eastAsia="fr-FR"/>
        </w:rPr>
        <w:t xml:space="preserve"> </w:t>
      </w:r>
      <w:r w:rsidRPr="001C1E06">
        <w:rPr>
          <w:rFonts w:ascii="Century" w:eastAsia="Times New Roman" w:hAnsi="Century" w:cs="Times New Roman"/>
          <w:lang w:eastAsia="fr-FR"/>
        </w:rPr>
        <w:t>que</w:t>
      </w:r>
      <w:r w:rsidRPr="001C1E06">
        <w:rPr>
          <w:rFonts w:ascii="Century" w:eastAsia="Times New Roman" w:hAnsi="Century" w:cs="Times New Roman"/>
          <w:spacing w:val="22"/>
          <w:lang w:eastAsia="fr-FR"/>
        </w:rPr>
        <w:t xml:space="preserve"> </w:t>
      </w:r>
      <w:r w:rsidRPr="001C1E06">
        <w:rPr>
          <w:rFonts w:ascii="Century" w:eastAsia="Times New Roman" w:hAnsi="Century" w:cs="Times New Roman"/>
          <w:lang w:eastAsia="fr-FR"/>
        </w:rPr>
        <w:t>si</w:t>
      </w:r>
      <w:r w:rsidRPr="001C1E06">
        <w:rPr>
          <w:rFonts w:ascii="Century" w:eastAsia="Times New Roman" w:hAnsi="Century" w:cs="Times New Roman"/>
          <w:spacing w:val="22"/>
          <w:lang w:eastAsia="fr-FR"/>
        </w:rPr>
        <w:t xml:space="preserve"> </w:t>
      </w:r>
      <w:r w:rsidRPr="001C1E06">
        <w:rPr>
          <w:rFonts w:ascii="Century" w:eastAsia="Times New Roman" w:hAnsi="Century" w:cs="Times New Roman"/>
          <w:lang w:eastAsia="fr-FR"/>
        </w:rPr>
        <w:t>la</w:t>
      </w:r>
      <w:r w:rsidRPr="001C1E06">
        <w:rPr>
          <w:rFonts w:ascii="Century" w:eastAsia="Times New Roman" w:hAnsi="Century" w:cs="Times New Roman"/>
          <w:spacing w:val="22"/>
          <w:lang w:eastAsia="fr-FR"/>
        </w:rPr>
        <w:t xml:space="preserve"> </w:t>
      </w:r>
      <w:r w:rsidRPr="001C1E06">
        <w:rPr>
          <w:rFonts w:ascii="Century" w:eastAsia="Times New Roman" w:hAnsi="Century" w:cs="Times New Roman"/>
          <w:lang w:eastAsia="fr-FR"/>
        </w:rPr>
        <w:t>notification correspondante</w:t>
      </w:r>
      <w:r w:rsidRPr="001C1E06">
        <w:rPr>
          <w:rFonts w:ascii="Century" w:eastAsia="Times New Roman" w:hAnsi="Century" w:cs="Times New Roman"/>
          <w:spacing w:val="-5"/>
          <w:lang w:eastAsia="fr-FR"/>
        </w:rPr>
        <w:t xml:space="preserve"> </w:t>
      </w:r>
      <w:r w:rsidRPr="001C1E06">
        <w:rPr>
          <w:rFonts w:ascii="Century" w:eastAsia="Times New Roman" w:hAnsi="Century" w:cs="Times New Roman"/>
          <w:lang w:eastAsia="fr-FR"/>
        </w:rPr>
        <w:t>contient</w:t>
      </w:r>
      <w:r w:rsidRPr="001C1E06">
        <w:rPr>
          <w:rFonts w:ascii="Century" w:eastAsia="Times New Roman" w:hAnsi="Century" w:cs="Times New Roman"/>
          <w:spacing w:val="-5"/>
          <w:lang w:eastAsia="fr-FR"/>
        </w:rPr>
        <w:t xml:space="preserve"> </w:t>
      </w:r>
      <w:r w:rsidRPr="001C1E06">
        <w:rPr>
          <w:rFonts w:ascii="Century" w:eastAsia="Times New Roman" w:hAnsi="Century" w:cs="Times New Roman"/>
          <w:lang w:eastAsia="fr-FR"/>
        </w:rPr>
        <w:t>une</w:t>
      </w:r>
      <w:r w:rsidRPr="001C1E06">
        <w:rPr>
          <w:rFonts w:ascii="Century" w:eastAsia="Times New Roman" w:hAnsi="Century" w:cs="Times New Roman"/>
          <w:spacing w:val="-5"/>
          <w:lang w:eastAsia="fr-FR"/>
        </w:rPr>
        <w:t xml:space="preserve"> </w:t>
      </w:r>
      <w:r w:rsidRPr="001C1E06">
        <w:rPr>
          <w:rFonts w:ascii="Century" w:eastAsia="Times New Roman" w:hAnsi="Century" w:cs="Times New Roman"/>
          <w:lang w:eastAsia="fr-FR"/>
        </w:rPr>
        <w:t>habilitation</w:t>
      </w:r>
      <w:r w:rsidRPr="001C1E06">
        <w:rPr>
          <w:rFonts w:ascii="Century" w:eastAsia="Times New Roman" w:hAnsi="Century" w:cs="Times New Roman"/>
          <w:spacing w:val="-5"/>
          <w:lang w:eastAsia="fr-FR"/>
        </w:rPr>
        <w:t xml:space="preserve"> </w:t>
      </w:r>
      <w:r w:rsidRPr="001C1E06">
        <w:rPr>
          <w:rFonts w:ascii="Century" w:eastAsia="Times New Roman" w:hAnsi="Century" w:cs="Times New Roman"/>
          <w:lang w:eastAsia="fr-FR"/>
        </w:rPr>
        <w:t>valide du</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signataire</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à</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demander</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la</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modification</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et</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est lue</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à</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haute</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voix.</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Seules</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les</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offres</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ou les copies de sauvegarde</w:t>
      </w:r>
      <w:r w:rsidRPr="001C1E06">
        <w:rPr>
          <w:rFonts w:ascii="Century" w:eastAsia="Times New Roman" w:hAnsi="Century" w:cs="Times New Roman"/>
          <w:spacing w:val="11"/>
          <w:lang w:eastAsia="fr-FR"/>
        </w:rPr>
        <w:t xml:space="preserve"> </w:t>
      </w:r>
      <w:r w:rsidRPr="001C1E06">
        <w:rPr>
          <w:rFonts w:ascii="Century" w:eastAsia="Times New Roman" w:hAnsi="Century" w:cs="Times New Roman"/>
          <w:lang w:eastAsia="fr-FR"/>
        </w:rPr>
        <w:t>qui</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ont</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été ouvertes et annoncées à</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haute</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voix lors</w:t>
      </w:r>
      <w:r w:rsidRPr="001C1E06">
        <w:rPr>
          <w:rFonts w:ascii="Century" w:eastAsia="Times New Roman" w:hAnsi="Century" w:cs="Times New Roman"/>
          <w:spacing w:val="-15"/>
          <w:lang w:eastAsia="fr-FR"/>
        </w:rPr>
        <w:t xml:space="preserve"> </w:t>
      </w:r>
      <w:r w:rsidRPr="001C1E06">
        <w:rPr>
          <w:rFonts w:ascii="Century" w:eastAsia="Times New Roman" w:hAnsi="Century" w:cs="Times New Roman"/>
          <w:lang w:eastAsia="fr-FR"/>
        </w:rPr>
        <w:t>de l’ouverture</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des</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plis</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seront</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ensuite</w:t>
      </w:r>
      <w:r w:rsidRPr="001C1E06">
        <w:rPr>
          <w:rFonts w:ascii="Century" w:eastAsia="Times New Roman" w:hAnsi="Century" w:cs="Times New Roman"/>
          <w:spacing w:val="6"/>
          <w:lang w:eastAsia="fr-FR"/>
        </w:rPr>
        <w:t xml:space="preserve"> </w:t>
      </w:r>
      <w:r w:rsidRPr="001C1E06">
        <w:rPr>
          <w:rFonts w:ascii="Century" w:eastAsia="Times New Roman" w:hAnsi="Century" w:cs="Times New Roman"/>
          <w:lang w:eastAsia="fr-FR"/>
        </w:rPr>
        <w:t>évaluées</w:t>
      </w:r>
    </w:p>
    <w:p w14:paraId="26FDE7D8" w14:textId="77777777" w:rsidR="0095116E" w:rsidRPr="001C1E06" w:rsidRDefault="0095116E" w:rsidP="0095116E">
      <w:pPr>
        <w:widowControl w:val="0"/>
        <w:suppressAutoHyphens/>
        <w:autoSpaceDE w:val="0"/>
        <w:autoSpaceDN w:val="0"/>
        <w:spacing w:after="0" w:line="276" w:lineRule="auto"/>
        <w:ind w:right="-1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25.3.</w:t>
      </w:r>
      <w:r w:rsidRPr="001C1E06">
        <w:rPr>
          <w:rFonts w:ascii="Century" w:eastAsia="Times New Roman" w:hAnsi="Century" w:cs="Times New Roman"/>
          <w:spacing w:val="17"/>
          <w:lang w:eastAsia="fr-FR"/>
        </w:rPr>
        <w:t xml:space="preserve"> </w:t>
      </w:r>
      <w:r w:rsidRPr="001C1E06">
        <w:rPr>
          <w:rFonts w:ascii="Century" w:eastAsia="Times New Roman" w:hAnsi="Century" w:cs="Times New Roman"/>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75B421BB" w14:textId="77777777" w:rsidR="0095116E" w:rsidRPr="001C1E06" w:rsidRDefault="0095116E" w:rsidP="0095116E">
      <w:pPr>
        <w:widowControl w:val="0"/>
        <w:tabs>
          <w:tab w:val="left" w:pos="2300"/>
          <w:tab w:val="left" w:pos="2880"/>
          <w:tab w:val="left" w:pos="4880"/>
        </w:tabs>
        <w:suppressAutoHyphens/>
        <w:autoSpaceDE w:val="0"/>
        <w:autoSpaceDN w:val="0"/>
        <w:spacing w:after="0" w:line="276" w:lineRule="auto"/>
        <w:ind w:right="-20"/>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25.4.</w:t>
      </w:r>
      <w:r w:rsidRPr="001C1E06">
        <w:rPr>
          <w:rFonts w:ascii="Century" w:eastAsia="Times New Roman" w:hAnsi="Century" w:cs="Times New Roman"/>
          <w:spacing w:val="17"/>
          <w:lang w:eastAsia="fr-FR"/>
        </w:rPr>
        <w:t xml:space="preserve"> </w:t>
      </w:r>
      <w:r w:rsidRPr="001C1E06">
        <w:rPr>
          <w:rFonts w:ascii="Century" w:eastAsia="Times New Roman" w:hAnsi="Century" w:cs="Times New Roman"/>
          <w:lang w:eastAsia="fr-FR"/>
        </w:rPr>
        <w:t xml:space="preserve">Etant donné qu'une offre ou une copie de sauvegarde qui n’a pas été ouverte et lue à haute voix durant la séance d’ouverture des plis, ne peut pas être soumise à évaluation, la commission </w:t>
      </w:r>
      <w:r w:rsidRPr="001C1E06">
        <w:rPr>
          <w:rFonts w:ascii="Century" w:eastAsia="Times New Roman" w:hAnsi="Century" w:cs="Times New Roman"/>
          <w:lang w:eastAsia="fr-FR"/>
        </w:rPr>
        <w:lastRenderedPageBreak/>
        <w:t>s'assurera systématiquement que toutes les offres reçues ont bel et bien été examinées.</w:t>
      </w:r>
    </w:p>
    <w:p w14:paraId="1A7F021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25.5. Il est établi, séance tenante un procès</w:t>
      </w:r>
      <w:r w:rsidRPr="001C1E06">
        <w:rPr>
          <w:rFonts w:ascii="Century" w:eastAsia="Times New Roman" w:hAnsi="Century" w:cs="Times New Roman"/>
          <w:spacing w:val="13"/>
          <w:lang w:eastAsia="fr-FR"/>
        </w:rPr>
        <w:t>-</w:t>
      </w:r>
      <w:r w:rsidRPr="001C1E06">
        <w:rPr>
          <w:rFonts w:ascii="Century" w:eastAsia="Times New Roman" w:hAnsi="Century" w:cs="Times New Roman"/>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1C1E06">
        <w:rPr>
          <w:rFonts w:ascii="Century" w:eastAsia="Times New Roman" w:hAnsi="Century" w:cs="Times New Roman"/>
          <w:spacing w:val="30"/>
          <w:lang w:eastAsia="fr-FR"/>
        </w:rPr>
        <w:t>sa demande</w:t>
      </w:r>
      <w:r w:rsidRPr="001C1E06">
        <w:rPr>
          <w:rFonts w:ascii="Century" w:eastAsia="Times New Roman" w:hAnsi="Century" w:cs="Times New Roman"/>
          <w:lang w:eastAsia="fr-FR"/>
        </w:rPr>
        <w:t>.</w:t>
      </w:r>
      <w:r w:rsidRPr="001C1E06">
        <w:rPr>
          <w:rFonts w:ascii="Century" w:eastAsia="Times New Roman" w:hAnsi="Century" w:cs="Times New Roman"/>
          <w:spacing w:val="2"/>
          <w:lang w:eastAsia="fr-FR"/>
        </w:rPr>
        <w:t xml:space="preserve"> Enfin seules les offres financières des soumissionnaires ayant atteint la note technique minimale requise sont ouvertes en présence des soumissionnaires concernés</w:t>
      </w:r>
    </w:p>
    <w:p w14:paraId="157FE946"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strike/>
          <w:lang w:eastAsia="fr-FR"/>
        </w:rPr>
      </w:pPr>
      <w:r w:rsidRPr="001C1E06">
        <w:rPr>
          <w:rFonts w:ascii="Century" w:eastAsia="Times New Roman" w:hAnsi="Century" w:cs="Times New Roman"/>
          <w:lang w:eastAsia="fr-FR"/>
        </w:rPr>
        <w:t xml:space="preserve">25.6. A la fin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chaqu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séanc</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d’ouverture </w:t>
      </w:r>
      <w:r w:rsidRPr="001C1E06">
        <w:rPr>
          <w:rFonts w:ascii="Century" w:eastAsia="Times New Roman" w:hAnsi="Century" w:cs="Times New Roman"/>
          <w:lang w:eastAsia="fr-FR"/>
        </w:rPr>
        <w:t xml:space="preserve">des plis, le Président de la commission de passation des marchés met à la disposition </w:t>
      </w:r>
      <w:r w:rsidRPr="001C1E06">
        <w:rPr>
          <w:rFonts w:ascii="Century" w:eastAsia="Times New Roman" w:hAnsi="Century" w:cs="Times New Roman"/>
          <w:spacing w:val="2"/>
          <w:lang w:eastAsia="fr-FR"/>
        </w:rPr>
        <w:t xml:space="preserve">du point focal désigné </w:t>
      </w:r>
      <w:r w:rsidRPr="001C1E06">
        <w:rPr>
          <w:rFonts w:ascii="Century" w:eastAsia="Times New Roman" w:hAnsi="Century" w:cs="Times New Roman"/>
          <w:lang w:eastAsia="fr-FR"/>
        </w:rPr>
        <w:t xml:space="preserve">par l’organisme chargé de la régulation des marchés publics un exemplaire de l’offre de chaque soumissionnaire paraphé par ses soins. </w:t>
      </w:r>
    </w:p>
    <w:p w14:paraId="6724EFC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1C1E06">
        <w:rPr>
          <w:rFonts w:ascii="Century" w:eastAsia="Times New Roman" w:hAnsi="Century" w:cs="Times New Roman"/>
          <w:spacing w:val="24"/>
          <w:lang w:eastAsia="fr-FR"/>
        </w:rPr>
        <w:t xml:space="preserve"> et à </w:t>
      </w:r>
      <w:r w:rsidRPr="001C1E06">
        <w:rPr>
          <w:rFonts w:ascii="Century" w:eastAsia="Times New Roman" w:hAnsi="Century" w:cs="Times New Roman"/>
          <w:lang w:eastAsia="fr-FR"/>
        </w:rPr>
        <w:t>l’Autorité chargée des Marchés Publics.</w:t>
      </w:r>
    </w:p>
    <w:p w14:paraId="0F0EAA5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Il doit parvenir dans un délai maximum de trois (03) jours ouvrables après l’ouverture des plis, sous la forme d’une lettre dûment signée par le requérant.</w:t>
      </w:r>
    </w:p>
    <w:p w14:paraId="40A97C4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Ce recours qui ne peut porter que sur le déroulement de cette étape, notamment le respect des procédures et la régularité des pièces vérifiées, n’est pas suspensif.</w:t>
      </w:r>
    </w:p>
    <w:p w14:paraId="4112BF16"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 Le cas échéant, l’Observateur Indépendant annexe à son rapport, le feuillet du registre de recours qui lui a été remis, assorti des commentaires ou des observations y afférents.</w:t>
      </w:r>
    </w:p>
    <w:p w14:paraId="07398769" w14:textId="77777777" w:rsidR="0095116E" w:rsidRPr="001C1E06" w:rsidRDefault="0095116E" w:rsidP="0095116E">
      <w:pPr>
        <w:widowControl w:val="0"/>
        <w:suppressAutoHyphens/>
        <w:autoSpaceDE w:val="0"/>
        <w:autoSpaceDN w:val="0"/>
        <w:adjustRightInd w:val="0"/>
        <w:spacing w:after="60" w:line="276" w:lineRule="auto"/>
        <w:ind w:right="102"/>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450C8782"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17" w:name="_Toc163062722"/>
      <w:bookmarkStart w:id="118" w:name="_Toc97557056"/>
      <w:bookmarkStart w:id="119" w:name="_Toc530307934"/>
      <w:r w:rsidRPr="001C1E06">
        <w:rPr>
          <w:rFonts w:ascii="Century" w:eastAsia="Times New Roman" w:hAnsi="Century" w:cs="Times New Roman"/>
          <w:b/>
          <w:lang w:eastAsia="fr-FR"/>
        </w:rPr>
        <w:t>26. Caractère confidentiel de la procédure</w:t>
      </w:r>
      <w:bookmarkEnd w:id="117"/>
      <w:bookmarkEnd w:id="118"/>
      <w:bookmarkEnd w:id="119"/>
    </w:p>
    <w:p w14:paraId="0CB7613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2185BE8"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26.2. Toute tentative faite par un soumissionnaire pour influencer la Sous-commission d’analyse dans l’évaluation des offres, la Commission de Passation des Marchés dans la proposition d’attribution, </w:t>
      </w:r>
      <w:r w:rsidRPr="001C1E06">
        <w:rPr>
          <w:rFonts w:ascii="Century" w:eastAsia="Times New Roman" w:hAnsi="Century" w:cs="Times New Roman"/>
          <w:strike/>
          <w:lang w:eastAsia="fr-FR"/>
        </w:rPr>
        <w:t>ou</w:t>
      </w:r>
      <w:r w:rsidRPr="001C1E06">
        <w:rPr>
          <w:rFonts w:ascii="Century" w:eastAsia="Times New Roman" w:hAnsi="Century" w:cs="Times New Roman"/>
          <w:lang w:eastAsia="fr-FR"/>
        </w:rPr>
        <w:t xml:space="preserve"> le Maître d’Ouvrage ou le Maître d’Ouvrage Délégué dans la décision d’attribution, peut entraîner le rejet de son offre.</w:t>
      </w:r>
    </w:p>
    <w:p w14:paraId="2B8ABB95"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26.3. Nonobstant les dispositions de l’alinéa 26.2, entre l’ouverture des plis et l’attribution du </w:t>
      </w:r>
      <w:r w:rsidRPr="001C1E06">
        <w:rPr>
          <w:rFonts w:ascii="Century" w:eastAsia="Times New Roman" w:hAnsi="Century" w:cs="Times New Roman"/>
          <w:spacing w:val="5"/>
          <w:lang w:eastAsia="fr-FR"/>
        </w:rPr>
        <w:t>marché</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s</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5"/>
          <w:lang w:eastAsia="fr-FR"/>
        </w:rPr>
        <w:t>u</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soumissionnair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souhaite </w:t>
      </w:r>
      <w:r w:rsidRPr="001C1E06">
        <w:rPr>
          <w:rFonts w:ascii="Century" w:eastAsia="Times New Roman" w:hAnsi="Century" w:cs="Times New Roman"/>
          <w:lang w:eastAsia="fr-FR"/>
        </w:rPr>
        <w:t>entrer en contact avec le Maître d’Ouvrage ou le Maître d’Ouvrage Délégué pour des motifs ayant trait à son offre, il devra le faire par écrit.</w:t>
      </w:r>
    </w:p>
    <w:p w14:paraId="044B16FA" w14:textId="77777777" w:rsidR="0095116E" w:rsidRPr="001C1E06" w:rsidRDefault="0095116E" w:rsidP="0095116E">
      <w:pPr>
        <w:keepNext/>
        <w:suppressAutoHyphens/>
        <w:autoSpaceDN w:val="0"/>
        <w:spacing w:before="120" w:after="0" w:line="240" w:lineRule="auto"/>
        <w:ind w:left="426" w:hanging="426"/>
        <w:jc w:val="both"/>
        <w:textAlignment w:val="baseline"/>
        <w:outlineLvl w:val="2"/>
        <w:rPr>
          <w:rFonts w:ascii="Century" w:eastAsia="Times New Roman" w:hAnsi="Century" w:cs="Times New Roman"/>
          <w:b/>
          <w:lang w:eastAsia="fr-FR"/>
        </w:rPr>
      </w:pPr>
      <w:bookmarkStart w:id="120" w:name="_Toc163062723"/>
      <w:bookmarkStart w:id="121" w:name="_Toc97557057"/>
      <w:bookmarkStart w:id="122" w:name="_Toc530307935"/>
      <w:r w:rsidRPr="001C1E06">
        <w:rPr>
          <w:rFonts w:ascii="Century" w:eastAsia="Times New Roman" w:hAnsi="Century" w:cs="Times New Roman"/>
          <w:b/>
          <w:lang w:eastAsia="fr-FR"/>
        </w:rPr>
        <w:t>27. Eclaircissements sur les offres et contacts avec le Maître d’Ouvrage ou le Maître d’Ouvrage Délégué</w:t>
      </w:r>
      <w:bookmarkEnd w:id="120"/>
      <w:bookmarkEnd w:id="121"/>
      <w:bookmarkEnd w:id="122"/>
    </w:p>
    <w:p w14:paraId="4FBD321C"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27.1. Pour faciliter l’examen, l’évaluation et la co</w:t>
      </w:r>
      <w:r w:rsidRPr="001C1E06">
        <w:rPr>
          <w:rFonts w:ascii="Century" w:eastAsia="Times New Roman" w:hAnsi="Century" w:cs="Times New Roman"/>
          <w:spacing w:val="5"/>
          <w:lang w:eastAsia="fr-FR"/>
        </w:rPr>
        <w:t>mparaiso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offres</w:t>
      </w:r>
      <w:r w:rsidRPr="001C1E06">
        <w:rPr>
          <w:rFonts w:ascii="Century" w:eastAsia="Times New Roman" w:hAnsi="Century" w:cs="Times New Roman"/>
          <w:lang w:eastAsia="fr-FR"/>
        </w:rPr>
        <w:t xml:space="preserve">, le Président de </w:t>
      </w:r>
      <w:r w:rsidRPr="001C1E06">
        <w:rPr>
          <w:rFonts w:ascii="Century" w:eastAsia="Times New Roman" w:hAnsi="Century" w:cs="Times New Roman"/>
          <w:spacing w:val="5"/>
          <w:lang w:eastAsia="fr-FR"/>
        </w:rPr>
        <w:t xml:space="preserve">la </w:t>
      </w:r>
      <w:r w:rsidRPr="001C1E06">
        <w:rPr>
          <w:rFonts w:ascii="Century" w:eastAsia="Times New Roman" w:hAnsi="Century" w:cs="Times New Roman"/>
          <w:lang w:eastAsia="fr-FR"/>
        </w:rPr>
        <w:t xml:space="preserve">Commission de Passation des Marchés peut, sur proposition de la sous-commission d’analyse, demander </w:t>
      </w:r>
      <w:r w:rsidRPr="001C1E06">
        <w:rPr>
          <w:rFonts w:ascii="Century" w:eastAsia="Times New Roman" w:hAnsi="Century" w:cs="Times New Roman"/>
          <w:spacing w:val="7"/>
          <w:lang w:eastAsia="fr-FR"/>
        </w:rPr>
        <w:t xml:space="preserve">aux </w:t>
      </w:r>
      <w:r w:rsidRPr="001C1E06">
        <w:rPr>
          <w:rFonts w:ascii="Century" w:eastAsia="Times New Roman" w:hAnsi="Century" w:cs="Times New Roman"/>
          <w:lang w:eastAsia="fr-FR"/>
        </w:rPr>
        <w:t>soumissionnaires</w:t>
      </w:r>
      <w:r w:rsidRPr="001C1E06">
        <w:rPr>
          <w:rFonts w:ascii="Century" w:eastAsia="Times New Roman" w:hAnsi="Century" w:cs="Times New Roman"/>
          <w:spacing w:val="6"/>
          <w:lang w:eastAsia="fr-FR"/>
        </w:rPr>
        <w:t xml:space="preserve">, aux administrations ou organismes compétents </w:t>
      </w:r>
      <w:r w:rsidRPr="001C1E06">
        <w:rPr>
          <w:rFonts w:ascii="Century" w:eastAsia="Times New Roman" w:hAnsi="Century" w:cs="Times New Roman"/>
          <w:lang w:eastAsia="fr-FR"/>
        </w:rPr>
        <w:t xml:space="preserve">de donner des éclaircissements sur les offres. </w:t>
      </w:r>
    </w:p>
    <w:p w14:paraId="28384C5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1C1E06">
        <w:rPr>
          <w:rFonts w:ascii="Century" w:eastAsia="Times New Roman" w:hAnsi="Century" w:cs="Times New Roman"/>
          <w:spacing w:val="5"/>
          <w:lang w:eastAsia="fr-FR"/>
        </w:rPr>
        <w:t>o</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conten</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soumissio</w:t>
      </w:r>
      <w:r w:rsidRPr="001C1E06">
        <w:rPr>
          <w:rFonts w:ascii="Century" w:eastAsia="Times New Roman" w:hAnsi="Century" w:cs="Times New Roman"/>
          <w:lang w:eastAsia="fr-FR"/>
        </w:rPr>
        <w:t xml:space="preserve">n en vue de la rendre plus compétitive </w:t>
      </w:r>
      <w:r w:rsidRPr="001C1E06">
        <w:rPr>
          <w:rFonts w:ascii="Century" w:eastAsia="Times New Roman" w:hAnsi="Century" w:cs="Times New Roman"/>
          <w:spacing w:val="5"/>
          <w:lang w:eastAsia="fr-FR"/>
        </w:rPr>
        <w:t xml:space="preserve">n’est </w:t>
      </w:r>
      <w:r w:rsidRPr="001C1E06">
        <w:rPr>
          <w:rFonts w:ascii="Century" w:eastAsia="Times New Roman" w:hAnsi="Century" w:cs="Times New Roman"/>
          <w:lang w:eastAsia="fr-FR"/>
        </w:rPr>
        <w:t xml:space="preserve">recherché, offert ou autorisé. La </w:t>
      </w:r>
      <w:r w:rsidRPr="001C1E06">
        <w:rPr>
          <w:rFonts w:ascii="Century" w:eastAsia="Times New Roman" w:hAnsi="Century" w:cs="Times New Roman"/>
          <w:lang w:eastAsia="fr-FR"/>
        </w:rPr>
        <w:lastRenderedPageBreak/>
        <w:t>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2D57C3A"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27.3. Le délai de réponse accordé aux demandes d’éclaircissement ne saurait excéder sept (07) jours ouvrables.</w:t>
      </w:r>
    </w:p>
    <w:p w14:paraId="230B6FA6"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08C6FE16"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23" w:name="_Toc530307936"/>
      <w:bookmarkStart w:id="124" w:name="_Toc97557058"/>
      <w:bookmarkStart w:id="125" w:name="_Toc163062724"/>
      <w:r w:rsidRPr="001C1E06">
        <w:rPr>
          <w:rFonts w:ascii="Century" w:eastAsia="Times New Roman" w:hAnsi="Century" w:cs="Times New Roman"/>
          <w:b/>
          <w:lang w:eastAsia="fr-FR"/>
        </w:rPr>
        <w:t xml:space="preserve">28. Détermination de la conformité des offres </w:t>
      </w:r>
      <w:bookmarkStart w:id="126" w:name="_Hlk159250639"/>
      <w:r w:rsidRPr="001C1E06">
        <w:rPr>
          <w:rFonts w:ascii="Century" w:eastAsia="Times New Roman" w:hAnsi="Century" w:cs="Times New Roman"/>
          <w:b/>
          <w:lang w:eastAsia="fr-FR"/>
        </w:rPr>
        <w:t>et évaluation au plan technique</w:t>
      </w:r>
      <w:bookmarkEnd w:id="123"/>
      <w:bookmarkEnd w:id="124"/>
      <w:bookmarkEnd w:id="125"/>
      <w:bookmarkEnd w:id="126"/>
    </w:p>
    <w:p w14:paraId="550E501B"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1C1E06">
        <w:rPr>
          <w:rFonts w:ascii="Century" w:eastAsia="Times New Roman" w:hAnsi="Century" w:cs="Times New Roman"/>
          <w:spacing w:val="3"/>
          <w:lang w:eastAsia="fr-FR"/>
        </w:rPr>
        <w:t>s</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3"/>
          <w:lang w:eastAsia="fr-FR"/>
        </w:rPr>
        <w:t>elle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son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3"/>
          <w:lang w:eastAsia="fr-FR"/>
        </w:rPr>
        <w:t>complètes</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3"/>
          <w:lang w:eastAsia="fr-FR"/>
        </w:rPr>
        <w:t>s</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3"/>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 xml:space="preserve">garanties </w:t>
      </w:r>
      <w:r w:rsidRPr="001C1E06">
        <w:rPr>
          <w:rFonts w:ascii="Century" w:eastAsia="Times New Roman" w:hAnsi="Century" w:cs="Times New Roman"/>
          <w:lang w:eastAsia="fr-FR"/>
        </w:rPr>
        <w:t>exigées ont été fournies, si les documents ont été correctement signés, et si les offres sont d’une façon générale en bon ordre.</w:t>
      </w:r>
    </w:p>
    <w:p w14:paraId="21240BE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28.2. La Sous-commission d’analyse déterminera </w:t>
      </w:r>
      <w:r w:rsidRPr="001C1E06">
        <w:rPr>
          <w:rFonts w:ascii="Century" w:eastAsia="Times New Roman" w:hAnsi="Century" w:cs="Times New Roman"/>
          <w:spacing w:val="21"/>
          <w:lang w:eastAsia="fr-FR"/>
        </w:rPr>
        <w:t xml:space="preserve">ensuite </w:t>
      </w:r>
      <w:r w:rsidRPr="001C1E06">
        <w:rPr>
          <w:rFonts w:ascii="Century" w:eastAsia="Times New Roman" w:hAnsi="Century" w:cs="Times New Roman"/>
          <w:lang w:eastAsia="fr-FR"/>
        </w:rPr>
        <w:t xml:space="preserve">si l’offre est conforme pour l’essentiel aux dispositions du Dossier d’Appel d’Offres en se basant sur son contenu sans avoir recours à des éléments de preuve extrinsèques. A ce titre, la </w:t>
      </w:r>
      <w:r w:rsidRPr="001C1E06">
        <w:rPr>
          <w:rFonts w:ascii="Century" w:eastAsia="Times New Roman" w:hAnsi="Century" w:cs="Times New Roman"/>
          <w:spacing w:val="1"/>
          <w:lang w:eastAsia="fr-FR"/>
        </w:rPr>
        <w:t>Sous-commissio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1"/>
          <w:lang w:eastAsia="fr-FR"/>
        </w:rPr>
        <w:t>d’Analys</w:t>
      </w:r>
      <w:r w:rsidRPr="001C1E06">
        <w:rPr>
          <w:rFonts w:ascii="Century" w:eastAsia="Times New Roman" w:hAnsi="Century" w:cs="Times New Roman"/>
          <w:lang w:eastAsia="fr-FR"/>
        </w:rPr>
        <w:t>e :</w:t>
      </w:r>
    </w:p>
    <w:p w14:paraId="7EE96C90" w14:textId="77777777" w:rsidR="0095116E" w:rsidRPr="001C1E06" w:rsidRDefault="0095116E" w:rsidP="0074502D">
      <w:pPr>
        <w:widowControl w:val="0"/>
        <w:numPr>
          <w:ilvl w:val="0"/>
          <w:numId w:val="28"/>
        </w:numPr>
        <w:suppressAutoHyphens/>
        <w:autoSpaceDE w:val="0"/>
        <w:autoSpaceDN w:val="0"/>
        <w:spacing w:after="0" w:line="276" w:lineRule="auto"/>
        <w:jc w:val="both"/>
        <w:textAlignment w:val="baseline"/>
        <w:rPr>
          <w:rFonts w:ascii="Century" w:eastAsia="Calibri" w:hAnsi="Century" w:cs="Times New Roman"/>
        </w:rPr>
      </w:pPr>
      <w:proofErr w:type="gramStart"/>
      <w:r w:rsidRPr="001C1E06">
        <w:rPr>
          <w:rFonts w:ascii="Century" w:eastAsia="Calibri" w:hAnsi="Century" w:cs="Times New Roman"/>
          <w:spacing w:val="1"/>
        </w:rPr>
        <w:t>examinera</w:t>
      </w:r>
      <w:proofErr w:type="gramEnd"/>
      <w:r w:rsidRPr="001C1E06">
        <w:rPr>
          <w:rFonts w:ascii="Century" w:eastAsia="Calibri" w:hAnsi="Century" w:cs="Times New Roman"/>
          <w:spacing w:val="1"/>
        </w:rPr>
        <w:t xml:space="preserve"> </w:t>
      </w:r>
      <w:r w:rsidRPr="001C1E06">
        <w:rPr>
          <w:rFonts w:ascii="Century" w:eastAsia="Calibri" w:hAnsi="Century" w:cs="Times New Roman"/>
        </w:rPr>
        <w:t>l’offre pour confirmer que toutes les conditions spécifiées dans le RPAO et le CCAP ont été acceptées par le Soumissionnaire sans divergence ou réserve substantielle ;</w:t>
      </w:r>
    </w:p>
    <w:p w14:paraId="5BF6D3BC" w14:textId="77777777" w:rsidR="0095116E" w:rsidRPr="001C1E06" w:rsidRDefault="0095116E" w:rsidP="0074502D">
      <w:pPr>
        <w:widowControl w:val="0"/>
        <w:numPr>
          <w:ilvl w:val="0"/>
          <w:numId w:val="28"/>
        </w:numPr>
        <w:suppressAutoHyphens/>
        <w:autoSpaceDE w:val="0"/>
        <w:autoSpaceDN w:val="0"/>
        <w:spacing w:after="0" w:line="276" w:lineRule="auto"/>
        <w:jc w:val="both"/>
        <w:textAlignment w:val="baseline"/>
        <w:rPr>
          <w:rFonts w:ascii="Century" w:eastAsia="Calibri" w:hAnsi="Century" w:cs="Times New Roman"/>
        </w:rPr>
      </w:pPr>
      <w:r w:rsidRPr="001C1E06">
        <w:rPr>
          <w:rFonts w:ascii="Century" w:eastAsia="Calibri" w:hAnsi="Century" w:cs="Times New Roman"/>
        </w:rPr>
        <w:t xml:space="preserve"> évaluera les </w:t>
      </w:r>
      <w:r w:rsidRPr="001C1E06">
        <w:rPr>
          <w:rFonts w:ascii="Century" w:eastAsia="Calibri" w:hAnsi="Century" w:cs="Times New Roman"/>
          <w:spacing w:val="5"/>
        </w:rPr>
        <w:t>aspect</w:t>
      </w:r>
      <w:r w:rsidRPr="001C1E06">
        <w:rPr>
          <w:rFonts w:ascii="Century" w:eastAsia="Calibri" w:hAnsi="Century" w:cs="Times New Roman"/>
        </w:rPr>
        <w:t xml:space="preserve">s </w:t>
      </w:r>
      <w:r w:rsidRPr="001C1E06">
        <w:rPr>
          <w:rFonts w:ascii="Century" w:eastAsia="Calibri" w:hAnsi="Century" w:cs="Times New Roman"/>
          <w:spacing w:val="5"/>
        </w:rPr>
        <w:t>technique</w:t>
      </w:r>
      <w:r w:rsidRPr="001C1E06">
        <w:rPr>
          <w:rFonts w:ascii="Century" w:eastAsia="Calibri" w:hAnsi="Century" w:cs="Times New Roman"/>
        </w:rPr>
        <w:t xml:space="preserve">s </w:t>
      </w:r>
      <w:r w:rsidRPr="001C1E06">
        <w:rPr>
          <w:rFonts w:ascii="Century" w:eastAsia="Calibri" w:hAnsi="Century" w:cs="Times New Roman"/>
          <w:spacing w:val="5"/>
        </w:rPr>
        <w:t>d</w:t>
      </w:r>
      <w:r w:rsidRPr="001C1E06">
        <w:rPr>
          <w:rFonts w:ascii="Century" w:eastAsia="Calibri" w:hAnsi="Century" w:cs="Times New Roman"/>
        </w:rPr>
        <w:t xml:space="preserve">e </w:t>
      </w:r>
      <w:r w:rsidRPr="001C1E06">
        <w:rPr>
          <w:rFonts w:ascii="Century" w:eastAsia="Calibri" w:hAnsi="Century" w:cs="Times New Roman"/>
          <w:spacing w:val="5"/>
        </w:rPr>
        <w:t>l’offr</w:t>
      </w:r>
      <w:r w:rsidRPr="001C1E06">
        <w:rPr>
          <w:rFonts w:ascii="Century" w:eastAsia="Calibri" w:hAnsi="Century" w:cs="Times New Roman"/>
        </w:rPr>
        <w:t xml:space="preserve">e </w:t>
      </w:r>
      <w:r w:rsidRPr="001C1E06">
        <w:rPr>
          <w:rFonts w:ascii="Century" w:eastAsia="Calibri" w:hAnsi="Century" w:cs="Times New Roman"/>
          <w:spacing w:val="5"/>
        </w:rPr>
        <w:t xml:space="preserve">présentée </w:t>
      </w:r>
      <w:r w:rsidRPr="001C1E06">
        <w:rPr>
          <w:rFonts w:ascii="Century" w:eastAsia="Calibri" w:hAnsi="Century" w:cs="Times New Roman"/>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2725C43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28.3. </w:t>
      </w:r>
      <w:r w:rsidRPr="001C1E06">
        <w:rPr>
          <w:rFonts w:ascii="Century" w:eastAsia="Times New Roman" w:hAnsi="Century" w:cs="Times New Roman"/>
          <w:spacing w:val="5"/>
          <w:lang w:eastAsia="fr-FR"/>
        </w:rPr>
        <w:t>Un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offr</w:t>
      </w:r>
      <w:r w:rsidRPr="001C1E06">
        <w:rPr>
          <w:rFonts w:ascii="Century" w:eastAsia="Times New Roman" w:hAnsi="Century" w:cs="Times New Roman"/>
          <w:lang w:eastAsia="fr-FR"/>
        </w:rPr>
        <w:t>e conforme pour l’essentiel au</w:t>
      </w:r>
      <w:r w:rsidRPr="001C1E06">
        <w:rPr>
          <w:rFonts w:ascii="Century" w:eastAsia="Times New Roman" w:hAnsi="Century" w:cs="Times New Roman"/>
          <w:spacing w:val="5"/>
          <w:lang w:eastAsia="fr-FR"/>
        </w:rPr>
        <w:t xml:space="preserve"> </w:t>
      </w:r>
      <w:r w:rsidRPr="001C1E06">
        <w:rPr>
          <w:rFonts w:ascii="Century" w:eastAsia="Times New Roman" w:hAnsi="Century" w:cs="Times New Roman"/>
          <w:lang w:eastAsia="fr-FR"/>
        </w:rPr>
        <w:t>Dossier d’Appel d’Offres est une offre qui respecte tous les termes, conditions, et spécifications du Dossier d’Appel d’Offres, sans divergence ni réserve importante. Une divergence ou réserve importante est celle qui :</w:t>
      </w:r>
    </w:p>
    <w:p w14:paraId="6EE5418D" w14:textId="77777777" w:rsidR="0095116E" w:rsidRPr="001C1E06" w:rsidRDefault="0095116E" w:rsidP="00C333C2">
      <w:pPr>
        <w:widowControl w:val="0"/>
        <w:suppressAutoHyphens/>
        <w:autoSpaceDE w:val="0"/>
        <w:autoSpaceDN w:val="0"/>
        <w:spacing w:after="0" w:line="276" w:lineRule="auto"/>
        <w:ind w:left="426"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 Affecte sensiblement l’étendue, la qualité ou la réalisation des Travaux ;</w:t>
      </w:r>
    </w:p>
    <w:p w14:paraId="6C10BAAD" w14:textId="77777777" w:rsidR="0095116E" w:rsidRPr="001C1E06" w:rsidRDefault="0095116E" w:rsidP="00C333C2">
      <w:pPr>
        <w:widowControl w:val="0"/>
        <w:suppressAutoHyphens/>
        <w:autoSpaceDE w:val="0"/>
        <w:autoSpaceDN w:val="0"/>
        <w:spacing w:after="0" w:line="276" w:lineRule="auto"/>
        <w:ind w:left="426"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ii. Limite sensiblement, </w:t>
      </w:r>
      <w:bookmarkStart w:id="127" w:name="_Hlk159250844"/>
      <w:r w:rsidRPr="001C1E06">
        <w:rPr>
          <w:rFonts w:ascii="Century" w:eastAsia="Times New Roman" w:hAnsi="Century" w:cs="Times New Roman"/>
          <w:lang w:eastAsia="fr-FR"/>
        </w:rPr>
        <w:t xml:space="preserve">en contradiction </w:t>
      </w:r>
      <w:bookmarkEnd w:id="127"/>
      <w:r w:rsidRPr="001C1E06">
        <w:rPr>
          <w:rFonts w:ascii="Century" w:eastAsia="Times New Roman" w:hAnsi="Century" w:cs="Times New Roman"/>
          <w:lang w:eastAsia="fr-FR"/>
        </w:rPr>
        <w:t>avec le Dossier d’Appel d’Offres, les droits du Maître d’Ouvrage ou du Maître d’Ouvrage Délégué ou ses obligations au titre du Marché ;</w:t>
      </w:r>
    </w:p>
    <w:p w14:paraId="58D673CF" w14:textId="77777777" w:rsidR="0095116E" w:rsidRPr="001C1E06" w:rsidRDefault="0095116E" w:rsidP="00C333C2">
      <w:pPr>
        <w:widowControl w:val="0"/>
        <w:suppressAutoHyphens/>
        <w:autoSpaceDE w:val="0"/>
        <w:autoSpaceDN w:val="0"/>
        <w:spacing w:after="0" w:line="276" w:lineRule="auto"/>
        <w:ind w:left="426" w:hanging="284"/>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iii. Est telle que son acceptation ou </w:t>
      </w:r>
      <w:r w:rsidRPr="001C1E06">
        <w:rPr>
          <w:rFonts w:ascii="Century" w:eastAsia="Times New Roman" w:hAnsi="Century" w:cs="Times New Roman"/>
          <w:spacing w:val="9"/>
          <w:lang w:eastAsia="fr-FR"/>
        </w:rPr>
        <w:t xml:space="preserve">sa </w:t>
      </w:r>
      <w:r w:rsidRPr="001C1E06">
        <w:rPr>
          <w:rFonts w:ascii="Century" w:eastAsia="Times New Roman" w:hAnsi="Century" w:cs="Times New Roman"/>
          <w:lang w:eastAsia="fr-FR"/>
        </w:rPr>
        <w:t xml:space="preserve">correction affecterait injustement </w:t>
      </w:r>
      <w:r w:rsidRPr="001C1E06">
        <w:rPr>
          <w:rFonts w:ascii="Century" w:eastAsia="Times New Roman" w:hAnsi="Century" w:cs="Times New Roman"/>
          <w:spacing w:val="3"/>
          <w:lang w:eastAsia="fr-FR"/>
        </w:rPr>
        <w:t>l</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3"/>
          <w:lang w:eastAsia="fr-FR"/>
        </w:rPr>
        <w:t>compétitivit</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3"/>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autre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 xml:space="preserve">soumissionnaires </w:t>
      </w:r>
      <w:r w:rsidRPr="001C1E06">
        <w:rPr>
          <w:rFonts w:ascii="Century" w:eastAsia="Times New Roman" w:hAnsi="Century" w:cs="Times New Roman"/>
          <w:spacing w:val="2"/>
          <w:lang w:eastAsia="fr-FR"/>
        </w:rPr>
        <w:t>qu</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2"/>
          <w:lang w:eastAsia="fr-FR"/>
        </w:rPr>
        <w:t>on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2"/>
          <w:lang w:eastAsia="fr-FR"/>
        </w:rPr>
        <w:t>présent</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2"/>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offre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conforme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2"/>
          <w:lang w:eastAsia="fr-FR"/>
        </w:rPr>
        <w:t xml:space="preserve">pour </w:t>
      </w:r>
      <w:r w:rsidRPr="001C1E06">
        <w:rPr>
          <w:rFonts w:ascii="Century" w:eastAsia="Times New Roman" w:hAnsi="Century" w:cs="Times New Roman"/>
          <w:lang w:eastAsia="fr-FR"/>
        </w:rPr>
        <w:t>l’essentiel au Dossier d’Appel d’Offres.</w:t>
      </w:r>
    </w:p>
    <w:p w14:paraId="3625BAD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28.4. </w:t>
      </w:r>
      <w:r w:rsidRPr="001C1E06">
        <w:rPr>
          <w:rFonts w:ascii="Century" w:eastAsia="Times New Roman" w:hAnsi="Century" w:cs="Times New Roman"/>
          <w:spacing w:val="5"/>
          <w:lang w:eastAsia="fr-FR"/>
        </w:rPr>
        <w:t>S</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5"/>
          <w:lang w:eastAsia="fr-FR"/>
        </w:rPr>
        <w:t>un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offr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n’es</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conform</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pour l’essentiel </w:t>
      </w:r>
      <w:r w:rsidRPr="001C1E06">
        <w:rPr>
          <w:rFonts w:ascii="Century" w:eastAsia="Times New Roman" w:hAnsi="Century" w:cs="Times New Roman"/>
          <w:lang w:eastAsia="fr-FR"/>
        </w:rPr>
        <w:t xml:space="preserve">au Dossier d’Appel d’Offres, </w:t>
      </w:r>
      <w:r w:rsidRPr="001C1E06">
        <w:rPr>
          <w:rFonts w:ascii="Century" w:eastAsia="Times New Roman" w:hAnsi="Century" w:cs="Times New Roman"/>
          <w:spacing w:val="5"/>
          <w:lang w:eastAsia="fr-FR"/>
        </w:rPr>
        <w:t>ell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ser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écarté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 xml:space="preserve">la </w:t>
      </w:r>
      <w:r w:rsidRPr="001C1E06">
        <w:rPr>
          <w:rFonts w:ascii="Century" w:eastAsia="Times New Roman" w:hAnsi="Century" w:cs="Times New Roman"/>
          <w:lang w:eastAsia="fr-FR"/>
        </w:rPr>
        <w:t>Commission des Marchés Compétente et ne pourra être par la suite rendue conforme.</w:t>
      </w:r>
    </w:p>
    <w:p w14:paraId="607EBB5A"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28.5. </w:t>
      </w:r>
      <w:r w:rsidRPr="001C1E06">
        <w:rPr>
          <w:rFonts w:ascii="Century" w:eastAsia="Times New Roman" w:hAnsi="Century" w:cs="Times New Roman"/>
          <w:spacing w:val="3"/>
          <w:lang w:eastAsia="fr-FR"/>
        </w:rPr>
        <w:t>Le Maître d’Ouvrage ou le Maître d’Ouvrage Délégué s</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réserv</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 xml:space="preserve">droit </w:t>
      </w:r>
      <w:r w:rsidRPr="001C1E06">
        <w:rPr>
          <w:rFonts w:ascii="Century" w:eastAsia="Times New Roman" w:hAnsi="Century" w:cs="Times New Roman"/>
          <w:lang w:eastAsia="fr-FR"/>
        </w:rPr>
        <w:t xml:space="preserve">d’accepter ou de rejeter toute modification, </w:t>
      </w:r>
      <w:r w:rsidRPr="001C1E06">
        <w:rPr>
          <w:rFonts w:ascii="Century" w:eastAsia="Times New Roman" w:hAnsi="Century" w:cs="Times New Roman"/>
          <w:spacing w:val="1"/>
          <w:lang w:eastAsia="fr-FR"/>
        </w:rPr>
        <w:t>divergenc</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o</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1"/>
          <w:lang w:eastAsia="fr-FR"/>
        </w:rPr>
        <w:t>réserve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1"/>
          <w:lang w:eastAsia="fr-FR"/>
        </w:rPr>
        <w:t xml:space="preserve">modifications, </w:t>
      </w:r>
      <w:r w:rsidRPr="001C1E06">
        <w:rPr>
          <w:rFonts w:ascii="Century" w:eastAsia="Times New Roman" w:hAnsi="Century" w:cs="Times New Roman"/>
          <w:lang w:eastAsia="fr-FR"/>
        </w:rPr>
        <w:t>divergences, variantes et autres facteurs qui dépassent les exigences du Dossier d’Appel d’Offres ne doivent pas être pris en compte lors de l’évaluation des offres.</w:t>
      </w:r>
    </w:p>
    <w:p w14:paraId="78E64A54"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28" w:name="_Toc163062725"/>
      <w:bookmarkStart w:id="129" w:name="_Toc97557059"/>
      <w:bookmarkStart w:id="130" w:name="_Toc530307937"/>
      <w:r w:rsidRPr="001C1E06">
        <w:rPr>
          <w:rFonts w:ascii="Century" w:eastAsia="Times New Roman" w:hAnsi="Century" w:cs="Times New Roman"/>
          <w:b/>
          <w:lang w:eastAsia="fr-FR"/>
        </w:rPr>
        <w:t>29. Critères d’évaluation et de qualification du soumissionnaire</w:t>
      </w:r>
      <w:bookmarkEnd w:id="128"/>
      <w:bookmarkEnd w:id="129"/>
      <w:bookmarkEnd w:id="130"/>
      <w:r w:rsidRPr="001C1E06">
        <w:rPr>
          <w:rFonts w:ascii="Century" w:eastAsia="Times New Roman" w:hAnsi="Century" w:cs="Times New Roman"/>
          <w:b/>
          <w:lang w:eastAsia="fr-FR"/>
        </w:rPr>
        <w:t xml:space="preserve"> </w:t>
      </w:r>
    </w:p>
    <w:p w14:paraId="35BE622A" w14:textId="77777777" w:rsidR="0095116E" w:rsidRPr="001C1E06" w:rsidRDefault="0095116E" w:rsidP="0095116E">
      <w:pPr>
        <w:widowControl w:val="0"/>
        <w:tabs>
          <w:tab w:val="left" w:pos="600"/>
          <w:tab w:val="left" w:pos="2760"/>
          <w:tab w:val="left" w:pos="4160"/>
          <w:tab w:val="left" w:pos="4900"/>
        </w:tabs>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Sous-commissio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s’assurer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le </w:t>
      </w:r>
      <w:r w:rsidRPr="001C1E06">
        <w:rPr>
          <w:rFonts w:ascii="Century" w:eastAsia="Times New Roman" w:hAnsi="Century" w:cs="Times New Roman"/>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63C8C397"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31" w:name="_Toc163062726"/>
      <w:bookmarkStart w:id="132" w:name="_Toc97557060"/>
      <w:bookmarkStart w:id="133" w:name="_Toc530307938"/>
      <w:r w:rsidRPr="001C1E06">
        <w:rPr>
          <w:rFonts w:ascii="Century" w:eastAsia="Times New Roman" w:hAnsi="Century" w:cs="Times New Roman"/>
          <w:b/>
          <w:lang w:eastAsia="fr-FR"/>
        </w:rPr>
        <w:lastRenderedPageBreak/>
        <w:t>30. Correction des erreurs</w:t>
      </w:r>
      <w:bookmarkEnd w:id="131"/>
      <w:bookmarkEnd w:id="132"/>
      <w:bookmarkEnd w:id="133"/>
    </w:p>
    <w:p w14:paraId="28046BFF"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14:paraId="4CAFDDF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11E24B42"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Si le total obtenu par addition ou soustraction des sous totaux n’est pas exact, les sous totaux feront foi et le total sera corrigé ;</w:t>
      </w:r>
    </w:p>
    <w:p w14:paraId="316DDB4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 En cas de divergence entre les prix en chiffres et ceux en lettres, le prix en lettres fait foi.</w:t>
      </w:r>
    </w:p>
    <w:p w14:paraId="5E80E98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30.2. Le montant figurant dans la Soumission sera corrigé par la Sous-commission d’analyse, conformément à la procédure de correction d’erreurs susmentionnée et, avec la confirmation du Soumissionnaire, ledit montant sera réputé l’engager.</w:t>
      </w:r>
    </w:p>
    <w:p w14:paraId="128C0AF5"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30.3. Si le Soumissionnaire ayant présenté l’offre évaluée la moins-</w:t>
      </w:r>
      <w:proofErr w:type="spellStart"/>
      <w:r w:rsidRPr="001C1E06">
        <w:rPr>
          <w:rFonts w:ascii="Century" w:eastAsia="Times New Roman" w:hAnsi="Century" w:cs="Times New Roman"/>
          <w:lang w:eastAsia="fr-FR"/>
        </w:rPr>
        <w:t>disante</w:t>
      </w:r>
      <w:proofErr w:type="spellEnd"/>
      <w:r w:rsidRPr="001C1E06">
        <w:rPr>
          <w:rFonts w:ascii="Century" w:eastAsia="Times New Roman" w:hAnsi="Century" w:cs="Times New Roman"/>
          <w:lang w:eastAsia="fr-FR"/>
        </w:rPr>
        <w:t>, n’accepte pas les corrections apportées, son offre sera écartée et sa caution de soumission saisie.</w:t>
      </w:r>
    </w:p>
    <w:p w14:paraId="218D18D8"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34" w:name="_Toc163062727"/>
      <w:bookmarkStart w:id="135" w:name="_Toc97557061"/>
      <w:bookmarkStart w:id="136" w:name="_Toc530307939"/>
      <w:r w:rsidRPr="001C1E06">
        <w:rPr>
          <w:rFonts w:ascii="Century" w:eastAsia="Times New Roman" w:hAnsi="Century" w:cs="Times New Roman"/>
          <w:b/>
          <w:lang w:eastAsia="fr-FR"/>
        </w:rPr>
        <w:t>31. Conversion en une seule monnaie</w:t>
      </w:r>
      <w:bookmarkEnd w:id="134"/>
      <w:bookmarkEnd w:id="135"/>
      <w:bookmarkEnd w:id="136"/>
    </w:p>
    <w:p w14:paraId="3CFEE70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31.1. Pour faciliter l’évaluation et la comparaison des offres, la sous-commission d’analyse convertira les prix des offres exprimés dans les diverses monnaies dans lesquelles le montant de l’offre est payable en francs CFA.</w:t>
      </w:r>
    </w:p>
    <w:p w14:paraId="19F16869"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31.2. La conversion se fera en utilisant le cours vendeur fixé par la Banque des Etats de l’Afrique Centrale (BEAC), dans les conditions définies par le RPAO.</w:t>
      </w:r>
    </w:p>
    <w:p w14:paraId="5D3F4375"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37" w:name="_Toc163062728"/>
      <w:bookmarkStart w:id="138" w:name="_Toc97557062"/>
      <w:bookmarkStart w:id="139" w:name="_Toc530307940"/>
      <w:r w:rsidRPr="001C1E06">
        <w:rPr>
          <w:rFonts w:ascii="Century" w:eastAsia="Times New Roman" w:hAnsi="Century" w:cs="Times New Roman"/>
          <w:b/>
          <w:lang w:eastAsia="fr-FR"/>
        </w:rPr>
        <w:t>32. Evaluation et comparaison des offres au plan financier</w:t>
      </w:r>
      <w:bookmarkEnd w:id="137"/>
      <w:bookmarkEnd w:id="138"/>
      <w:bookmarkEnd w:id="139"/>
      <w:r w:rsidRPr="001C1E06">
        <w:rPr>
          <w:rFonts w:ascii="Century" w:eastAsia="Times New Roman" w:hAnsi="Century" w:cs="Times New Roman"/>
          <w:b/>
          <w:lang w:eastAsia="fr-FR"/>
        </w:rPr>
        <w:t xml:space="preserve"> </w:t>
      </w:r>
    </w:p>
    <w:p w14:paraId="5F0BCC0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32.1. Seules les offres reconnues conformes, selon les dispositions des articles 28, 29 du RGAO, seront évaluées et comparées par la Sous - Commission d’Analyse.</w:t>
      </w:r>
    </w:p>
    <w:p w14:paraId="629DF67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32.2. En évaluant les offres, la sous-commission déterminera pour chaque offre le montant évalué de l’offre en rectifiant son montant comme suit :</w:t>
      </w:r>
    </w:p>
    <w:p w14:paraId="610409BE" w14:textId="77777777" w:rsidR="0095116E" w:rsidRPr="001C1E06" w:rsidRDefault="0095116E" w:rsidP="00C333C2">
      <w:pPr>
        <w:widowControl w:val="0"/>
        <w:suppressAutoHyphens/>
        <w:autoSpaceDE w:val="0"/>
        <w:autoSpaceDN w:val="0"/>
        <w:spacing w:after="0" w:line="276" w:lineRule="auto"/>
        <w:ind w:left="142"/>
        <w:jc w:val="both"/>
        <w:textAlignment w:val="baseline"/>
        <w:rPr>
          <w:rFonts w:ascii="Century" w:eastAsia="Times New Roman" w:hAnsi="Century" w:cs="Times New Roman"/>
          <w:lang w:eastAsia="fr-FR"/>
        </w:rPr>
      </w:pPr>
      <w:r w:rsidRPr="001C1E06">
        <w:rPr>
          <w:rFonts w:ascii="Century" w:eastAsia="Times New Roman" w:hAnsi="Century" w:cs="Times New Roman"/>
          <w:w w:val="96"/>
          <w:lang w:eastAsia="fr-FR"/>
        </w:rPr>
        <w:t>a.</w:t>
      </w:r>
      <w:r w:rsidRPr="001C1E06">
        <w:rPr>
          <w:rFonts w:ascii="Century" w:eastAsia="Times New Roman" w:hAnsi="Century" w:cs="Times New Roman"/>
          <w:lang w:eastAsia="fr-FR"/>
        </w:rPr>
        <w:t xml:space="preserve"> En corrigeant toute erreur éventuelle conformément aux dispositions de l’article 30.2 du RGAO ;</w:t>
      </w:r>
    </w:p>
    <w:p w14:paraId="72F69CCE" w14:textId="3C8B2144" w:rsidR="0095116E" w:rsidRPr="001C1E06" w:rsidRDefault="0095116E" w:rsidP="00C333C2">
      <w:pPr>
        <w:widowControl w:val="0"/>
        <w:suppressAutoHyphens/>
        <w:autoSpaceDE w:val="0"/>
        <w:autoSpaceDN w:val="0"/>
        <w:spacing w:after="0" w:line="276" w:lineRule="auto"/>
        <w:ind w:left="142"/>
        <w:jc w:val="both"/>
        <w:textAlignment w:val="baseline"/>
        <w:rPr>
          <w:rFonts w:ascii="Century" w:eastAsia="Times New Roman" w:hAnsi="Century" w:cs="Times New Roman"/>
          <w:lang w:eastAsia="fr-FR"/>
        </w:rPr>
      </w:pPr>
      <w:r w:rsidRPr="001C1E06">
        <w:rPr>
          <w:rFonts w:ascii="Century" w:eastAsia="Times New Roman" w:hAnsi="Century" w:cs="Times New Roman"/>
          <w:w w:val="96"/>
          <w:lang w:eastAsia="fr-FR"/>
        </w:rPr>
        <w:t>b</w:t>
      </w:r>
      <w:r w:rsidRPr="001C1E06">
        <w:rPr>
          <w:rFonts w:ascii="Century" w:eastAsia="Times New Roman" w:hAnsi="Century" w:cs="Times New Roman"/>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r w:rsidR="00C333C2">
        <w:rPr>
          <w:rFonts w:ascii="Century" w:eastAsia="Times New Roman" w:hAnsi="Century" w:cs="Times New Roman"/>
          <w:lang w:eastAsia="fr-FR"/>
        </w:rPr>
        <w:t xml:space="preserve"> </w:t>
      </w:r>
      <w:r w:rsidRPr="001C1E06">
        <w:rPr>
          <w:rFonts w:ascii="Century" w:eastAsia="Times New Roman" w:hAnsi="Century" w:cs="Times New Roman"/>
          <w:lang w:eastAsia="fr-FR"/>
        </w:rPr>
        <w:t>;</w:t>
      </w:r>
    </w:p>
    <w:p w14:paraId="79EA826B" w14:textId="77777777" w:rsidR="0095116E" w:rsidRPr="001C1E06" w:rsidRDefault="0095116E" w:rsidP="00C333C2">
      <w:pPr>
        <w:widowControl w:val="0"/>
        <w:suppressAutoHyphens/>
        <w:autoSpaceDE w:val="0"/>
        <w:autoSpaceDN w:val="0"/>
        <w:spacing w:after="0" w:line="276" w:lineRule="auto"/>
        <w:ind w:left="142"/>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 En convertissant en une seule monnaie le montant résultant des rectifications (a) et (b) ci-dessus, conformément aux dispositions de l’article 31.2 du RGAO ;</w:t>
      </w:r>
    </w:p>
    <w:p w14:paraId="349A3F2E" w14:textId="77777777" w:rsidR="0095116E" w:rsidRPr="001C1E06" w:rsidRDefault="0095116E" w:rsidP="00C333C2">
      <w:pPr>
        <w:widowControl w:val="0"/>
        <w:suppressAutoHyphens/>
        <w:autoSpaceDE w:val="0"/>
        <w:autoSpaceDN w:val="0"/>
        <w:spacing w:after="0" w:line="276" w:lineRule="auto"/>
        <w:ind w:left="142"/>
        <w:jc w:val="both"/>
        <w:textAlignment w:val="baseline"/>
        <w:rPr>
          <w:rFonts w:ascii="Century" w:eastAsia="Times New Roman" w:hAnsi="Century" w:cs="Times New Roman"/>
          <w:lang w:eastAsia="fr-FR"/>
        </w:rPr>
      </w:pPr>
      <w:r w:rsidRPr="001C1E06">
        <w:rPr>
          <w:rFonts w:ascii="Century" w:eastAsia="Times New Roman" w:hAnsi="Century" w:cs="Times New Roman"/>
          <w:w w:val="96"/>
          <w:lang w:eastAsia="fr-FR"/>
        </w:rPr>
        <w:t>d.</w:t>
      </w:r>
      <w:r w:rsidRPr="001C1E06">
        <w:rPr>
          <w:rFonts w:ascii="Century" w:eastAsia="Times New Roman" w:hAnsi="Century" w:cs="Times New Roman"/>
          <w:lang w:eastAsia="fr-FR"/>
        </w:rPr>
        <w:t xml:space="preserve"> En ajustant de façon appropriée, sur des bases techniques ou financières, toute autre modification, divergence ou réserve quantifiable ;</w:t>
      </w:r>
    </w:p>
    <w:p w14:paraId="1C768860" w14:textId="77777777" w:rsidR="0095116E" w:rsidRPr="001C1E06" w:rsidRDefault="0095116E" w:rsidP="00C333C2">
      <w:pPr>
        <w:widowControl w:val="0"/>
        <w:suppressAutoHyphens/>
        <w:autoSpaceDE w:val="0"/>
        <w:autoSpaceDN w:val="0"/>
        <w:spacing w:after="0" w:line="276" w:lineRule="auto"/>
        <w:ind w:left="142"/>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e. En prenant en considération les différents délais d’exécution proposés par les soumissionnaires, s’ils sont autorisés par le RPAO ;</w:t>
      </w:r>
    </w:p>
    <w:p w14:paraId="0A5A9B5A" w14:textId="77777777" w:rsidR="0095116E" w:rsidRPr="001C1E06" w:rsidRDefault="0095116E" w:rsidP="00C333C2">
      <w:pPr>
        <w:widowControl w:val="0"/>
        <w:suppressAutoHyphens/>
        <w:autoSpaceDE w:val="0"/>
        <w:autoSpaceDN w:val="0"/>
        <w:spacing w:after="0" w:line="276" w:lineRule="auto"/>
        <w:ind w:left="142"/>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14:paraId="51068251" w14:textId="77777777" w:rsidR="0095116E" w:rsidRPr="001C1E06" w:rsidRDefault="0095116E" w:rsidP="00C333C2">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76" w:lineRule="auto"/>
        <w:ind w:left="142"/>
        <w:jc w:val="both"/>
        <w:textAlignment w:val="baseline"/>
        <w:rPr>
          <w:rFonts w:ascii="Century" w:eastAsia="Times New Roman" w:hAnsi="Century" w:cs="Times New Roman"/>
          <w:lang w:eastAsia="fr-FR"/>
        </w:rPr>
      </w:pPr>
      <w:bookmarkStart w:id="140" w:name="_Hlk159259844"/>
      <w:r w:rsidRPr="001C1E06">
        <w:rPr>
          <w:rFonts w:ascii="Century" w:eastAsia="Times New Roman" w:hAnsi="Century" w:cs="Times New Roman"/>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0"/>
    <w:p w14:paraId="01C2473B"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32.3. </w:t>
      </w:r>
      <w:r w:rsidRPr="001C1E06">
        <w:rPr>
          <w:rFonts w:ascii="Century" w:eastAsia="Times New Roman" w:hAnsi="Century" w:cs="Times New Roman"/>
          <w:spacing w:val="5"/>
          <w:lang w:eastAsia="fr-FR"/>
        </w:rPr>
        <w:t>L’effe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estim</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formule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d</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 xml:space="preserve">révision </w:t>
      </w:r>
      <w:r w:rsidRPr="001C1E06">
        <w:rPr>
          <w:rFonts w:ascii="Century" w:eastAsia="Times New Roman" w:hAnsi="Century" w:cs="Times New Roman"/>
          <w:lang w:eastAsia="fr-FR"/>
        </w:rPr>
        <w:t xml:space="preserve">des prix figurant dans les CCAG et CCAP, appliquées durant la période d’exécution du Marché, ne sera pas pris en considération lors de l’évaluation des </w:t>
      </w:r>
      <w:r w:rsidRPr="001C1E06">
        <w:rPr>
          <w:rFonts w:ascii="Century" w:eastAsia="Times New Roman" w:hAnsi="Century" w:cs="Times New Roman"/>
          <w:lang w:eastAsia="fr-FR"/>
        </w:rPr>
        <w:lastRenderedPageBreak/>
        <w:t>offres.</w:t>
      </w:r>
    </w:p>
    <w:p w14:paraId="153341D5" w14:textId="77777777" w:rsidR="0095116E" w:rsidRPr="001C1E06" w:rsidRDefault="0095116E" w:rsidP="0095116E">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32.4. </w:t>
      </w:r>
      <w:r w:rsidRPr="001C1E06">
        <w:rPr>
          <w:rFonts w:ascii="Century" w:eastAsia="Times New Roman" w:hAnsi="Century" w:cs="Times New Roman"/>
          <w:spacing w:val="5"/>
          <w:lang w:eastAsia="fr-FR"/>
        </w:rPr>
        <w:t>S</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5"/>
          <w:lang w:eastAsia="fr-FR"/>
        </w:rPr>
        <w:t>l’offr</w:t>
      </w:r>
      <w:r w:rsidRPr="001C1E06">
        <w:rPr>
          <w:rFonts w:ascii="Century" w:eastAsia="Times New Roman" w:hAnsi="Century" w:cs="Times New Roman"/>
          <w:lang w:eastAsia="fr-FR"/>
        </w:rPr>
        <w:t xml:space="preserve">e </w:t>
      </w:r>
      <w:bookmarkStart w:id="141" w:name="_Hlk159259922"/>
      <w:r w:rsidRPr="001C1E06">
        <w:rPr>
          <w:rFonts w:ascii="Century" w:eastAsia="Times New Roman" w:hAnsi="Century" w:cs="Times New Roman"/>
          <w:lang w:eastAsia="fr-FR"/>
        </w:rPr>
        <w:t xml:space="preserve">financière </w:t>
      </w:r>
      <w:r w:rsidRPr="001C1E06">
        <w:rPr>
          <w:rFonts w:ascii="Century" w:eastAsia="Times New Roman" w:hAnsi="Century" w:cs="Times New Roman"/>
          <w:spacing w:val="5"/>
          <w:lang w:eastAsia="fr-FR"/>
        </w:rPr>
        <w:t>évalué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5"/>
          <w:lang w:eastAsia="fr-FR"/>
        </w:rPr>
        <w:t>moins-</w:t>
      </w:r>
      <w:proofErr w:type="spellStart"/>
      <w:r w:rsidRPr="001C1E06">
        <w:rPr>
          <w:rFonts w:ascii="Century" w:eastAsia="Times New Roman" w:hAnsi="Century" w:cs="Times New Roman"/>
          <w:spacing w:val="5"/>
          <w:lang w:eastAsia="fr-FR"/>
        </w:rPr>
        <w:t>disant</w:t>
      </w:r>
      <w:r w:rsidRPr="001C1E06">
        <w:rPr>
          <w:rFonts w:ascii="Century" w:eastAsia="Times New Roman" w:hAnsi="Century" w:cs="Times New Roman"/>
          <w:lang w:eastAsia="fr-FR"/>
        </w:rPr>
        <w:t>e</w:t>
      </w:r>
      <w:proofErr w:type="spellEnd"/>
      <w:r w:rsidRPr="001C1E06">
        <w:rPr>
          <w:rFonts w:ascii="Century" w:eastAsia="Times New Roman" w:hAnsi="Century" w:cs="Times New Roman"/>
          <w:lang w:eastAsia="fr-FR"/>
        </w:rPr>
        <w:t xml:space="preserve"> </w:t>
      </w:r>
      <w:bookmarkEnd w:id="141"/>
      <w:r w:rsidRPr="001C1E06">
        <w:rPr>
          <w:rFonts w:ascii="Century" w:eastAsia="Times New Roman" w:hAnsi="Century" w:cs="Times New Roman"/>
          <w:spacing w:val="5"/>
          <w:lang w:eastAsia="fr-FR"/>
        </w:rPr>
        <w:t xml:space="preserve">est </w:t>
      </w:r>
      <w:r w:rsidRPr="001C1E06">
        <w:rPr>
          <w:rFonts w:ascii="Century" w:eastAsia="Times New Roman" w:hAnsi="Century" w:cs="Times New Roman"/>
          <w:lang w:eastAsia="fr-FR"/>
        </w:rPr>
        <w:t xml:space="preserve">jugée anormalement basse </w:t>
      </w:r>
      <w:bookmarkStart w:id="142" w:name="_Hlk159259982"/>
      <w:r w:rsidRPr="001C1E06">
        <w:rPr>
          <w:rFonts w:ascii="Century" w:eastAsia="Times New Roman" w:hAnsi="Century" w:cs="Times New Roman"/>
          <w:lang w:eastAsia="fr-FR"/>
        </w:rPr>
        <w:t xml:space="preserve">ou est fortement déséquilibrée </w:t>
      </w:r>
      <w:bookmarkEnd w:id="142"/>
      <w:r w:rsidRPr="001C1E06">
        <w:rPr>
          <w:rFonts w:ascii="Century" w:eastAsia="Times New Roman" w:hAnsi="Century" w:cs="Times New Roman"/>
          <w:lang w:eastAsia="fr-FR"/>
        </w:rPr>
        <w:t xml:space="preserve">par rapport à l’estimation faite par le Maître d’Ouvrage ou du Maître d’Ouvrage Délégué des travaux à exécuter dans le cadre du Marché, la </w:t>
      </w:r>
      <w:r w:rsidRPr="001C1E06">
        <w:rPr>
          <w:rFonts w:ascii="Century" w:eastAsia="Times New Roman" w:hAnsi="Century" w:cs="Times New Roman"/>
          <w:spacing w:val="-3"/>
          <w:lang w:eastAsia="fr-FR"/>
        </w:rPr>
        <w:t xml:space="preserve">sous-commission </w:t>
      </w:r>
      <w:r w:rsidRPr="001C1E06">
        <w:rPr>
          <w:rFonts w:ascii="Century" w:eastAsia="Times New Roman" w:hAnsi="Century" w:cs="Times New Roman"/>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6A713FFA" w14:textId="77777777" w:rsidR="0095116E" w:rsidRPr="001C1E06" w:rsidRDefault="0095116E" w:rsidP="0095116E">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14:paraId="15B04220" w14:textId="77777777" w:rsidR="0095116E" w:rsidRPr="001C1E06" w:rsidRDefault="0095116E" w:rsidP="0095116E">
      <w:pPr>
        <w:widowControl w:val="0"/>
        <w:tabs>
          <w:tab w:val="left" w:pos="1040"/>
          <w:tab w:val="left" w:pos="1820"/>
          <w:tab w:val="left" w:pos="2840"/>
          <w:tab w:val="left" w:pos="3240"/>
          <w:tab w:val="left" w:pos="476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25E5731C" w14:textId="77777777" w:rsidR="0095116E" w:rsidRPr="001C1E06" w:rsidRDefault="0095116E" w:rsidP="0095116E">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Maître d’Ouvrage ou le Maître d’Ouvrage Délégué tient compte de l’avis l’organisme chargé de la régulation des marchés publics pour se prononcer.</w:t>
      </w:r>
    </w:p>
    <w:p w14:paraId="6E7DB676"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43" w:name="_Toc163062729"/>
      <w:bookmarkStart w:id="144" w:name="_Toc97557063"/>
      <w:bookmarkStart w:id="145" w:name="_Toc530307941"/>
      <w:r w:rsidRPr="001C1E06">
        <w:rPr>
          <w:rFonts w:ascii="Century" w:eastAsia="Times New Roman" w:hAnsi="Century" w:cs="Times New Roman"/>
          <w:b/>
          <w:lang w:eastAsia="fr-FR"/>
        </w:rPr>
        <w:t>33. Préférence accordée aux soumissionnaires nationaux</w:t>
      </w:r>
      <w:bookmarkEnd w:id="143"/>
      <w:bookmarkEnd w:id="144"/>
      <w:bookmarkEnd w:id="145"/>
    </w:p>
    <w:p w14:paraId="67CDBD08"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33.1 Lors de la passation d’un marché dans le cadre d’une consultation internationale, une marge de préférence est accordée, à offres équivalentes et dans l’ordre de priorité, aux soumissions présentées par :</w:t>
      </w:r>
    </w:p>
    <w:p w14:paraId="5AD9D8F6" w14:textId="77777777" w:rsidR="0095116E" w:rsidRPr="001C1E06" w:rsidRDefault="0095116E" w:rsidP="0074502D">
      <w:pPr>
        <w:widowControl w:val="0"/>
        <w:numPr>
          <w:ilvl w:val="0"/>
          <w:numId w:val="29"/>
        </w:numPr>
        <w:suppressAutoHyphens/>
        <w:autoSpaceDE w:val="0"/>
        <w:autoSpaceDN w:val="0"/>
        <w:spacing w:after="0" w:line="240" w:lineRule="auto"/>
        <w:ind w:left="284" w:firstLine="76"/>
        <w:jc w:val="both"/>
        <w:textAlignment w:val="baseline"/>
        <w:rPr>
          <w:rFonts w:ascii="Century" w:eastAsia="Calibri" w:hAnsi="Century" w:cs="Times New Roman"/>
        </w:rPr>
      </w:pPr>
      <w:r w:rsidRPr="001C1E06">
        <w:rPr>
          <w:rFonts w:ascii="Century" w:eastAsia="Calibri" w:hAnsi="Century" w:cs="Times New Roman"/>
        </w:rPr>
        <w:t>Une personne physique de nationalité camerounaise ou une personne morale de droit camerounais ;</w:t>
      </w:r>
    </w:p>
    <w:p w14:paraId="72653546" w14:textId="77777777" w:rsidR="0095116E" w:rsidRPr="001C1E06" w:rsidRDefault="0095116E" w:rsidP="0074502D">
      <w:pPr>
        <w:widowControl w:val="0"/>
        <w:numPr>
          <w:ilvl w:val="0"/>
          <w:numId w:val="29"/>
        </w:numPr>
        <w:suppressAutoHyphens/>
        <w:autoSpaceDE w:val="0"/>
        <w:autoSpaceDN w:val="0"/>
        <w:spacing w:after="0" w:line="240" w:lineRule="auto"/>
        <w:ind w:left="284" w:firstLine="76"/>
        <w:jc w:val="both"/>
        <w:textAlignment w:val="baseline"/>
        <w:rPr>
          <w:rFonts w:ascii="Century" w:eastAsia="Calibri" w:hAnsi="Century" w:cs="Times New Roman"/>
        </w:rPr>
      </w:pPr>
      <w:r w:rsidRPr="001C1E06">
        <w:rPr>
          <w:rFonts w:ascii="Century" w:eastAsia="Calibri" w:hAnsi="Century" w:cs="Times New Roman"/>
        </w:rPr>
        <w:t>Une entreprise dont le capital est intégralement ou majoritairement détenu par des personnes de nationalité camerounaise ;</w:t>
      </w:r>
    </w:p>
    <w:p w14:paraId="2FB9AB74" w14:textId="77777777" w:rsidR="0095116E" w:rsidRPr="001C1E06" w:rsidRDefault="0095116E" w:rsidP="0074502D">
      <w:pPr>
        <w:widowControl w:val="0"/>
        <w:numPr>
          <w:ilvl w:val="0"/>
          <w:numId w:val="29"/>
        </w:numPr>
        <w:suppressAutoHyphens/>
        <w:autoSpaceDE w:val="0"/>
        <w:autoSpaceDN w:val="0"/>
        <w:spacing w:after="0" w:line="240" w:lineRule="auto"/>
        <w:ind w:left="284" w:firstLine="76"/>
        <w:jc w:val="both"/>
        <w:textAlignment w:val="baseline"/>
        <w:rPr>
          <w:rFonts w:ascii="Century" w:eastAsia="Calibri" w:hAnsi="Century" w:cs="Times New Roman"/>
        </w:rPr>
      </w:pPr>
      <w:r w:rsidRPr="001C1E06">
        <w:rPr>
          <w:rFonts w:ascii="Century" w:eastAsia="Calibri" w:hAnsi="Century" w:cs="Times New Roman"/>
        </w:rPr>
        <w:t>Une personne physique ou une personne morale justifiant d’une activité économique sur le territoire du Cameroun ;</w:t>
      </w:r>
    </w:p>
    <w:p w14:paraId="00F33FB6" w14:textId="77777777" w:rsidR="0095116E" w:rsidRPr="001C1E06" w:rsidRDefault="0095116E" w:rsidP="0074502D">
      <w:pPr>
        <w:widowControl w:val="0"/>
        <w:numPr>
          <w:ilvl w:val="0"/>
          <w:numId w:val="29"/>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Un groupement d’entreprises associant des entreprises camerounaises.</w:t>
      </w:r>
    </w:p>
    <w:p w14:paraId="0EDFCFEF" w14:textId="77777777" w:rsidR="0095116E" w:rsidRPr="001C1E06" w:rsidRDefault="0095116E" w:rsidP="0074502D">
      <w:pPr>
        <w:widowControl w:val="0"/>
        <w:numPr>
          <w:ilvl w:val="1"/>
          <w:numId w:val="30"/>
        </w:numPr>
        <w:suppressAutoHyphens/>
        <w:autoSpaceDE w:val="0"/>
        <w:autoSpaceDN w:val="0"/>
        <w:spacing w:after="0" w:line="240" w:lineRule="auto"/>
        <w:ind w:left="426"/>
        <w:jc w:val="both"/>
        <w:textAlignment w:val="baseline"/>
        <w:rPr>
          <w:rFonts w:ascii="Century" w:eastAsia="Calibri" w:hAnsi="Century" w:cs="Times New Roman"/>
        </w:rPr>
      </w:pPr>
      <w:r w:rsidRPr="001C1E06">
        <w:rPr>
          <w:rFonts w:ascii="Century" w:eastAsia="Calibri" w:hAnsi="Century" w:cs="Times New Roman"/>
        </w:rPr>
        <w:t>Les offres sont considérées équivalentes lorsqu’elles ont rempli les conditions techniques requises.</w:t>
      </w:r>
    </w:p>
    <w:p w14:paraId="3B38BAC0" w14:textId="77777777" w:rsidR="0095116E" w:rsidRPr="001C1E06" w:rsidRDefault="0095116E" w:rsidP="0074502D">
      <w:pPr>
        <w:widowControl w:val="0"/>
        <w:numPr>
          <w:ilvl w:val="1"/>
          <w:numId w:val="30"/>
        </w:numPr>
        <w:suppressAutoHyphens/>
        <w:autoSpaceDE w:val="0"/>
        <w:autoSpaceDN w:val="0"/>
        <w:spacing w:after="0" w:line="240" w:lineRule="auto"/>
        <w:ind w:left="426"/>
        <w:jc w:val="both"/>
        <w:textAlignment w:val="baseline"/>
        <w:rPr>
          <w:rFonts w:ascii="Century" w:eastAsia="Calibri" w:hAnsi="Century" w:cs="Times New Roman"/>
        </w:rPr>
      </w:pPr>
      <w:r w:rsidRPr="001C1E06">
        <w:rPr>
          <w:rFonts w:ascii="Century" w:eastAsia="Calibri" w:hAnsi="Century" w:cs="Times New Roman"/>
        </w:rPr>
        <w:t xml:space="preserve">Pour les marchés de travaux, la marge de préférence nationale est de dix pour cent (10%).  </w:t>
      </w:r>
    </w:p>
    <w:p w14:paraId="0A611C33" w14:textId="77777777" w:rsidR="0095116E" w:rsidRPr="001C1E06" w:rsidRDefault="0095116E" w:rsidP="0074502D">
      <w:pPr>
        <w:widowControl w:val="0"/>
        <w:numPr>
          <w:ilvl w:val="1"/>
          <w:numId w:val="30"/>
        </w:numPr>
        <w:suppressAutoHyphens/>
        <w:autoSpaceDE w:val="0"/>
        <w:autoSpaceDN w:val="0"/>
        <w:spacing w:after="60" w:line="240" w:lineRule="auto"/>
        <w:ind w:left="426"/>
        <w:jc w:val="both"/>
        <w:textAlignment w:val="baseline"/>
        <w:rPr>
          <w:rFonts w:ascii="Century" w:eastAsia="Calibri" w:hAnsi="Century" w:cs="Times New Roman"/>
        </w:rPr>
      </w:pPr>
      <w:r w:rsidRPr="001C1E06">
        <w:rPr>
          <w:rFonts w:ascii="Century" w:eastAsia="Calibri" w:hAnsi="Century" w:cs="Times New Roman"/>
        </w:rPr>
        <w:t>La préférence nationale ne peut être appliquée que lorsque le dossier d’appel d’offres le prévoit.</w:t>
      </w:r>
    </w:p>
    <w:p w14:paraId="4A839469" w14:textId="77777777" w:rsidR="0095116E" w:rsidRPr="001C1E06" w:rsidRDefault="0095116E" w:rsidP="0095116E">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146" w:name="_Toc163062730"/>
      <w:bookmarkStart w:id="147" w:name="_Toc97557064"/>
      <w:bookmarkStart w:id="148" w:name="_Toc530307942"/>
      <w:r w:rsidRPr="001C1E06">
        <w:rPr>
          <w:rFonts w:ascii="Century" w:eastAsia="Times New Roman" w:hAnsi="Century" w:cs="Times New Roman"/>
          <w:b/>
          <w:iCs/>
          <w:caps/>
          <w:lang w:eastAsia="fr-FR"/>
        </w:rPr>
        <w:t>Attribution</w:t>
      </w:r>
      <w:bookmarkEnd w:id="146"/>
      <w:bookmarkEnd w:id="147"/>
      <w:bookmarkEnd w:id="148"/>
    </w:p>
    <w:p w14:paraId="34E16FB7"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49" w:name="_Toc163062731"/>
      <w:bookmarkStart w:id="150" w:name="_Toc97557065"/>
      <w:bookmarkStart w:id="151" w:name="_Toc530307943"/>
      <w:r w:rsidRPr="001C1E06">
        <w:rPr>
          <w:rFonts w:ascii="Century" w:eastAsia="Times New Roman" w:hAnsi="Century" w:cs="Times New Roman"/>
          <w:b/>
          <w:lang w:eastAsia="fr-FR"/>
        </w:rPr>
        <w:t>34. Attribution</w:t>
      </w:r>
      <w:bookmarkEnd w:id="149"/>
      <w:bookmarkEnd w:id="150"/>
      <w:bookmarkEnd w:id="151"/>
    </w:p>
    <w:p w14:paraId="478784B7" w14:textId="77777777" w:rsidR="0095116E" w:rsidRPr="001C1E06" w:rsidRDefault="0095116E" w:rsidP="0095116E">
      <w:pPr>
        <w:widowControl w:val="0"/>
        <w:tabs>
          <w:tab w:val="left" w:pos="1700"/>
          <w:tab w:val="left" w:pos="2100"/>
          <w:tab w:val="left" w:pos="2620"/>
          <w:tab w:val="left" w:pos="3640"/>
          <w:tab w:val="left" w:pos="422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34.1. Le Maître d’Ouvrage ou le Maître d’Ouvrage Délégué attribuera le marché au Soumissionnaire ayant présenté une offre conforme pour l’essentiel au Dossier d’Appel </w:t>
      </w:r>
      <w:r w:rsidRPr="001C1E06">
        <w:rPr>
          <w:rFonts w:ascii="Century" w:eastAsia="Times New Roman" w:hAnsi="Century" w:cs="Times New Roman"/>
          <w:spacing w:val="5"/>
          <w:lang w:eastAsia="fr-FR"/>
        </w:rPr>
        <w:t>d’offre</w:t>
      </w:r>
      <w:r w:rsidRPr="001C1E06">
        <w:rPr>
          <w:rFonts w:ascii="Century" w:eastAsia="Times New Roman" w:hAnsi="Century" w:cs="Times New Roman"/>
          <w:lang w:eastAsia="fr-FR"/>
        </w:rPr>
        <w:t>s, (</w:t>
      </w:r>
      <w:r w:rsidRPr="001C1E06">
        <w:rPr>
          <w:rFonts w:ascii="Century" w:eastAsia="Times New Roman" w:hAnsi="Century" w:cs="Times New Roman"/>
          <w:spacing w:val="5"/>
          <w:lang w:eastAsia="fr-FR"/>
        </w:rPr>
        <w:t>dispos</w:t>
      </w:r>
      <w:r w:rsidRPr="001C1E06">
        <w:rPr>
          <w:rFonts w:ascii="Century" w:eastAsia="Times New Roman" w:hAnsi="Century" w:cs="Times New Roman"/>
          <w:lang w:eastAsia="fr-FR"/>
        </w:rPr>
        <w:t xml:space="preserve">ant </w:t>
      </w:r>
      <w:r w:rsidRPr="001C1E06">
        <w:rPr>
          <w:rFonts w:ascii="Century" w:eastAsia="Times New Roman" w:hAnsi="Century" w:cs="Times New Roman"/>
          <w:spacing w:val="5"/>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capacités </w:t>
      </w:r>
      <w:r w:rsidRPr="001C1E06">
        <w:rPr>
          <w:rFonts w:ascii="Century" w:eastAsia="Times New Roman" w:hAnsi="Century" w:cs="Times New Roman"/>
          <w:lang w:eastAsia="fr-FR"/>
        </w:rPr>
        <w:t xml:space="preserve">techniques et financières requises pour exécuter le marché de façon satisfaisante) et dont </w:t>
      </w:r>
      <w:r w:rsidRPr="001C1E06">
        <w:rPr>
          <w:rFonts w:ascii="Century" w:eastAsia="Times New Roman" w:hAnsi="Century" w:cs="Times New Roman"/>
          <w:spacing w:val="1"/>
          <w:lang w:eastAsia="fr-FR"/>
        </w:rPr>
        <w:t>l’offr</w:t>
      </w:r>
      <w:r w:rsidRPr="001C1E06">
        <w:rPr>
          <w:rFonts w:ascii="Century" w:eastAsia="Times New Roman" w:hAnsi="Century" w:cs="Times New Roman"/>
          <w:lang w:eastAsia="fr-FR"/>
        </w:rPr>
        <w:t xml:space="preserve">e a </w:t>
      </w:r>
      <w:r w:rsidRPr="001C1E06">
        <w:rPr>
          <w:rFonts w:ascii="Century" w:eastAsia="Times New Roman" w:hAnsi="Century" w:cs="Times New Roman"/>
          <w:spacing w:val="1"/>
          <w:lang w:eastAsia="fr-FR"/>
        </w:rPr>
        <w:t>ét</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1"/>
          <w:lang w:eastAsia="fr-FR"/>
        </w:rPr>
        <w:t>évalué</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l</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1"/>
          <w:lang w:eastAsia="fr-FR"/>
        </w:rPr>
        <w:t>moins-</w:t>
      </w:r>
      <w:proofErr w:type="spellStart"/>
      <w:r w:rsidRPr="001C1E06">
        <w:rPr>
          <w:rFonts w:ascii="Century" w:eastAsia="Times New Roman" w:hAnsi="Century" w:cs="Times New Roman"/>
          <w:spacing w:val="1"/>
          <w:lang w:eastAsia="fr-FR"/>
        </w:rPr>
        <w:t>disant</w:t>
      </w:r>
      <w:r w:rsidRPr="001C1E06">
        <w:rPr>
          <w:rFonts w:ascii="Century" w:eastAsia="Times New Roman" w:hAnsi="Century" w:cs="Times New Roman"/>
          <w:lang w:eastAsia="fr-FR"/>
        </w:rPr>
        <w:t>e</w:t>
      </w:r>
      <w:proofErr w:type="spellEnd"/>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 xml:space="preserve">en </w:t>
      </w:r>
      <w:r w:rsidRPr="001C1E06">
        <w:rPr>
          <w:rFonts w:ascii="Century" w:eastAsia="Times New Roman" w:hAnsi="Century" w:cs="Times New Roman"/>
          <w:lang w:eastAsia="fr-FR"/>
        </w:rPr>
        <w:t xml:space="preserve">considérant le cas échéant les remises proposées. </w:t>
      </w:r>
    </w:p>
    <w:p w14:paraId="34FB3407"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spacing w:val="2"/>
          <w:lang w:eastAsia="fr-FR"/>
        </w:rPr>
      </w:pPr>
      <w:r w:rsidRPr="001C1E06">
        <w:rPr>
          <w:rFonts w:ascii="Century" w:eastAsia="Times New Roman" w:hAnsi="Century" w:cs="Times New Roman"/>
          <w:spacing w:val="1"/>
          <w:lang w:eastAsia="fr-FR"/>
        </w:rPr>
        <w:t>34 2</w:t>
      </w:r>
      <w:r w:rsidRPr="001C1E06">
        <w:rPr>
          <w:rFonts w:ascii="Century" w:eastAsia="Times New Roman" w:hAnsi="Century" w:cs="Times New Roman"/>
          <w:lang w:eastAsia="fr-FR"/>
        </w:rPr>
        <w:t xml:space="preserve">. Si l’Appel d’Offres porte sur plusieurs lots, l’attribution se fera selon </w:t>
      </w:r>
      <w:r w:rsidRPr="001C1E06">
        <w:rPr>
          <w:rFonts w:ascii="Century" w:eastAsia="Times New Roman" w:hAnsi="Century" w:cs="Times New Roman"/>
          <w:spacing w:val="2"/>
          <w:lang w:eastAsia="fr-FR"/>
        </w:rPr>
        <w:t xml:space="preserve">les prescriptions du RPAO. </w:t>
      </w:r>
    </w:p>
    <w:p w14:paraId="2407B854" w14:textId="77777777" w:rsidR="0095116E" w:rsidRPr="001C1E06" w:rsidRDefault="0095116E" w:rsidP="0095116E">
      <w:pPr>
        <w:widowControl w:val="0"/>
        <w:tabs>
          <w:tab w:val="left" w:pos="1700"/>
          <w:tab w:val="left" w:pos="2100"/>
          <w:tab w:val="left" w:pos="2620"/>
          <w:tab w:val="left" w:pos="3640"/>
          <w:tab w:val="left" w:pos="4220"/>
        </w:tabs>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2"/>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57372271"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Toute décision d’attribution d’un marché public par le Maître d’Ouvrage ou le Maître d’Ouvrage Délégué est </w:t>
      </w:r>
      <w:proofErr w:type="gramStart"/>
      <w:r w:rsidRPr="001C1E06">
        <w:rPr>
          <w:rFonts w:ascii="Century" w:eastAsia="Times New Roman" w:hAnsi="Century" w:cs="Times New Roman"/>
          <w:lang w:eastAsia="fr-FR"/>
        </w:rPr>
        <w:t>insérée</w:t>
      </w:r>
      <w:proofErr w:type="gramEnd"/>
      <w:r w:rsidRPr="001C1E06">
        <w:rPr>
          <w:rFonts w:ascii="Century" w:eastAsia="Times New Roman" w:hAnsi="Century" w:cs="Times New Roman"/>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79311E2B" w14:textId="77777777" w:rsidR="0095116E" w:rsidRPr="001C1E06" w:rsidRDefault="0095116E" w:rsidP="0095116E">
      <w:pPr>
        <w:keepNext/>
        <w:suppressAutoHyphens/>
        <w:autoSpaceDN w:val="0"/>
        <w:spacing w:before="120" w:after="0" w:line="240" w:lineRule="auto"/>
        <w:ind w:left="426" w:hanging="426"/>
        <w:jc w:val="both"/>
        <w:textAlignment w:val="baseline"/>
        <w:outlineLvl w:val="2"/>
        <w:rPr>
          <w:rFonts w:ascii="Century" w:eastAsia="Times New Roman" w:hAnsi="Century" w:cs="Times New Roman"/>
          <w:b/>
          <w:lang w:eastAsia="fr-FR"/>
        </w:rPr>
      </w:pPr>
      <w:bookmarkStart w:id="152" w:name="_Toc163062732"/>
      <w:bookmarkStart w:id="153" w:name="_Toc97557066"/>
      <w:bookmarkStart w:id="154" w:name="_Toc530307944"/>
      <w:r w:rsidRPr="001C1E06">
        <w:rPr>
          <w:rFonts w:ascii="Century" w:eastAsia="Times New Roman" w:hAnsi="Century" w:cs="Times New Roman"/>
          <w:b/>
          <w:lang w:eastAsia="fr-FR"/>
        </w:rPr>
        <w:lastRenderedPageBreak/>
        <w:t>35. Droit du Maître d’Ouvrage ou du Maître d’Ouvrage Délégué de déclarer un Appel d’Offres infructueux ou d’annuler une procédure</w:t>
      </w:r>
      <w:bookmarkEnd w:id="152"/>
      <w:bookmarkEnd w:id="153"/>
      <w:bookmarkEnd w:id="154"/>
    </w:p>
    <w:p w14:paraId="6C5F3EA5" w14:textId="77777777" w:rsidR="0095116E" w:rsidRPr="001C1E06" w:rsidRDefault="0095116E" w:rsidP="0095116E">
      <w:pPr>
        <w:widowControl w:val="0"/>
        <w:tabs>
          <w:tab w:val="left" w:pos="600"/>
          <w:tab w:val="left" w:pos="1500"/>
          <w:tab w:val="left" w:pos="2800"/>
          <w:tab w:val="left" w:pos="3300"/>
          <w:tab w:val="left" w:pos="4320"/>
          <w:tab w:val="left" w:pos="4740"/>
        </w:tabs>
        <w:suppressAutoHyphens/>
        <w:autoSpaceDE w:val="0"/>
        <w:autoSpaceDN w:val="0"/>
        <w:spacing w:after="0" w:line="276" w:lineRule="auto"/>
        <w:ind w:right="-19"/>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14:paraId="1CF336DB" w14:textId="77777777" w:rsidR="0095116E" w:rsidRPr="001C1E06" w:rsidRDefault="0095116E" w:rsidP="0095116E">
      <w:pPr>
        <w:widowControl w:val="0"/>
        <w:tabs>
          <w:tab w:val="left" w:pos="600"/>
          <w:tab w:val="left" w:pos="1500"/>
          <w:tab w:val="left" w:pos="2800"/>
          <w:tab w:val="left" w:pos="3300"/>
          <w:tab w:val="left" w:pos="4320"/>
          <w:tab w:val="left" w:pos="4740"/>
        </w:tabs>
        <w:suppressAutoHyphens/>
        <w:autoSpaceDE w:val="0"/>
        <w:autoSpaceDN w:val="0"/>
        <w:spacing w:after="0" w:line="276" w:lineRule="auto"/>
        <w:ind w:right="-19"/>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Toutefois, lorsque les offres ont déjà été ouvertes, l’annulation est subordonnée à l’accord de l’Autorité chargée des Marchés Publics.</w:t>
      </w:r>
    </w:p>
    <w:p w14:paraId="398C2D3A"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1C1E06">
        <w:rPr>
          <w:rFonts w:ascii="Century" w:eastAsia="Times New Roman" w:hAnsi="Century" w:cs="Times New Roman"/>
          <w:spacing w:val="5"/>
          <w:lang w:eastAsia="fr-FR"/>
        </w:rPr>
        <w:t xml:space="preserve">. </w:t>
      </w:r>
    </w:p>
    <w:p w14:paraId="51AFD05A" w14:textId="77777777" w:rsidR="0095116E" w:rsidRPr="001C1E06" w:rsidRDefault="0095116E" w:rsidP="0095116E">
      <w:pPr>
        <w:spacing w:after="60" w:line="276" w:lineRule="auto"/>
        <w:jc w:val="both"/>
        <w:rPr>
          <w:rFonts w:ascii="Century" w:eastAsia="Times New Roman" w:hAnsi="Century" w:cs="Times New Roman"/>
          <w:lang w:eastAsia="fr-FR"/>
        </w:rPr>
      </w:pPr>
      <w:r w:rsidRPr="001C1E06">
        <w:rPr>
          <w:rFonts w:ascii="Century" w:eastAsia="Times New Roman" w:hAnsi="Century" w:cs="Times New Roman"/>
          <w:lang w:eastAsia="fr-FR"/>
        </w:rPr>
        <w:t>35.3 En cas d'allotissement, les dispositions prévues aux alinéas ci-dessus sont applicables à chacun des lots.</w:t>
      </w:r>
    </w:p>
    <w:p w14:paraId="60D8F512"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55" w:name="_Toc163062733"/>
      <w:bookmarkStart w:id="156" w:name="_Toc97557067"/>
      <w:bookmarkStart w:id="157" w:name="_Toc530307945"/>
      <w:r w:rsidRPr="001C1E06">
        <w:rPr>
          <w:rFonts w:ascii="Century" w:eastAsia="Times New Roman" w:hAnsi="Century" w:cs="Times New Roman"/>
          <w:b/>
          <w:lang w:eastAsia="fr-FR"/>
        </w:rPr>
        <w:t>36. Notification de l’attribution du marché</w:t>
      </w:r>
      <w:bookmarkEnd w:id="155"/>
      <w:bookmarkEnd w:id="156"/>
      <w:bookmarkEnd w:id="157"/>
    </w:p>
    <w:p w14:paraId="7E3E8E59" w14:textId="77777777" w:rsidR="0095116E" w:rsidRPr="001C1E06" w:rsidRDefault="0095116E" w:rsidP="0095116E">
      <w:pPr>
        <w:widowControl w:val="0"/>
        <w:suppressAutoHyphens/>
        <w:autoSpaceDE w:val="0"/>
        <w:autoSpaceDN w:val="0"/>
        <w:spacing w:after="0" w:line="276" w:lineRule="auto"/>
        <w:ind w:right="-15"/>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36.1 Toute attribution d’un marché est matérialisée par une décision du Maître d’Ouvrage ou du Maître d’Ouvrage Délégué et notifiée à l’attributaire dans un délai maximum de soixante-douze (72) heures à compter de sa signature.</w:t>
      </w:r>
    </w:p>
    <w:p w14:paraId="40E7F23B" w14:textId="77777777" w:rsidR="0095116E" w:rsidRPr="001C1E06" w:rsidRDefault="0095116E" w:rsidP="0095116E">
      <w:pPr>
        <w:widowControl w:val="0"/>
        <w:tabs>
          <w:tab w:val="left" w:pos="1140"/>
          <w:tab w:val="left" w:pos="1720"/>
          <w:tab w:val="left" w:pos="2100"/>
          <w:tab w:val="left" w:pos="2960"/>
          <w:tab w:val="left" w:pos="4220"/>
          <w:tab w:val="left" w:pos="5060"/>
        </w:tabs>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36.2. Avant l’expiration du délai de validité des offres fixé </w:t>
      </w:r>
      <w:r w:rsidRPr="001C1E06">
        <w:rPr>
          <w:rFonts w:ascii="Century" w:eastAsia="Times New Roman" w:hAnsi="Century" w:cs="Times New Roman"/>
          <w:spacing w:val="3"/>
          <w:lang w:eastAsia="fr-FR"/>
        </w:rPr>
        <w:t>pa</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3"/>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RPAO</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3"/>
          <w:lang w:eastAsia="fr-FR"/>
        </w:rPr>
        <w:t>le Maître d’Ouvrage ou le Maître d’Ouvrage Délégué notifier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3"/>
          <w:lang w:eastAsia="fr-FR"/>
        </w:rPr>
        <w:t xml:space="preserve">à </w:t>
      </w:r>
      <w:r w:rsidRPr="001C1E06">
        <w:rPr>
          <w:rFonts w:ascii="Century" w:eastAsia="Times New Roman" w:hAnsi="Century" w:cs="Times New Roman"/>
          <w:lang w:eastAsia="fr-FR"/>
        </w:rPr>
        <w:t xml:space="preserve">l’attributaire du marché par télécopie confirmée par lettre recommandée ou par tout autre moyen que sa soumission a été retenue. Cette lettre indiquera le </w:t>
      </w:r>
      <w:r w:rsidRPr="001C1E06">
        <w:rPr>
          <w:rFonts w:ascii="Century" w:eastAsia="Times New Roman" w:hAnsi="Century" w:cs="Times New Roman"/>
          <w:spacing w:val="5"/>
          <w:lang w:eastAsia="fr-FR"/>
        </w:rPr>
        <w:t>montan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qu</w:t>
      </w:r>
      <w:r w:rsidRPr="001C1E06">
        <w:rPr>
          <w:rFonts w:ascii="Century" w:eastAsia="Times New Roman" w:hAnsi="Century" w:cs="Times New Roman"/>
          <w:lang w:eastAsia="fr-FR"/>
        </w:rPr>
        <w:t xml:space="preserve">e le Maître d’ouvrage ou le </w:t>
      </w:r>
      <w:r w:rsidRPr="001C1E06">
        <w:rPr>
          <w:rFonts w:ascii="Century" w:eastAsia="Times New Roman" w:hAnsi="Century" w:cs="Times New Roman"/>
          <w:spacing w:val="3"/>
          <w:lang w:eastAsia="fr-FR"/>
        </w:rPr>
        <w:t xml:space="preserve">Maître d’Ouvrage Délégué </w:t>
      </w:r>
      <w:r w:rsidRPr="001C1E06">
        <w:rPr>
          <w:rFonts w:ascii="Century" w:eastAsia="Times New Roman" w:hAnsi="Century" w:cs="Times New Roman"/>
          <w:spacing w:val="5"/>
          <w:lang w:eastAsia="fr-FR"/>
        </w:rPr>
        <w:t>paier</w:t>
      </w:r>
      <w:r w:rsidRPr="001C1E06">
        <w:rPr>
          <w:rFonts w:ascii="Century" w:eastAsia="Times New Roman" w:hAnsi="Century" w:cs="Times New Roman"/>
          <w:lang w:eastAsia="fr-FR"/>
        </w:rPr>
        <w:t>a au cocontractant de l’administration au titre de l’exécution des travaux et le délai d’exécution.</w:t>
      </w:r>
    </w:p>
    <w:p w14:paraId="1D448BB1"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58" w:name="_Toc163062734"/>
      <w:bookmarkStart w:id="159" w:name="_Toc97557068"/>
      <w:bookmarkStart w:id="160" w:name="_Toc530307946"/>
      <w:r w:rsidRPr="001C1E06">
        <w:rPr>
          <w:rFonts w:ascii="Century" w:eastAsia="Times New Roman" w:hAnsi="Century" w:cs="Times New Roman"/>
          <w:b/>
          <w:lang w:eastAsia="fr-FR"/>
        </w:rPr>
        <w:t>37. Publication des résultats d’attribution du marché et recours</w:t>
      </w:r>
      <w:bookmarkEnd w:id="158"/>
      <w:bookmarkEnd w:id="159"/>
      <w:bookmarkEnd w:id="160"/>
    </w:p>
    <w:p w14:paraId="69AFB900"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5591B94"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lang w:eastAsia="fr-FR"/>
        </w:rPr>
        <w:t xml:space="preserve">37.2. </w:t>
      </w:r>
      <w:r w:rsidRPr="001C1E06">
        <w:rPr>
          <w:rFonts w:ascii="Century" w:eastAsia="Times New Roman" w:hAnsi="Century" w:cs="Times New Roman"/>
          <w:spacing w:val="5"/>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1683C9CB"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37.3 </w:t>
      </w:r>
      <w:r w:rsidRPr="001C1E06">
        <w:rPr>
          <w:rFonts w:ascii="Century" w:eastAsia="Times New Roman" w:hAnsi="Century" w:cs="Times New Roman"/>
          <w:spacing w:val="7"/>
          <w:lang w:eastAsia="fr-FR"/>
        </w:rPr>
        <w:t xml:space="preserve">Dès </w:t>
      </w:r>
      <w:r w:rsidRPr="001C1E06">
        <w:rPr>
          <w:rFonts w:ascii="Century" w:eastAsia="Times New Roman" w:hAnsi="Century" w:cs="Times New Roman"/>
          <w:lang w:eastAsia="fr-FR"/>
        </w:rPr>
        <w:t>publication des résultats</w:t>
      </w:r>
      <w:r w:rsidRPr="001C1E06">
        <w:rPr>
          <w:rFonts w:ascii="Century" w:eastAsia="Times New Roman" w:hAnsi="Century" w:cs="Times New Roman"/>
          <w:spacing w:val="30"/>
          <w:lang w:eastAsia="fr-FR"/>
        </w:rPr>
        <w:t xml:space="preserve"> portant </w:t>
      </w:r>
      <w:r w:rsidRPr="001C1E06">
        <w:rPr>
          <w:rFonts w:ascii="Century" w:eastAsia="Times New Roman" w:hAnsi="Century" w:cs="Times New Roman"/>
          <w:lang w:eastAsia="fr-FR"/>
        </w:rPr>
        <w:t>attribution, le Maître d’Ouvrage ou le Maître d’Ouvrage Délégué adresse</w:t>
      </w:r>
      <w:r w:rsidRPr="001C1E06">
        <w:rPr>
          <w:rFonts w:ascii="Century" w:eastAsia="Times New Roman" w:hAnsi="Century" w:cs="Times New Roman"/>
          <w:spacing w:val="12"/>
          <w:lang w:eastAsia="fr-FR"/>
        </w:rPr>
        <w:t xml:space="preserve"> à chaque soumissionnaire qui en fait la demande, un extrait du rapport d’analyse le concernant.</w:t>
      </w:r>
    </w:p>
    <w:p w14:paraId="58E14018"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5464C04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37. 5. En cas de recours, il doit être adressé, au Comité chargé de l’examen des recours avec copies </w:t>
      </w:r>
      <w:r w:rsidRPr="001C1E06">
        <w:rPr>
          <w:rFonts w:ascii="Century" w:eastAsia="Times New Roman" w:hAnsi="Century" w:cs="Times New Roman"/>
          <w:spacing w:val="4"/>
          <w:lang w:eastAsia="fr-FR"/>
        </w:rPr>
        <w:t>au Maître d’Ouvrage ou au Maître d’Ouvrage Délégué</w:t>
      </w:r>
      <w:r w:rsidRPr="001C1E06">
        <w:rPr>
          <w:rFonts w:ascii="Century" w:eastAsia="Times New Roman" w:hAnsi="Century" w:cs="Times New Roman"/>
          <w:lang w:eastAsia="fr-FR"/>
        </w:rPr>
        <w:t xml:space="preserve">, au Président de la Commission de passation des marchés concernée, à </w:t>
      </w:r>
      <w:r w:rsidRPr="001C1E06">
        <w:rPr>
          <w:rFonts w:ascii="Century" w:eastAsia="Times New Roman" w:hAnsi="Century" w:cs="Times New Roman"/>
          <w:spacing w:val="26"/>
          <w:lang w:eastAsia="fr-FR"/>
        </w:rPr>
        <w:t>l’Organisme chargé de la R</w:t>
      </w:r>
      <w:r w:rsidRPr="001C1E06">
        <w:rPr>
          <w:rFonts w:ascii="Century" w:eastAsia="Times New Roman" w:hAnsi="Century" w:cs="Times New Roman"/>
          <w:lang w:eastAsia="fr-FR"/>
        </w:rPr>
        <w:t>égulation des</w:t>
      </w:r>
      <w:r w:rsidRPr="001C1E06">
        <w:rPr>
          <w:rFonts w:ascii="Century" w:eastAsia="Times New Roman" w:hAnsi="Century" w:cs="Times New Roman"/>
          <w:spacing w:val="4"/>
          <w:lang w:eastAsia="fr-FR"/>
        </w:rPr>
        <w:t xml:space="preserve"> M</w:t>
      </w:r>
      <w:r w:rsidRPr="001C1E06">
        <w:rPr>
          <w:rFonts w:ascii="Century" w:eastAsia="Times New Roman" w:hAnsi="Century" w:cs="Times New Roman"/>
          <w:lang w:eastAsia="fr-FR"/>
        </w:rPr>
        <w:t>archés</w:t>
      </w:r>
      <w:r w:rsidRPr="001C1E06">
        <w:rPr>
          <w:rFonts w:ascii="Century" w:eastAsia="Times New Roman" w:hAnsi="Century" w:cs="Times New Roman"/>
          <w:spacing w:val="4"/>
          <w:lang w:eastAsia="fr-FR"/>
        </w:rPr>
        <w:t xml:space="preserve"> P</w:t>
      </w:r>
      <w:r w:rsidRPr="001C1E06">
        <w:rPr>
          <w:rFonts w:ascii="Century" w:eastAsia="Times New Roman" w:hAnsi="Century" w:cs="Times New Roman"/>
          <w:lang w:eastAsia="fr-FR"/>
        </w:rPr>
        <w:t xml:space="preserve">ublics, </w:t>
      </w:r>
      <w:r w:rsidRPr="001C1E06">
        <w:rPr>
          <w:rFonts w:ascii="Century" w:eastAsia="Times New Roman" w:hAnsi="Century" w:cs="Times New Roman"/>
          <w:spacing w:val="4"/>
          <w:lang w:eastAsia="fr-FR"/>
        </w:rPr>
        <w:t xml:space="preserve">et à </w:t>
      </w:r>
      <w:r w:rsidRPr="001C1E06">
        <w:rPr>
          <w:rFonts w:ascii="Century" w:eastAsia="Times New Roman" w:hAnsi="Century" w:cs="Times New Roman"/>
          <w:lang w:eastAsia="fr-FR"/>
        </w:rPr>
        <w:t>l’Autorité chargée des marchés publics.</w:t>
      </w:r>
    </w:p>
    <w:p w14:paraId="3830F1F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Il doit intervenir dans un délai maximum de cinq (05) jours ouvrables après la publication des résultats.</w:t>
      </w:r>
    </w:p>
    <w:p w14:paraId="48BF0424"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37.6 Ce recours peut donner lieu à la suspension de la procédure à l’appréciation de l’organisme chargé de la régulation des marchés publics.</w:t>
      </w:r>
    </w:p>
    <w:p w14:paraId="630EC57F"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61" w:name="_Toc163062735"/>
      <w:bookmarkStart w:id="162" w:name="_Toc97557069"/>
      <w:bookmarkStart w:id="163" w:name="_Toc530307947"/>
      <w:r w:rsidRPr="001C1E06">
        <w:rPr>
          <w:rFonts w:ascii="Century" w:eastAsia="Times New Roman" w:hAnsi="Century" w:cs="Times New Roman"/>
          <w:b/>
          <w:lang w:eastAsia="fr-FR"/>
        </w:rPr>
        <w:t>38. Signature du marché</w:t>
      </w:r>
      <w:bookmarkEnd w:id="161"/>
      <w:bookmarkEnd w:id="162"/>
      <w:bookmarkEnd w:id="163"/>
      <w:r w:rsidRPr="001C1E06">
        <w:rPr>
          <w:rFonts w:ascii="Century" w:eastAsia="Times New Roman" w:hAnsi="Century" w:cs="Times New Roman"/>
          <w:b/>
          <w:lang w:eastAsia="fr-FR"/>
        </w:rPr>
        <w:t xml:space="preserve"> </w:t>
      </w:r>
    </w:p>
    <w:p w14:paraId="48BB92F8"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38.1. Après publication des résultats, le Maître d’Ouvrage ou le Maître d’Ouvrage Délégué dispose d’un délai de cinq (05) jours ouvrables pour la signature du marché à compter de la date de </w:t>
      </w:r>
      <w:r w:rsidRPr="001C1E06">
        <w:rPr>
          <w:rFonts w:ascii="Century" w:eastAsia="Times New Roman" w:hAnsi="Century" w:cs="Times New Roman"/>
          <w:lang w:eastAsia="fr-FR"/>
        </w:rPr>
        <w:lastRenderedPageBreak/>
        <w:t>souscription du projet de marché par l’attributaire</w:t>
      </w:r>
    </w:p>
    <w:p w14:paraId="5F021B45"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lang w:eastAsia="fr-FR"/>
        </w:rPr>
        <w:t xml:space="preserve">38.2. L’attributaire du marché dispose d’un délai de quinze (15) jours ouvrables à compter de sa réception pour souscrire le marché ou la lettre commande. Passé ce délai, le </w:t>
      </w:r>
      <w:r w:rsidRPr="001C1E06">
        <w:rPr>
          <w:rFonts w:ascii="Century" w:eastAsia="Times New Roman" w:hAnsi="Century" w:cs="Times New Roman"/>
          <w:spacing w:val="5"/>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6EDD0479"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spacing w:val="2"/>
          <w:lang w:eastAsia="fr-FR"/>
        </w:rPr>
      </w:pPr>
      <w:r w:rsidRPr="001C1E06">
        <w:rPr>
          <w:rFonts w:ascii="Century" w:eastAsia="Times New Roman" w:hAnsi="Century" w:cs="Times New Roman"/>
          <w:spacing w:val="2"/>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1C1E06">
        <w:rPr>
          <w:rFonts w:ascii="Century" w:eastAsia="Times New Roman" w:hAnsi="Century" w:cs="Times New Roman"/>
          <w:spacing w:val="6"/>
          <w:lang w:eastAsia="fr-FR"/>
        </w:rPr>
        <w:t xml:space="preserve">après leur souscription </w:t>
      </w:r>
      <w:r w:rsidRPr="001C1E06">
        <w:rPr>
          <w:rFonts w:ascii="Century" w:eastAsia="Times New Roman" w:hAnsi="Century" w:cs="Times New Roman"/>
          <w:spacing w:val="2"/>
          <w:lang w:eastAsia="fr-FR"/>
        </w:rPr>
        <w:t>par l’attributaire.</w:t>
      </w:r>
    </w:p>
    <w:p w14:paraId="30019111" w14:textId="77777777" w:rsidR="0095116E" w:rsidRPr="001C1E06" w:rsidRDefault="0095116E" w:rsidP="0095116E">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38.4. </w:t>
      </w:r>
      <w:r w:rsidRPr="001C1E06">
        <w:rPr>
          <w:rFonts w:ascii="Century" w:eastAsia="Times New Roman" w:hAnsi="Century" w:cs="Times New Roman"/>
          <w:spacing w:val="5"/>
          <w:lang w:eastAsia="fr-FR"/>
        </w:rPr>
        <w:t xml:space="preserve">Le Maître d’Ouvrage ou le Maître d’Ouvrage Délégué </w:t>
      </w:r>
      <w:r w:rsidRPr="001C1E06">
        <w:rPr>
          <w:rFonts w:ascii="Century" w:eastAsia="Times New Roman" w:hAnsi="Century" w:cs="Times New Roman"/>
          <w:lang w:eastAsia="fr-FR"/>
        </w:rPr>
        <w:t>notifie le marché à son titulaire dans les cinq (5) jours ouvrables qui suivent la date de sa signature.</w:t>
      </w:r>
    </w:p>
    <w:p w14:paraId="4726FD6F" w14:textId="77777777" w:rsidR="0095116E" w:rsidRPr="001C1E06" w:rsidRDefault="0095116E" w:rsidP="0095116E">
      <w:pPr>
        <w:widowControl w:val="0"/>
        <w:suppressAutoHyphens/>
        <w:autoSpaceDE w:val="0"/>
        <w:autoSpaceDN w:val="0"/>
        <w:spacing w:after="6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Cs/>
          <w:color w:val="000000" w:themeColor="text1"/>
          <w:lang w:eastAsia="fr-FR"/>
        </w:rPr>
        <w:t>38.4.</w:t>
      </w:r>
      <w:r w:rsidRPr="001C1E06">
        <w:rPr>
          <w:rFonts w:ascii="Century" w:eastAsia="Times New Roman" w:hAnsi="Century" w:cs="Times New Roman"/>
          <w:color w:val="000000" w:themeColor="text1"/>
          <w:lang w:eastAsia="fr-FR"/>
        </w:rPr>
        <w:t xml:space="preserve">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3DD5775F" w14:textId="77777777" w:rsidR="0095116E" w:rsidRPr="001C1E06" w:rsidRDefault="0095116E" w:rsidP="0095116E">
      <w:pPr>
        <w:keepNext/>
        <w:suppressAutoHyphens/>
        <w:autoSpaceDN w:val="0"/>
        <w:spacing w:before="120" w:after="0" w:line="240" w:lineRule="auto"/>
        <w:ind w:left="1418" w:hanging="1418"/>
        <w:jc w:val="both"/>
        <w:textAlignment w:val="baseline"/>
        <w:outlineLvl w:val="2"/>
        <w:rPr>
          <w:rFonts w:ascii="Century" w:eastAsia="Times New Roman" w:hAnsi="Century" w:cs="Times New Roman"/>
          <w:b/>
          <w:lang w:eastAsia="fr-FR"/>
        </w:rPr>
      </w:pPr>
      <w:bookmarkStart w:id="164" w:name="_Toc163062736"/>
      <w:bookmarkStart w:id="165" w:name="_Toc97557070"/>
      <w:bookmarkStart w:id="166" w:name="_Toc530307948"/>
      <w:r w:rsidRPr="001C1E06">
        <w:rPr>
          <w:rFonts w:ascii="Century" w:eastAsia="Times New Roman" w:hAnsi="Century" w:cs="Times New Roman"/>
          <w:b/>
          <w:lang w:eastAsia="fr-FR"/>
        </w:rPr>
        <w:t>39. Cautionnement définitif</w:t>
      </w:r>
      <w:bookmarkEnd w:id="164"/>
      <w:bookmarkEnd w:id="165"/>
      <w:bookmarkEnd w:id="166"/>
    </w:p>
    <w:p w14:paraId="41514E81"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1C1E06">
        <w:rPr>
          <w:rFonts w:ascii="Century" w:eastAsia="Times New Roman" w:hAnsi="Century" w:cs="Times New Roman"/>
          <w:spacing w:val="5"/>
          <w:lang w:eastAsia="fr-FR"/>
        </w:rPr>
        <w:t>modèl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fourn</w:t>
      </w:r>
      <w:r w:rsidRPr="001C1E06">
        <w:rPr>
          <w:rFonts w:ascii="Century" w:eastAsia="Times New Roman" w:hAnsi="Century" w:cs="Times New Roman"/>
          <w:lang w:eastAsia="fr-FR"/>
        </w:rPr>
        <w:t xml:space="preserve">i </w:t>
      </w:r>
      <w:r w:rsidRPr="001C1E06">
        <w:rPr>
          <w:rFonts w:ascii="Century" w:eastAsia="Times New Roman" w:hAnsi="Century" w:cs="Times New Roman"/>
          <w:spacing w:val="5"/>
          <w:lang w:eastAsia="fr-FR"/>
        </w:rPr>
        <w:t>dan</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Dossie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 xml:space="preserve">d’Appel </w:t>
      </w:r>
      <w:r w:rsidRPr="001C1E06">
        <w:rPr>
          <w:rFonts w:ascii="Century" w:eastAsia="Times New Roman" w:hAnsi="Century" w:cs="Times New Roman"/>
          <w:lang w:eastAsia="fr-FR"/>
        </w:rPr>
        <w:t>d’Offres</w:t>
      </w:r>
      <w:r w:rsidRPr="001C1E06">
        <w:rPr>
          <w:rFonts w:ascii="Century" w:eastAsia="Times New Roman" w:hAnsi="Century" w:cs="Times New Roman"/>
          <w:i/>
          <w:lang w:eastAsia="fr-FR"/>
        </w:rPr>
        <w:t>.</w:t>
      </w:r>
    </w:p>
    <w:p w14:paraId="673D8048"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39.2. Le cautionnement définitif dont le taux, fixé dans le RPAO, varie entre 2 et 5% du montant </w:t>
      </w:r>
      <w:r w:rsidRPr="001C1E06">
        <w:rPr>
          <w:rFonts w:ascii="Century" w:eastAsia="Times New Roman" w:hAnsi="Century" w:cs="Times New Roman"/>
          <w:spacing w:val="-30"/>
          <w:lang w:eastAsia="fr-FR"/>
        </w:rPr>
        <w:t xml:space="preserve">TTC </w:t>
      </w:r>
      <w:r w:rsidRPr="001C1E06">
        <w:rPr>
          <w:rFonts w:ascii="Century" w:eastAsia="Times New Roman" w:hAnsi="Century" w:cs="Times New Roman"/>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1C1E06">
        <w:rPr>
          <w:rFonts w:ascii="Century" w:eastAsia="Times New Roman" w:hAnsi="Century" w:cs="Times New Roman"/>
          <w:spacing w:val="20"/>
          <w:lang w:eastAsia="fr-FR"/>
        </w:rPr>
        <w:t xml:space="preserve">du </w:t>
      </w:r>
      <w:r w:rsidRPr="001C1E06">
        <w:rPr>
          <w:rFonts w:ascii="Century" w:eastAsia="Times New Roman" w:hAnsi="Century" w:cs="Times New Roman"/>
          <w:spacing w:val="5"/>
          <w:lang w:eastAsia="fr-FR"/>
        </w:rPr>
        <w:t xml:space="preserve">Maître d’Ouvrage Délégué ou </w:t>
      </w:r>
      <w:r w:rsidRPr="001C1E06">
        <w:rPr>
          <w:rFonts w:ascii="Century" w:eastAsia="Times New Roman" w:hAnsi="Century" w:cs="Times New Roman"/>
          <w:lang w:eastAsia="fr-FR"/>
        </w:rPr>
        <w:t>par une caution personnelle et solidaire.</w:t>
      </w:r>
    </w:p>
    <w:p w14:paraId="3D6F26B1"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spacing w:val="-20"/>
          <w:lang w:eastAsia="fr-FR"/>
        </w:rPr>
      </w:pPr>
      <w:r w:rsidRPr="001C1E06">
        <w:rPr>
          <w:rFonts w:ascii="Century" w:eastAsia="Times New Roman" w:hAnsi="Century" w:cs="Times New Roman"/>
          <w:lang w:eastAsia="fr-FR"/>
        </w:rPr>
        <w:t xml:space="preserve">39.3. Les petites et moyennes entreprises (PME) à capitaux et dirigeants nationaux ainsi que les organisations de la société civile peuvent produire à la place du cautionnement, soit un chèque certifié, soit </w:t>
      </w:r>
      <w:r w:rsidRPr="001C1E06">
        <w:rPr>
          <w:rFonts w:ascii="Century" w:eastAsia="Times New Roman" w:hAnsi="Century" w:cs="Times New Roman"/>
          <w:spacing w:val="-8"/>
          <w:lang w:eastAsia="fr-FR"/>
        </w:rPr>
        <w:t xml:space="preserve">un chèque de banque, soit </w:t>
      </w:r>
      <w:r w:rsidRPr="001C1E06">
        <w:rPr>
          <w:rFonts w:ascii="Century" w:eastAsia="Times New Roman" w:hAnsi="Century" w:cs="Times New Roman"/>
          <w:lang w:eastAsia="fr-FR"/>
        </w:rPr>
        <w:t xml:space="preserve">une </w:t>
      </w:r>
      <w:r w:rsidRPr="001C1E06">
        <w:rPr>
          <w:rFonts w:ascii="Century" w:eastAsia="Times New Roman" w:hAnsi="Century" w:cs="Times New Roman"/>
          <w:spacing w:val="2"/>
          <w:lang w:eastAsia="fr-FR"/>
        </w:rPr>
        <w:t>hypothèqu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légale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2"/>
          <w:lang w:eastAsia="fr-FR"/>
        </w:rPr>
        <w:t>soi</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2"/>
          <w:lang w:eastAsia="fr-FR"/>
        </w:rPr>
        <w:t>un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2"/>
          <w:lang w:eastAsia="fr-FR"/>
        </w:rPr>
        <w:t>cautio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2"/>
          <w:lang w:eastAsia="fr-FR"/>
        </w:rPr>
        <w:t xml:space="preserve">d’un </w:t>
      </w:r>
      <w:r w:rsidRPr="001C1E06">
        <w:rPr>
          <w:rFonts w:ascii="Century" w:eastAsia="Times New Roman" w:hAnsi="Century" w:cs="Times New Roman"/>
          <w:lang w:eastAsia="fr-FR"/>
        </w:rPr>
        <w:t xml:space="preserve">établissement bancaire ou d’un organisme </w:t>
      </w:r>
      <w:r w:rsidRPr="001C1E06">
        <w:rPr>
          <w:rFonts w:ascii="Century" w:eastAsia="Times New Roman" w:hAnsi="Century" w:cs="Times New Roman"/>
          <w:spacing w:val="5"/>
          <w:lang w:eastAsia="fr-FR"/>
        </w:rPr>
        <w:t>financie</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agré</w:t>
      </w:r>
      <w:r w:rsidRPr="001C1E06">
        <w:rPr>
          <w:rFonts w:ascii="Century" w:eastAsia="Times New Roman" w:hAnsi="Century" w:cs="Times New Roman"/>
          <w:lang w:eastAsia="fr-FR"/>
        </w:rPr>
        <w:t xml:space="preserve">é </w:t>
      </w:r>
      <w:r w:rsidRPr="001C1E06">
        <w:rPr>
          <w:rFonts w:ascii="Century" w:eastAsia="Times New Roman" w:hAnsi="Century" w:cs="Times New Roman"/>
          <w:spacing w:val="-20"/>
          <w:lang w:eastAsia="fr-FR"/>
        </w:rPr>
        <w:t>c</w:t>
      </w:r>
      <w:r w:rsidRPr="001C1E06">
        <w:rPr>
          <w:rFonts w:ascii="Century" w:eastAsia="Times New Roman" w:hAnsi="Century" w:cs="Times New Roman"/>
          <w:spacing w:val="5"/>
          <w:lang w:eastAsia="fr-FR"/>
        </w:rPr>
        <w:t>onfor</w:t>
      </w:r>
      <w:r w:rsidRPr="001C1E06">
        <w:rPr>
          <w:rFonts w:ascii="Century" w:eastAsia="Times New Roman" w:hAnsi="Century" w:cs="Times New Roman"/>
          <w:lang w:eastAsia="fr-FR"/>
        </w:rPr>
        <w:t>mément aux textes en vigueur.</w:t>
      </w:r>
    </w:p>
    <w:p w14:paraId="6C2C3AA7" w14:textId="77777777" w:rsidR="0095116E" w:rsidRPr="001C1E06" w:rsidRDefault="0095116E" w:rsidP="0095116E">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1"/>
          <w:w w:val="97"/>
          <w:lang w:eastAsia="fr-FR"/>
        </w:rPr>
        <w:t>39.4</w:t>
      </w:r>
      <w:r w:rsidRPr="001C1E06">
        <w:rPr>
          <w:rFonts w:ascii="Century" w:eastAsia="Times New Roman" w:hAnsi="Century" w:cs="Times New Roman"/>
          <w:w w:val="97"/>
          <w:lang w:eastAsia="fr-FR"/>
        </w:rPr>
        <w:t>.</w:t>
      </w:r>
      <w:r w:rsidRPr="001C1E06">
        <w:rPr>
          <w:rFonts w:ascii="Century" w:eastAsia="Times New Roman" w:hAnsi="Century" w:cs="Times New Roman"/>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77D2F726" w14:textId="77777777" w:rsidR="0095116E" w:rsidRPr="001C1E06" w:rsidRDefault="0095116E" w:rsidP="0095116E">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Century" w:eastAsia="Times New Roman" w:hAnsi="Century" w:cs="Times New Roman"/>
          <w:spacing w:val="2"/>
          <w:sz w:val="24"/>
          <w:szCs w:val="24"/>
          <w:lang w:eastAsia="fr-FR"/>
        </w:rPr>
      </w:pPr>
      <w:bookmarkStart w:id="167" w:name="_Hlk159260200"/>
      <w:r w:rsidRPr="001C1E06">
        <w:rPr>
          <w:rFonts w:ascii="Century" w:eastAsia="Times New Roman" w:hAnsi="Century" w:cs="Times New Roman"/>
          <w:spacing w:val="2"/>
          <w:lang w:eastAsia="fr-FR"/>
        </w:rPr>
        <w:t>39.5. Les titulaires d’une lettre-commande peuvent être dispensés de l’obligation de fournir le cautionnement définitif.</w:t>
      </w:r>
    </w:p>
    <w:bookmarkEnd w:id="9"/>
    <w:bookmarkEnd w:id="167"/>
    <w:p w14:paraId="47CFA6D3" w14:textId="73606EF4" w:rsidR="005D0DF4" w:rsidRPr="001C1E06" w:rsidRDefault="0095116E" w:rsidP="0095116E">
      <w:pPr>
        <w:jc w:val="both"/>
        <w:rPr>
          <w:rFonts w:ascii="Century" w:hAnsi="Century" w:cs="Arial"/>
        </w:rPr>
      </w:pPr>
      <w:r w:rsidRPr="001C1E06">
        <w:rPr>
          <w:rFonts w:ascii="Century" w:eastAsia="Times New Roman" w:hAnsi="Century" w:cs="Times New Roman"/>
          <w:sz w:val="24"/>
          <w:szCs w:val="24"/>
          <w:lang w:eastAsia="fr-FR"/>
        </w:rPr>
        <w:br w:type="page"/>
      </w:r>
    </w:p>
    <w:p w14:paraId="043FC512" w14:textId="77777777" w:rsidR="005D0DF4" w:rsidRPr="001C1E06" w:rsidRDefault="005D0DF4" w:rsidP="004E1095">
      <w:pPr>
        <w:jc w:val="both"/>
        <w:rPr>
          <w:rFonts w:ascii="Century" w:hAnsi="Century" w:cs="Arial"/>
          <w:sz w:val="20"/>
          <w:szCs w:val="20"/>
        </w:rPr>
      </w:pPr>
    </w:p>
    <w:p w14:paraId="1D7803E8" w14:textId="77777777" w:rsidR="005D0DF4" w:rsidRPr="001C1E06" w:rsidRDefault="005D0DF4" w:rsidP="004E1095">
      <w:pPr>
        <w:jc w:val="both"/>
        <w:rPr>
          <w:rFonts w:ascii="Century" w:hAnsi="Century" w:cs="Arial"/>
          <w:sz w:val="20"/>
          <w:szCs w:val="20"/>
        </w:rPr>
      </w:pPr>
    </w:p>
    <w:p w14:paraId="203A8FE2" w14:textId="77777777" w:rsidR="00B130A9" w:rsidRPr="001C1E06" w:rsidRDefault="00B130A9" w:rsidP="004E1095">
      <w:pPr>
        <w:jc w:val="both"/>
        <w:rPr>
          <w:rFonts w:ascii="Century" w:hAnsi="Century" w:cs="Arial"/>
          <w:sz w:val="20"/>
          <w:szCs w:val="20"/>
        </w:rPr>
      </w:pPr>
    </w:p>
    <w:p w14:paraId="01AE9836" w14:textId="77777777" w:rsidR="00B130A9" w:rsidRPr="001C1E06" w:rsidRDefault="00B130A9" w:rsidP="004E1095">
      <w:pPr>
        <w:jc w:val="both"/>
        <w:rPr>
          <w:rFonts w:ascii="Century" w:hAnsi="Century" w:cs="Arial"/>
          <w:sz w:val="20"/>
          <w:szCs w:val="20"/>
        </w:rPr>
      </w:pPr>
    </w:p>
    <w:p w14:paraId="2212118E" w14:textId="77777777" w:rsidR="00B130A9" w:rsidRPr="001C1E06" w:rsidRDefault="00B130A9" w:rsidP="004E1095">
      <w:pPr>
        <w:jc w:val="both"/>
        <w:rPr>
          <w:rFonts w:ascii="Century" w:hAnsi="Century" w:cs="Arial"/>
          <w:sz w:val="20"/>
          <w:szCs w:val="20"/>
        </w:rPr>
      </w:pPr>
      <w:r w:rsidRPr="001C1E06">
        <w:rPr>
          <w:rFonts w:ascii="Century" w:hAnsi="Century" w:cs="Arial"/>
          <w:sz w:val="20"/>
          <w:szCs w:val="20"/>
        </w:rPr>
        <w:t xml:space="preserve">                      </w:t>
      </w:r>
    </w:p>
    <w:p w14:paraId="2A38486F" w14:textId="77777777" w:rsidR="00B130A9" w:rsidRPr="001C1E06" w:rsidRDefault="00B130A9" w:rsidP="004E1095">
      <w:pPr>
        <w:jc w:val="both"/>
        <w:rPr>
          <w:rFonts w:ascii="Century" w:hAnsi="Century" w:cs="Arial"/>
          <w:sz w:val="20"/>
          <w:szCs w:val="20"/>
        </w:rPr>
      </w:pPr>
    </w:p>
    <w:p w14:paraId="4C3F9E9E" w14:textId="77777777" w:rsidR="00B130A9" w:rsidRPr="001C1E06" w:rsidRDefault="00B130A9" w:rsidP="004E1095">
      <w:pPr>
        <w:jc w:val="both"/>
        <w:rPr>
          <w:rFonts w:ascii="Century" w:hAnsi="Century" w:cs="Arial"/>
          <w:sz w:val="20"/>
          <w:szCs w:val="20"/>
        </w:rPr>
      </w:pPr>
    </w:p>
    <w:p w14:paraId="3FB4FA80" w14:textId="77777777" w:rsidR="00B130A9" w:rsidRPr="001C1E06" w:rsidRDefault="00B130A9" w:rsidP="004E1095">
      <w:pPr>
        <w:jc w:val="both"/>
        <w:rPr>
          <w:rFonts w:ascii="Century" w:hAnsi="Century" w:cs="Arial"/>
          <w:sz w:val="20"/>
          <w:szCs w:val="20"/>
        </w:rPr>
      </w:pPr>
    </w:p>
    <w:p w14:paraId="1CFAD7F2" w14:textId="77777777" w:rsidR="00B130A9" w:rsidRPr="001C1E06" w:rsidRDefault="00B130A9" w:rsidP="004E1095">
      <w:pPr>
        <w:jc w:val="both"/>
        <w:rPr>
          <w:rFonts w:ascii="Century" w:hAnsi="Century" w:cs="Arial"/>
          <w:sz w:val="20"/>
          <w:szCs w:val="20"/>
        </w:rPr>
      </w:pPr>
    </w:p>
    <w:p w14:paraId="5E3B116A" w14:textId="77777777" w:rsidR="00B130A9" w:rsidRPr="001C1E06" w:rsidRDefault="00B130A9" w:rsidP="004E1095">
      <w:pPr>
        <w:jc w:val="both"/>
        <w:rPr>
          <w:rFonts w:ascii="Century" w:hAnsi="Century" w:cs="Arial"/>
          <w:sz w:val="20"/>
          <w:szCs w:val="20"/>
        </w:rPr>
      </w:pPr>
    </w:p>
    <w:p w14:paraId="1B17F9AF" w14:textId="77777777" w:rsidR="00B130A9" w:rsidRPr="001C1E06" w:rsidRDefault="00B130A9" w:rsidP="004E1095">
      <w:pPr>
        <w:jc w:val="both"/>
        <w:rPr>
          <w:rFonts w:ascii="Century" w:hAnsi="Century" w:cs="Arial"/>
          <w:sz w:val="20"/>
          <w:szCs w:val="20"/>
        </w:rPr>
      </w:pPr>
    </w:p>
    <w:p w14:paraId="01D270D1" w14:textId="77777777" w:rsidR="00B130A9" w:rsidRPr="001C1E06" w:rsidRDefault="00B130A9" w:rsidP="004E1095">
      <w:pPr>
        <w:jc w:val="both"/>
        <w:rPr>
          <w:rFonts w:ascii="Century" w:hAnsi="Century" w:cs="Arial"/>
          <w:sz w:val="20"/>
          <w:szCs w:val="20"/>
        </w:rPr>
      </w:pPr>
    </w:p>
    <w:p w14:paraId="013EA4EC" w14:textId="77777777" w:rsidR="00B130A9" w:rsidRPr="001C1E06" w:rsidRDefault="00B130A9" w:rsidP="004E1095">
      <w:pPr>
        <w:jc w:val="both"/>
        <w:rPr>
          <w:rFonts w:ascii="Century" w:hAnsi="Century" w:cs="Arial"/>
          <w:sz w:val="20"/>
          <w:szCs w:val="20"/>
        </w:rPr>
      </w:pPr>
    </w:p>
    <w:p w14:paraId="08164106" w14:textId="77777777" w:rsidR="00C631E4" w:rsidRPr="001C1E06" w:rsidRDefault="00C631E4" w:rsidP="004E1095">
      <w:pPr>
        <w:jc w:val="both"/>
        <w:rPr>
          <w:rFonts w:ascii="Century" w:hAnsi="Century" w:cs="Arial"/>
          <w:sz w:val="20"/>
          <w:szCs w:val="20"/>
        </w:rPr>
      </w:pPr>
    </w:p>
    <w:p w14:paraId="379F1B18" w14:textId="77777777" w:rsidR="00C631E4" w:rsidRPr="001C1E06" w:rsidRDefault="00C631E4" w:rsidP="004E1095">
      <w:pPr>
        <w:jc w:val="both"/>
        <w:rPr>
          <w:rFonts w:ascii="Century" w:hAnsi="Century" w:cs="Arial"/>
          <w:sz w:val="20"/>
          <w:szCs w:val="20"/>
        </w:rPr>
      </w:pPr>
    </w:p>
    <w:p w14:paraId="5FE190D4" w14:textId="77777777" w:rsidR="00B130A9" w:rsidRPr="001C1E06" w:rsidRDefault="00B130A9" w:rsidP="004E1095">
      <w:pPr>
        <w:jc w:val="both"/>
        <w:rPr>
          <w:rFonts w:ascii="Century" w:hAnsi="Century" w:cs="Arial"/>
          <w:sz w:val="20"/>
          <w:szCs w:val="20"/>
        </w:rPr>
      </w:pPr>
      <w:r w:rsidRPr="001C1E06">
        <w:rPr>
          <w:rFonts w:ascii="Century" w:hAnsi="Century" w:cs="Arial"/>
          <w:noProof/>
          <w:sz w:val="20"/>
          <w:szCs w:val="20"/>
          <w:lang w:eastAsia="fr-FR"/>
        </w:rPr>
        <mc:AlternateContent>
          <mc:Choice Requires="wps">
            <w:drawing>
              <wp:anchor distT="0" distB="0" distL="114300" distR="114300" simplePos="0" relativeHeight="251669504" behindDoc="0" locked="0" layoutInCell="1" allowOverlap="1" wp14:anchorId="468B5160" wp14:editId="69BDAD75">
                <wp:simplePos x="0" y="0"/>
                <wp:positionH relativeFrom="column">
                  <wp:posOffset>786765</wp:posOffset>
                </wp:positionH>
                <wp:positionV relativeFrom="paragraph">
                  <wp:posOffset>91440</wp:posOffset>
                </wp:positionV>
                <wp:extent cx="5067300" cy="2070100"/>
                <wp:effectExtent l="0" t="0" r="19050" b="2540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070100"/>
                        </a:xfrm>
                        <a:prstGeom prst="roundRect">
                          <a:avLst>
                            <a:gd name="adj" fmla="val 16667"/>
                          </a:avLst>
                        </a:prstGeom>
                        <a:solidFill>
                          <a:srgbClr val="FFFFFF"/>
                        </a:solidFill>
                        <a:ln w="9525">
                          <a:solidFill>
                            <a:srgbClr val="000000"/>
                          </a:solidFill>
                          <a:round/>
                          <a:headEnd/>
                          <a:tailEnd/>
                        </a:ln>
                      </wps:spPr>
                      <wps:txbx>
                        <w:txbxContent>
                          <w:p w14:paraId="130CE3B0" w14:textId="77777777" w:rsidR="00E87D2B" w:rsidRPr="00CC6041" w:rsidRDefault="00E87D2B" w:rsidP="00B130A9">
                            <w:pPr>
                              <w:jc w:val="center"/>
                              <w:rPr>
                                <w:rFonts w:ascii="Century" w:hAnsi="Century" w:cs="Arial"/>
                                <w:b/>
                                <w:bCs/>
                                <w:sz w:val="36"/>
                                <w:szCs w:val="36"/>
                                <w:u w:val="single"/>
                              </w:rPr>
                            </w:pPr>
                            <w:r w:rsidRPr="00CC6041">
                              <w:rPr>
                                <w:rFonts w:ascii="Century" w:hAnsi="Century" w:cs="Arial"/>
                                <w:b/>
                                <w:bCs/>
                                <w:sz w:val="36"/>
                                <w:szCs w:val="36"/>
                                <w:u w:val="single"/>
                              </w:rPr>
                              <w:t>PIECE N°3</w:t>
                            </w:r>
                          </w:p>
                          <w:p w14:paraId="70878FBB" w14:textId="77777777" w:rsidR="00E87D2B" w:rsidRPr="00CC6041" w:rsidRDefault="00E87D2B" w:rsidP="00B130A9">
                            <w:pPr>
                              <w:rPr>
                                <w:rFonts w:ascii="Century" w:hAnsi="Century" w:cs="Arial"/>
                                <w:b/>
                                <w:bCs/>
                                <w:sz w:val="36"/>
                                <w:szCs w:val="36"/>
                              </w:rPr>
                            </w:pPr>
                          </w:p>
                          <w:p w14:paraId="1BA1ED00" w14:textId="2EB8AFF3" w:rsidR="00E87D2B" w:rsidRPr="00CC6041" w:rsidRDefault="00E87D2B" w:rsidP="00B130A9">
                            <w:pPr>
                              <w:jc w:val="center"/>
                              <w:rPr>
                                <w:rFonts w:ascii="Century" w:hAnsi="Century" w:cs="Arial"/>
                                <w:b/>
                                <w:bCs/>
                                <w:sz w:val="48"/>
                                <w:szCs w:val="48"/>
                              </w:rPr>
                            </w:pPr>
                            <w:r w:rsidRPr="00CC6041">
                              <w:rPr>
                                <w:rFonts w:ascii="Century" w:hAnsi="Century" w:cs="Arial"/>
                                <w:b/>
                                <w:bCs/>
                                <w:sz w:val="36"/>
                                <w:szCs w:val="36"/>
                              </w:rPr>
                              <w:t>Règlement Particulier de l’Appel d’Offres (RPAO</w:t>
                            </w:r>
                            <w:r w:rsidRPr="00CC6041">
                              <w:rPr>
                                <w:rFonts w:ascii="Century" w:hAnsi="Century" w:cs="Arial"/>
                                <w:b/>
                                <w:bCs/>
                                <w:sz w:val="48"/>
                                <w:szCs w:val="48"/>
                              </w:rPr>
                              <w:t>)</w:t>
                            </w:r>
                          </w:p>
                          <w:p w14:paraId="2E0DDA6A" w14:textId="77777777" w:rsidR="00E87D2B" w:rsidRPr="00CC6041" w:rsidRDefault="00E87D2B" w:rsidP="00B130A9">
                            <w:pPr>
                              <w:rPr>
                                <w:rFonts w:ascii="Century" w:hAnsi="Centur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B5160" id="Rectangle à coins arrondis 1" o:spid="_x0000_s1029" style="position:absolute;left:0;text-align:left;margin-left:61.95pt;margin-top:7.2pt;width:399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">
                <v:textbox>
                  <w:txbxContent>
                    <w:p w14:paraId="130CE3B0" w14:textId="77777777" w:rsidR="00E87D2B" w:rsidRPr="00CC6041" w:rsidRDefault="00E87D2B" w:rsidP="00B130A9">
                      <w:pPr>
                        <w:jc w:val="center"/>
                        <w:rPr>
                          <w:rFonts w:ascii="Century" w:hAnsi="Century" w:cs="Arial"/>
                          <w:b/>
                          <w:bCs/>
                          <w:sz w:val="36"/>
                          <w:szCs w:val="36"/>
                          <w:u w:val="single"/>
                        </w:rPr>
                      </w:pPr>
                      <w:r w:rsidRPr="00CC6041">
                        <w:rPr>
                          <w:rFonts w:ascii="Century" w:hAnsi="Century" w:cs="Arial"/>
                          <w:b/>
                          <w:bCs/>
                          <w:sz w:val="36"/>
                          <w:szCs w:val="36"/>
                          <w:u w:val="single"/>
                        </w:rPr>
                        <w:t>PIECE N°3</w:t>
                      </w:r>
                    </w:p>
                    <w:p w14:paraId="70878FBB" w14:textId="77777777" w:rsidR="00E87D2B" w:rsidRPr="00CC6041" w:rsidRDefault="00E87D2B" w:rsidP="00B130A9">
                      <w:pPr>
                        <w:rPr>
                          <w:rFonts w:ascii="Century" w:hAnsi="Century" w:cs="Arial"/>
                          <w:b/>
                          <w:bCs/>
                          <w:sz w:val="36"/>
                          <w:szCs w:val="36"/>
                        </w:rPr>
                      </w:pPr>
                    </w:p>
                    <w:p w14:paraId="1BA1ED00" w14:textId="2EB8AFF3" w:rsidR="00E87D2B" w:rsidRPr="00CC6041" w:rsidRDefault="00E87D2B" w:rsidP="00B130A9">
                      <w:pPr>
                        <w:jc w:val="center"/>
                        <w:rPr>
                          <w:rFonts w:ascii="Century" w:hAnsi="Century" w:cs="Arial"/>
                          <w:b/>
                          <w:bCs/>
                          <w:sz w:val="48"/>
                          <w:szCs w:val="48"/>
                        </w:rPr>
                      </w:pPr>
                      <w:r w:rsidRPr="00CC6041">
                        <w:rPr>
                          <w:rFonts w:ascii="Century" w:hAnsi="Century" w:cs="Arial"/>
                          <w:b/>
                          <w:bCs/>
                          <w:sz w:val="36"/>
                          <w:szCs w:val="36"/>
                        </w:rPr>
                        <w:t>Règlement Particulier de l’Appel d’Offres (RPAO</w:t>
                      </w:r>
                      <w:r w:rsidRPr="00CC6041">
                        <w:rPr>
                          <w:rFonts w:ascii="Century" w:hAnsi="Century" w:cs="Arial"/>
                          <w:b/>
                          <w:bCs/>
                          <w:sz w:val="48"/>
                          <w:szCs w:val="48"/>
                        </w:rPr>
                        <w:t>)</w:t>
                      </w:r>
                    </w:p>
                    <w:p w14:paraId="2E0DDA6A" w14:textId="77777777" w:rsidR="00E87D2B" w:rsidRPr="00CC6041" w:rsidRDefault="00E87D2B" w:rsidP="00B130A9">
                      <w:pPr>
                        <w:rPr>
                          <w:rFonts w:ascii="Century" w:hAnsi="Century"/>
                        </w:rPr>
                      </w:pPr>
                    </w:p>
                  </w:txbxContent>
                </v:textbox>
              </v:roundrect>
            </w:pict>
          </mc:Fallback>
        </mc:AlternateContent>
      </w:r>
    </w:p>
    <w:p w14:paraId="6B7E033C" w14:textId="77777777" w:rsidR="00B130A9" w:rsidRPr="001C1E06" w:rsidRDefault="00B130A9" w:rsidP="004E1095">
      <w:pPr>
        <w:jc w:val="both"/>
        <w:rPr>
          <w:rFonts w:ascii="Century" w:hAnsi="Century" w:cs="Arial"/>
          <w:b/>
          <w:bCs/>
          <w:sz w:val="20"/>
          <w:szCs w:val="20"/>
        </w:rPr>
      </w:pPr>
    </w:p>
    <w:p w14:paraId="5C4EF60D" w14:textId="77777777" w:rsidR="00B130A9" w:rsidRPr="001C1E06" w:rsidRDefault="00B130A9" w:rsidP="004E1095">
      <w:pPr>
        <w:jc w:val="both"/>
        <w:rPr>
          <w:rFonts w:ascii="Century" w:hAnsi="Century" w:cs="Arial"/>
          <w:b/>
          <w:bCs/>
          <w:sz w:val="20"/>
          <w:szCs w:val="20"/>
        </w:rPr>
      </w:pPr>
    </w:p>
    <w:p w14:paraId="5C42483B" w14:textId="77777777" w:rsidR="00B130A9" w:rsidRPr="001C1E06" w:rsidRDefault="00B130A9" w:rsidP="004E1095">
      <w:pPr>
        <w:jc w:val="both"/>
        <w:rPr>
          <w:rFonts w:ascii="Century" w:hAnsi="Century" w:cs="Arial"/>
          <w:b/>
          <w:bCs/>
          <w:sz w:val="20"/>
          <w:szCs w:val="20"/>
        </w:rPr>
      </w:pPr>
    </w:p>
    <w:p w14:paraId="75D9F4C5" w14:textId="77777777" w:rsidR="00B130A9" w:rsidRPr="001C1E06" w:rsidRDefault="00B130A9" w:rsidP="004E1095">
      <w:pPr>
        <w:jc w:val="both"/>
        <w:rPr>
          <w:rFonts w:ascii="Century" w:hAnsi="Century" w:cs="Arial"/>
          <w:b/>
          <w:bCs/>
          <w:sz w:val="20"/>
          <w:szCs w:val="20"/>
        </w:rPr>
      </w:pPr>
    </w:p>
    <w:p w14:paraId="459014A4" w14:textId="77777777" w:rsidR="00B130A9" w:rsidRPr="001C1E06" w:rsidRDefault="00B130A9" w:rsidP="004E1095">
      <w:pPr>
        <w:jc w:val="both"/>
        <w:rPr>
          <w:rFonts w:ascii="Century" w:hAnsi="Century" w:cs="Arial"/>
          <w:sz w:val="20"/>
          <w:szCs w:val="20"/>
        </w:rPr>
      </w:pPr>
    </w:p>
    <w:p w14:paraId="4374A0C8" w14:textId="77777777" w:rsidR="00B130A9" w:rsidRPr="001C1E06" w:rsidRDefault="00B130A9" w:rsidP="004E1095">
      <w:pPr>
        <w:jc w:val="both"/>
        <w:rPr>
          <w:rFonts w:ascii="Century" w:hAnsi="Century" w:cs="Arial"/>
          <w:sz w:val="20"/>
          <w:szCs w:val="20"/>
        </w:rPr>
      </w:pPr>
    </w:p>
    <w:p w14:paraId="6C490440" w14:textId="77777777" w:rsidR="00B130A9" w:rsidRPr="001C1E06" w:rsidRDefault="00B130A9" w:rsidP="004E1095">
      <w:pPr>
        <w:jc w:val="both"/>
        <w:rPr>
          <w:rFonts w:ascii="Century" w:hAnsi="Century" w:cs="Arial"/>
          <w:sz w:val="20"/>
          <w:szCs w:val="20"/>
        </w:rPr>
      </w:pPr>
    </w:p>
    <w:p w14:paraId="48350528" w14:textId="77777777" w:rsidR="00B130A9" w:rsidRPr="001C1E06" w:rsidRDefault="00B130A9" w:rsidP="004E1095">
      <w:pPr>
        <w:jc w:val="both"/>
        <w:rPr>
          <w:rFonts w:ascii="Century" w:hAnsi="Century" w:cs="Arial"/>
          <w:sz w:val="20"/>
          <w:szCs w:val="20"/>
        </w:rPr>
      </w:pPr>
    </w:p>
    <w:p w14:paraId="3513BDC0" w14:textId="77777777" w:rsidR="00B130A9" w:rsidRPr="001C1E06" w:rsidRDefault="00B130A9" w:rsidP="004E1095">
      <w:pPr>
        <w:jc w:val="both"/>
        <w:rPr>
          <w:rFonts w:ascii="Century" w:hAnsi="Century" w:cs="Arial"/>
          <w:sz w:val="20"/>
          <w:szCs w:val="20"/>
        </w:rPr>
      </w:pPr>
    </w:p>
    <w:p w14:paraId="51635002" w14:textId="77777777" w:rsidR="00B130A9" w:rsidRPr="001C1E06" w:rsidRDefault="00B130A9" w:rsidP="004E1095">
      <w:pPr>
        <w:jc w:val="both"/>
        <w:rPr>
          <w:rFonts w:ascii="Century" w:hAnsi="Century" w:cs="Arial"/>
          <w:sz w:val="20"/>
          <w:szCs w:val="20"/>
        </w:rPr>
      </w:pPr>
    </w:p>
    <w:p w14:paraId="6A012DB9" w14:textId="77777777" w:rsidR="00B130A9" w:rsidRPr="001C1E06" w:rsidRDefault="00B130A9" w:rsidP="004E1095">
      <w:pPr>
        <w:jc w:val="both"/>
        <w:rPr>
          <w:rFonts w:ascii="Century" w:hAnsi="Century" w:cs="Arial"/>
          <w:sz w:val="20"/>
          <w:szCs w:val="20"/>
        </w:rPr>
      </w:pPr>
    </w:p>
    <w:p w14:paraId="4A43F99C" w14:textId="77777777" w:rsidR="00B130A9" w:rsidRPr="001C1E06" w:rsidRDefault="00B130A9" w:rsidP="004E1095">
      <w:pPr>
        <w:jc w:val="both"/>
        <w:rPr>
          <w:rFonts w:ascii="Century" w:hAnsi="Century" w:cs="Arial"/>
          <w:sz w:val="20"/>
          <w:szCs w:val="20"/>
        </w:rPr>
      </w:pPr>
    </w:p>
    <w:p w14:paraId="2CCBA2A0" w14:textId="77777777" w:rsidR="00B130A9" w:rsidRPr="001C1E06" w:rsidRDefault="00B130A9" w:rsidP="004E1095">
      <w:pPr>
        <w:jc w:val="both"/>
        <w:rPr>
          <w:rFonts w:ascii="Century" w:hAnsi="Century" w:cs="Arial"/>
          <w:sz w:val="20"/>
          <w:szCs w:val="20"/>
        </w:rPr>
      </w:pPr>
    </w:p>
    <w:p w14:paraId="1B2A9C82" w14:textId="77777777" w:rsidR="00B130A9" w:rsidRPr="001C1E06" w:rsidRDefault="00B130A9" w:rsidP="004E1095">
      <w:pPr>
        <w:jc w:val="both"/>
        <w:rPr>
          <w:rFonts w:ascii="Century" w:hAnsi="Century" w:cs="Arial"/>
          <w:sz w:val="20"/>
          <w:szCs w:val="20"/>
        </w:rPr>
      </w:pPr>
    </w:p>
    <w:p w14:paraId="4CC2EC89" w14:textId="77777777" w:rsidR="00B130A9" w:rsidRPr="001C1E06" w:rsidRDefault="00B130A9" w:rsidP="004E1095">
      <w:pPr>
        <w:jc w:val="both"/>
        <w:rPr>
          <w:rFonts w:ascii="Century" w:hAnsi="Century" w:cs="Arial"/>
          <w:sz w:val="20"/>
          <w:szCs w:val="20"/>
        </w:rPr>
      </w:pPr>
    </w:p>
    <w:p w14:paraId="6CF91E48" w14:textId="77777777" w:rsidR="00B130A9" w:rsidRPr="001C1E06" w:rsidRDefault="00B130A9" w:rsidP="004E1095">
      <w:pPr>
        <w:jc w:val="both"/>
        <w:rPr>
          <w:rFonts w:ascii="Century" w:hAnsi="Century" w:cs="Arial"/>
          <w:sz w:val="20"/>
          <w:szCs w:val="20"/>
        </w:rPr>
      </w:pPr>
    </w:p>
    <w:p w14:paraId="2C0B9A2E" w14:textId="77777777" w:rsidR="00B130A9" w:rsidRPr="001C1E06" w:rsidRDefault="00B130A9" w:rsidP="004E1095">
      <w:pPr>
        <w:jc w:val="both"/>
        <w:rPr>
          <w:rFonts w:ascii="Century" w:hAnsi="Century" w:cs="Arial"/>
          <w:sz w:val="20"/>
          <w:szCs w:val="20"/>
        </w:rPr>
      </w:pPr>
    </w:p>
    <w:p w14:paraId="1E0D3B45" w14:textId="77777777" w:rsidR="00B130A9" w:rsidRPr="001C1E06" w:rsidRDefault="00B130A9" w:rsidP="004E1095">
      <w:pPr>
        <w:jc w:val="both"/>
        <w:rPr>
          <w:rFonts w:ascii="Century" w:hAnsi="Century" w:cs="Arial"/>
          <w:sz w:val="20"/>
          <w:szCs w:val="20"/>
        </w:rPr>
      </w:pPr>
    </w:p>
    <w:p w14:paraId="7CA798DC" w14:textId="77777777" w:rsidR="00B130A9" w:rsidRPr="001C1E06" w:rsidRDefault="00B130A9" w:rsidP="004E1095">
      <w:pPr>
        <w:jc w:val="both"/>
        <w:rPr>
          <w:rFonts w:ascii="Century" w:hAnsi="Century" w:cs="Arial"/>
          <w:sz w:val="20"/>
          <w:szCs w:val="20"/>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9459"/>
      </w:tblGrid>
      <w:tr w:rsidR="00B130A9" w:rsidRPr="00CC6041" w14:paraId="5A4764AA" w14:textId="77777777" w:rsidTr="00E87D2B">
        <w:tc>
          <w:tcPr>
            <w:tcW w:w="468" w:type="pct"/>
            <w:vAlign w:val="center"/>
          </w:tcPr>
          <w:p w14:paraId="4F4C3DB8" w14:textId="0EC278B8" w:rsidR="00B130A9" w:rsidRPr="00CC6041" w:rsidRDefault="00B130A9" w:rsidP="00C333C2">
            <w:pPr>
              <w:autoSpaceDE w:val="0"/>
              <w:autoSpaceDN w:val="0"/>
              <w:adjustRightInd w:val="0"/>
              <w:spacing w:after="0" w:line="240" w:lineRule="auto"/>
              <w:jc w:val="both"/>
              <w:rPr>
                <w:rFonts w:ascii="Century" w:hAnsi="Century" w:cs="Arial Narrow"/>
                <w:b/>
                <w:sz w:val="16"/>
                <w:szCs w:val="16"/>
              </w:rPr>
            </w:pPr>
            <w:r w:rsidRPr="00CC6041">
              <w:rPr>
                <w:rFonts w:ascii="Century" w:hAnsi="Century" w:cs="Arial Narrow"/>
                <w:b/>
                <w:sz w:val="16"/>
                <w:szCs w:val="16"/>
              </w:rPr>
              <w:lastRenderedPageBreak/>
              <w:t>Référence</w:t>
            </w:r>
          </w:p>
          <w:p w14:paraId="601CCD94" w14:textId="71EDC5E4" w:rsidR="003622D9" w:rsidRPr="00CC6041" w:rsidRDefault="003622D9" w:rsidP="00C333C2">
            <w:pPr>
              <w:autoSpaceDE w:val="0"/>
              <w:autoSpaceDN w:val="0"/>
              <w:adjustRightInd w:val="0"/>
              <w:spacing w:after="0" w:line="240" w:lineRule="auto"/>
              <w:jc w:val="both"/>
              <w:rPr>
                <w:rFonts w:ascii="Century" w:hAnsi="Century" w:cs="Arial Narrow"/>
                <w:b/>
              </w:rPr>
            </w:pPr>
            <w:proofErr w:type="gramStart"/>
            <w:r w:rsidRPr="00CC6041">
              <w:rPr>
                <w:rFonts w:ascii="Century" w:hAnsi="Century" w:cs="Arial Narrow"/>
                <w:b/>
                <w:sz w:val="16"/>
                <w:szCs w:val="16"/>
              </w:rPr>
              <w:t>du</w:t>
            </w:r>
            <w:proofErr w:type="gramEnd"/>
            <w:r w:rsidRPr="00CC6041">
              <w:rPr>
                <w:rFonts w:ascii="Century" w:hAnsi="Century" w:cs="Arial Narrow"/>
                <w:b/>
                <w:sz w:val="16"/>
                <w:szCs w:val="16"/>
              </w:rPr>
              <w:t xml:space="preserve"> RGAO</w:t>
            </w:r>
          </w:p>
        </w:tc>
        <w:tc>
          <w:tcPr>
            <w:tcW w:w="4532" w:type="pct"/>
            <w:vAlign w:val="center"/>
          </w:tcPr>
          <w:p w14:paraId="4C079762" w14:textId="134F8836" w:rsidR="00B130A9" w:rsidRPr="00CC6041" w:rsidRDefault="00B130A9" w:rsidP="004E1095">
            <w:pPr>
              <w:autoSpaceDE w:val="0"/>
              <w:autoSpaceDN w:val="0"/>
              <w:adjustRightInd w:val="0"/>
              <w:jc w:val="both"/>
              <w:rPr>
                <w:rFonts w:ascii="Century" w:hAnsi="Century" w:cs="Arial Narrow"/>
                <w:b/>
              </w:rPr>
            </w:pPr>
            <w:r w:rsidRPr="00CC6041">
              <w:rPr>
                <w:rFonts w:ascii="Century" w:hAnsi="Century" w:cs="Arial Narrow"/>
                <w:b/>
              </w:rPr>
              <w:t>Généralités</w:t>
            </w:r>
            <w:r w:rsidR="003622D9" w:rsidRPr="00CC6041">
              <w:rPr>
                <w:rFonts w:ascii="Century" w:hAnsi="Century" w:cs="Arial Narrow"/>
                <w:b/>
              </w:rPr>
              <w:t xml:space="preserve"> du RGAO</w:t>
            </w:r>
          </w:p>
        </w:tc>
      </w:tr>
      <w:tr w:rsidR="00B130A9" w:rsidRPr="00CC6041" w14:paraId="4C3360C1" w14:textId="77777777" w:rsidTr="00E87D2B">
        <w:tc>
          <w:tcPr>
            <w:tcW w:w="468" w:type="pct"/>
            <w:vAlign w:val="center"/>
          </w:tcPr>
          <w:p w14:paraId="7FEDB455" w14:textId="166D176E" w:rsidR="00B130A9" w:rsidRPr="00CC6041" w:rsidRDefault="00B130A9" w:rsidP="004E1095">
            <w:pPr>
              <w:autoSpaceDE w:val="0"/>
              <w:autoSpaceDN w:val="0"/>
              <w:adjustRightInd w:val="0"/>
              <w:jc w:val="both"/>
              <w:rPr>
                <w:rFonts w:ascii="Century" w:hAnsi="Century" w:cs="Arial Narrow"/>
                <w:b/>
              </w:rPr>
            </w:pPr>
            <w:r w:rsidRPr="00CC6041">
              <w:rPr>
                <w:rFonts w:ascii="Century" w:hAnsi="Century" w:cs="Arial Narrow"/>
                <w:b/>
              </w:rPr>
              <w:t>1</w:t>
            </w:r>
            <w:r w:rsidR="00CD115A" w:rsidRPr="00CC6041">
              <w:rPr>
                <w:rFonts w:ascii="Century" w:hAnsi="Century" w:cs="Arial Narrow"/>
                <w:b/>
              </w:rPr>
              <w:t>.1</w:t>
            </w:r>
          </w:p>
        </w:tc>
        <w:tc>
          <w:tcPr>
            <w:tcW w:w="4532" w:type="pct"/>
            <w:vAlign w:val="center"/>
          </w:tcPr>
          <w:p w14:paraId="194E7F94" w14:textId="3F897FAC" w:rsidR="00AF61F5" w:rsidRPr="00CC6041" w:rsidRDefault="00AF61F5" w:rsidP="00CD115A">
            <w:pPr>
              <w:autoSpaceDE w:val="0"/>
              <w:autoSpaceDN w:val="0"/>
              <w:adjustRightInd w:val="0"/>
              <w:spacing w:after="0"/>
              <w:jc w:val="both"/>
              <w:rPr>
                <w:rFonts w:ascii="Century" w:hAnsi="Century" w:cs="Arial Narrow"/>
                <w:b/>
              </w:rPr>
            </w:pPr>
            <w:r w:rsidRPr="00CC6041">
              <w:rPr>
                <w:rFonts w:ascii="Century" w:hAnsi="Century" w:cs="Arial Narrow"/>
                <w:b/>
              </w:rPr>
              <w:t>Maître d’Ouvrage</w:t>
            </w:r>
          </w:p>
          <w:p w14:paraId="18F3B504" w14:textId="273466E1" w:rsidR="00AF61F5" w:rsidRPr="00CC6041" w:rsidRDefault="00AF61F5" w:rsidP="00CD115A">
            <w:pPr>
              <w:autoSpaceDE w:val="0"/>
              <w:autoSpaceDN w:val="0"/>
              <w:adjustRightInd w:val="0"/>
              <w:spacing w:after="0"/>
              <w:jc w:val="both"/>
              <w:rPr>
                <w:rFonts w:ascii="Century" w:hAnsi="Century" w:cs="Arial Narrow"/>
              </w:rPr>
            </w:pPr>
            <w:r w:rsidRPr="00CC6041">
              <w:rPr>
                <w:rFonts w:ascii="Century" w:hAnsi="Century" w:cs="Arial Narrow"/>
              </w:rPr>
              <w:t>Ministre de la Justice</w:t>
            </w:r>
          </w:p>
          <w:p w14:paraId="51610A10" w14:textId="4D538CD4" w:rsidR="00CD115A" w:rsidRPr="00CC6041" w:rsidRDefault="00CD115A" w:rsidP="00CD115A">
            <w:pPr>
              <w:autoSpaceDE w:val="0"/>
              <w:autoSpaceDN w:val="0"/>
              <w:adjustRightInd w:val="0"/>
              <w:spacing w:after="0"/>
              <w:jc w:val="both"/>
              <w:rPr>
                <w:rFonts w:ascii="Century" w:hAnsi="Century" w:cs="Arial Narrow"/>
                <w:b/>
              </w:rPr>
            </w:pPr>
            <w:r w:rsidRPr="00CC6041">
              <w:rPr>
                <w:rFonts w:ascii="Century" w:hAnsi="Century" w:cs="Arial Narrow"/>
                <w:b/>
              </w:rPr>
              <w:t xml:space="preserve">Maître d’Ouvrage Délégué : </w:t>
            </w:r>
          </w:p>
          <w:p w14:paraId="632828BF" w14:textId="1DB895B2" w:rsidR="00CD115A" w:rsidRPr="00CC6041" w:rsidRDefault="00AF61F5" w:rsidP="004E1095">
            <w:pPr>
              <w:autoSpaceDE w:val="0"/>
              <w:autoSpaceDN w:val="0"/>
              <w:adjustRightInd w:val="0"/>
              <w:jc w:val="both"/>
              <w:rPr>
                <w:rFonts w:ascii="Century" w:hAnsi="Century" w:cs="Arial Narrow"/>
              </w:rPr>
            </w:pPr>
            <w:r w:rsidRPr="00CC6041">
              <w:rPr>
                <w:rFonts w:ascii="Century" w:hAnsi="Century" w:cs="Arial Narrow"/>
              </w:rPr>
              <w:t>Régisseur de la Prison de Bengbis</w:t>
            </w:r>
          </w:p>
          <w:p w14:paraId="2AE67B4C" w14:textId="77BFA6BC" w:rsidR="00CD115A" w:rsidRPr="00CC6041" w:rsidRDefault="00CD115A" w:rsidP="00CD115A">
            <w:pPr>
              <w:autoSpaceDE w:val="0"/>
              <w:autoSpaceDN w:val="0"/>
              <w:adjustRightInd w:val="0"/>
              <w:spacing w:after="0"/>
              <w:jc w:val="both"/>
              <w:rPr>
                <w:rFonts w:ascii="Century" w:hAnsi="Century" w:cs="Arial Narrow"/>
                <w:b/>
              </w:rPr>
            </w:pPr>
            <w:r w:rsidRPr="00CC6041">
              <w:rPr>
                <w:rFonts w:ascii="Century" w:hAnsi="Century" w:cs="Arial Narrow"/>
                <w:b/>
              </w:rPr>
              <w:t>Référence de l’Appel d’Offres :</w:t>
            </w:r>
          </w:p>
          <w:p w14:paraId="45D67753" w14:textId="536DF379" w:rsidR="00CD115A" w:rsidRPr="00CC6041" w:rsidRDefault="00CD115A" w:rsidP="00CD115A">
            <w:pPr>
              <w:ind w:firstLine="720"/>
              <w:jc w:val="both"/>
              <w:rPr>
                <w:rFonts w:ascii="Century" w:hAnsi="Century"/>
                <w:b/>
                <w:bCs/>
              </w:rPr>
            </w:pPr>
            <w:r w:rsidRPr="00CC6041">
              <w:rPr>
                <w:rFonts w:ascii="Century" w:hAnsi="Century"/>
                <w:b/>
              </w:rPr>
              <w:t xml:space="preserve">AVIS D’APPEL D’OFFRES NATIONAL OUVERT </w:t>
            </w:r>
            <w:r w:rsidRPr="00CC6041">
              <w:rPr>
                <w:rFonts w:ascii="Century" w:hAnsi="Century"/>
              </w:rPr>
              <w:t>N°_____/AONO/L01/SP/CDPM/2026 du ___________</w:t>
            </w:r>
          </w:p>
          <w:p w14:paraId="49F86278" w14:textId="77777777" w:rsidR="00CD115A" w:rsidRPr="00CC6041" w:rsidRDefault="00CD115A" w:rsidP="00CD115A">
            <w:pPr>
              <w:autoSpaceDE w:val="0"/>
              <w:autoSpaceDN w:val="0"/>
              <w:adjustRightInd w:val="0"/>
              <w:spacing w:after="0"/>
              <w:jc w:val="both"/>
              <w:rPr>
                <w:rFonts w:ascii="Century" w:hAnsi="Century" w:cs="Arial Narrow"/>
                <w:b/>
              </w:rPr>
            </w:pPr>
            <w:r w:rsidRPr="00CC6041">
              <w:rPr>
                <w:rFonts w:ascii="Century" w:hAnsi="Century" w:cs="Arial Narrow"/>
                <w:b/>
              </w:rPr>
              <w:t xml:space="preserve">Nombre de lots : </w:t>
            </w:r>
          </w:p>
          <w:p w14:paraId="08481E6E" w14:textId="04C66409" w:rsidR="00CD115A" w:rsidRPr="00CC6041" w:rsidRDefault="00CD115A" w:rsidP="004E1095">
            <w:pPr>
              <w:autoSpaceDE w:val="0"/>
              <w:autoSpaceDN w:val="0"/>
              <w:adjustRightInd w:val="0"/>
              <w:jc w:val="both"/>
              <w:rPr>
                <w:rFonts w:ascii="Century" w:hAnsi="Century" w:cs="Arial Narrow"/>
              </w:rPr>
            </w:pPr>
            <w:r w:rsidRPr="00CC6041">
              <w:rPr>
                <w:rFonts w:ascii="Century" w:hAnsi="Century" w:cs="Arial Narrow"/>
              </w:rPr>
              <w:t>Un seul lot</w:t>
            </w:r>
          </w:p>
          <w:p w14:paraId="5D2C1444" w14:textId="68DF8CC4" w:rsidR="00B130A9" w:rsidRPr="00CC6041" w:rsidRDefault="00B130A9" w:rsidP="00CD115A">
            <w:pPr>
              <w:autoSpaceDE w:val="0"/>
              <w:autoSpaceDN w:val="0"/>
              <w:adjustRightInd w:val="0"/>
              <w:spacing w:after="0"/>
              <w:jc w:val="both"/>
              <w:rPr>
                <w:rFonts w:ascii="Century" w:hAnsi="Century" w:cs="Arial Narrow"/>
                <w:b/>
              </w:rPr>
            </w:pPr>
            <w:r w:rsidRPr="00CC6041">
              <w:rPr>
                <w:rFonts w:ascii="Century" w:hAnsi="Century" w:cs="Arial Narrow"/>
                <w:b/>
              </w:rPr>
              <w:t>Définition des travaux :</w:t>
            </w:r>
          </w:p>
          <w:p w14:paraId="2A09119F" w14:textId="77777777" w:rsidR="00C333C2" w:rsidRPr="00CC6041" w:rsidRDefault="00C333C2" w:rsidP="00C333C2">
            <w:pPr>
              <w:pStyle w:val="Paragraphedeliste"/>
              <w:spacing w:after="0"/>
              <w:jc w:val="both"/>
              <w:rPr>
                <w:rFonts w:ascii="Century" w:hAnsi="Century" w:cs="Arial"/>
              </w:rPr>
            </w:pPr>
            <w:r w:rsidRPr="00CC6041">
              <w:rPr>
                <w:rFonts w:ascii="Century" w:hAnsi="Century"/>
              </w:rPr>
              <w:t>Les travaux comprennent notamment :</w:t>
            </w:r>
          </w:p>
          <w:p w14:paraId="38F5D7C1" w14:textId="77777777" w:rsidR="00C333C2" w:rsidRPr="00CC6041" w:rsidRDefault="00C333C2" w:rsidP="00C333C2">
            <w:pPr>
              <w:pStyle w:val="Paragraphedeliste"/>
              <w:tabs>
                <w:tab w:val="left" w:pos="1843"/>
              </w:tabs>
              <w:spacing w:after="0" w:line="240" w:lineRule="auto"/>
              <w:ind w:left="0"/>
              <w:jc w:val="both"/>
              <w:rPr>
                <w:rFonts w:ascii="Century" w:eastAsia="Arial Unicode MS" w:hAnsi="Century"/>
              </w:rPr>
            </w:pPr>
            <w:r w:rsidRPr="00CC6041">
              <w:rPr>
                <w:rFonts w:ascii="Century" w:eastAsia="Arial Unicode MS" w:hAnsi="Century"/>
                <w:lang w:val="fr-FR"/>
              </w:rPr>
              <w:t>LOT 100 : Mobilisation</w:t>
            </w:r>
          </w:p>
          <w:p w14:paraId="4A62DC88"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 xml:space="preserve">LOT 200 : Etudes </w:t>
            </w:r>
          </w:p>
          <w:p w14:paraId="4DB329F1"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LOT 300 : Foration</w:t>
            </w:r>
          </w:p>
          <w:p w14:paraId="6D5CE8E6"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LOT 400 : Equipement et développement</w:t>
            </w:r>
          </w:p>
          <w:p w14:paraId="205FC468"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LOT 500 : Equipement forage</w:t>
            </w:r>
          </w:p>
          <w:p w14:paraId="14FE7F35"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LOT 600 : Captage énergie</w:t>
            </w:r>
          </w:p>
          <w:p w14:paraId="0262DB4A"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LOT 700 : Refoulement</w:t>
            </w:r>
          </w:p>
          <w:p w14:paraId="258360DA"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LOT 800 : Réservoir et réseau de distribution</w:t>
            </w:r>
          </w:p>
          <w:p w14:paraId="3C27632A" w14:textId="77777777" w:rsidR="00C333C2" w:rsidRPr="00CC6041" w:rsidRDefault="00C333C2" w:rsidP="00C333C2">
            <w:pPr>
              <w:tabs>
                <w:tab w:val="left" w:pos="1843"/>
              </w:tabs>
              <w:spacing w:after="0" w:line="240" w:lineRule="auto"/>
              <w:jc w:val="both"/>
              <w:rPr>
                <w:rFonts w:ascii="Century" w:eastAsia="Arial Unicode MS" w:hAnsi="Century"/>
              </w:rPr>
            </w:pPr>
            <w:r w:rsidRPr="00CC6041">
              <w:rPr>
                <w:rFonts w:ascii="Century" w:eastAsia="Arial Unicode MS" w:hAnsi="Century"/>
              </w:rPr>
              <w:t>LOT 900 : Formation</w:t>
            </w:r>
          </w:p>
          <w:p w14:paraId="0B56D359" w14:textId="77777777" w:rsidR="00B130A9" w:rsidRPr="00CC6041" w:rsidRDefault="00B130A9" w:rsidP="00C333C2">
            <w:pPr>
              <w:spacing w:before="240"/>
              <w:ind w:firstLine="31"/>
              <w:jc w:val="both"/>
              <w:rPr>
                <w:rFonts w:ascii="Century" w:hAnsi="Century" w:cs="Arial Narrow"/>
              </w:rPr>
            </w:pPr>
            <w:r w:rsidRPr="00CC6041">
              <w:rPr>
                <w:rFonts w:ascii="Century" w:hAnsi="Century" w:cs="Arial"/>
                <w:b/>
              </w:rPr>
              <w:t>Noms et adresse de l’autorité contractante</w:t>
            </w:r>
            <w:r w:rsidR="00CD115A" w:rsidRPr="00CC6041">
              <w:rPr>
                <w:rFonts w:ascii="Century" w:hAnsi="Century" w:cs="Arial"/>
                <w:b/>
              </w:rPr>
              <w:t> </w:t>
            </w:r>
            <w:r w:rsidRPr="00CC6041">
              <w:rPr>
                <w:rFonts w:ascii="Century" w:hAnsi="Century" w:cs="Arial"/>
                <w:b/>
              </w:rPr>
              <w:t xml:space="preserve">: </w:t>
            </w:r>
            <w:r w:rsidRPr="00CC6041">
              <w:rPr>
                <w:rFonts w:ascii="Century" w:hAnsi="Century" w:cs="Arial"/>
              </w:rPr>
              <w:t xml:space="preserve">le Préfet du </w:t>
            </w:r>
            <w:r w:rsidR="00751246" w:rsidRPr="00CC6041">
              <w:rPr>
                <w:rFonts w:ascii="Century" w:hAnsi="Century" w:cs="Arial"/>
              </w:rPr>
              <w:t>Département du</w:t>
            </w:r>
            <w:r w:rsidR="00266115" w:rsidRPr="00CC6041">
              <w:rPr>
                <w:rFonts w:ascii="Century" w:hAnsi="Century" w:cs="Arial"/>
              </w:rPr>
              <w:t xml:space="preserve"> </w:t>
            </w:r>
            <w:r w:rsidR="003622D9" w:rsidRPr="00CC6041">
              <w:rPr>
                <w:rFonts w:ascii="Century" w:hAnsi="Century" w:cs="Arial"/>
              </w:rPr>
              <w:t>Dja Et Lobo</w:t>
            </w:r>
            <w:r w:rsidRPr="00CC6041">
              <w:rPr>
                <w:rFonts w:ascii="Century" w:hAnsi="Century" w:cs="Arial Narrow"/>
              </w:rPr>
              <w:t xml:space="preserve">, </w:t>
            </w:r>
          </w:p>
          <w:p w14:paraId="2D19A749" w14:textId="6BBE8EC6" w:rsidR="003622D9" w:rsidRPr="00CC6041" w:rsidRDefault="003622D9" w:rsidP="00CC6041">
            <w:pPr>
              <w:spacing w:after="0"/>
              <w:ind w:firstLine="31"/>
              <w:jc w:val="both"/>
              <w:rPr>
                <w:rFonts w:ascii="Century" w:hAnsi="Century" w:cs="Arial Narrow"/>
              </w:rPr>
            </w:pPr>
            <w:r w:rsidRPr="00CC6041">
              <w:rPr>
                <w:rFonts w:ascii="Century" w:hAnsi="Century"/>
                <w:b/>
              </w:rPr>
              <w:t>NB :</w:t>
            </w:r>
            <w:r w:rsidRPr="00CC6041">
              <w:rPr>
                <w:rFonts w:ascii="Century" w:hAnsi="Century"/>
              </w:rPr>
              <w:t xml:space="preserve"> Les informations sur les travaux à exécuter sont détaillées dans le bordereau des prix unitaires, le détail quantitatif et estimatif et le Cahier des Clauses Techniques Particulières.</w:t>
            </w:r>
          </w:p>
        </w:tc>
      </w:tr>
      <w:tr w:rsidR="00CD115A" w:rsidRPr="00CC6041" w14:paraId="2067657C" w14:textId="77777777" w:rsidTr="00E87D2B">
        <w:tc>
          <w:tcPr>
            <w:tcW w:w="468" w:type="pct"/>
            <w:vAlign w:val="center"/>
          </w:tcPr>
          <w:p w14:paraId="19C5895A" w14:textId="6341326A" w:rsidR="00CD115A" w:rsidRPr="00CC6041" w:rsidRDefault="00CD115A" w:rsidP="004E1095">
            <w:pPr>
              <w:autoSpaceDE w:val="0"/>
              <w:autoSpaceDN w:val="0"/>
              <w:adjustRightInd w:val="0"/>
              <w:jc w:val="both"/>
              <w:rPr>
                <w:rFonts w:ascii="Century" w:hAnsi="Century" w:cs="Arial Narrow"/>
                <w:b/>
              </w:rPr>
            </w:pPr>
            <w:r w:rsidRPr="00CC6041">
              <w:rPr>
                <w:rFonts w:ascii="Century" w:hAnsi="Century" w:cs="Arial Narrow"/>
                <w:b/>
              </w:rPr>
              <w:t>1.2</w:t>
            </w:r>
          </w:p>
        </w:tc>
        <w:tc>
          <w:tcPr>
            <w:tcW w:w="4532" w:type="pct"/>
            <w:vAlign w:val="center"/>
          </w:tcPr>
          <w:p w14:paraId="49564A32" w14:textId="77777777" w:rsidR="00CD115A" w:rsidRPr="00CC6041" w:rsidRDefault="00CD115A" w:rsidP="00CD115A">
            <w:pPr>
              <w:autoSpaceDE w:val="0"/>
              <w:autoSpaceDN w:val="0"/>
              <w:adjustRightInd w:val="0"/>
              <w:spacing w:after="0"/>
              <w:jc w:val="both"/>
              <w:rPr>
                <w:rFonts w:ascii="Century" w:hAnsi="Century" w:cs="Arial Narrow"/>
              </w:rPr>
            </w:pPr>
            <w:r w:rsidRPr="00CC6041">
              <w:rPr>
                <w:rFonts w:ascii="Century" w:hAnsi="Century" w:cs="Arial Narrow"/>
                <w:b/>
              </w:rPr>
              <w:t xml:space="preserve">Délai d’exécution : </w:t>
            </w:r>
          </w:p>
          <w:p w14:paraId="4A32F82B" w14:textId="0E693FA0" w:rsidR="00CD115A" w:rsidRPr="00CC6041" w:rsidRDefault="00CD115A" w:rsidP="00CD115A">
            <w:pPr>
              <w:autoSpaceDE w:val="0"/>
              <w:autoSpaceDN w:val="0"/>
              <w:adjustRightInd w:val="0"/>
              <w:spacing w:after="0"/>
              <w:jc w:val="both"/>
              <w:rPr>
                <w:rFonts w:ascii="Century" w:hAnsi="Century" w:cs="Arial Narrow"/>
                <w:b/>
              </w:rPr>
            </w:pPr>
            <w:r w:rsidRPr="00CC6041">
              <w:rPr>
                <w:rFonts w:ascii="Century" w:hAnsi="Century" w:cs="Arial Narrow"/>
              </w:rPr>
              <w:t xml:space="preserve">Le délai d’exécution des travaux est de </w:t>
            </w:r>
            <w:r w:rsidRPr="00CC6041">
              <w:rPr>
                <w:rFonts w:ascii="Century" w:hAnsi="Century" w:cs="Arial Narrow"/>
                <w:b/>
              </w:rPr>
              <w:t xml:space="preserve">trois (03) mois </w:t>
            </w:r>
            <w:r w:rsidRPr="00CC6041">
              <w:rPr>
                <w:rFonts w:ascii="Century" w:hAnsi="Century" w:cs="Arial Narrow"/>
              </w:rPr>
              <w:t>qui court, sauf stipulation contraire du CCAP, à compter de la date de notification de l’ordre de service de commencer les travaux ou de celle fixée dans ledit ordre de service.</w:t>
            </w:r>
          </w:p>
        </w:tc>
      </w:tr>
      <w:tr w:rsidR="00B130A9" w:rsidRPr="00CC6041" w14:paraId="6547C855" w14:textId="77777777" w:rsidTr="00E87D2B">
        <w:tc>
          <w:tcPr>
            <w:tcW w:w="468" w:type="pct"/>
            <w:vAlign w:val="center"/>
          </w:tcPr>
          <w:p w14:paraId="6A139FA8" w14:textId="6EA09048" w:rsidR="00B130A9" w:rsidRPr="00CC6041" w:rsidRDefault="00CD115A" w:rsidP="004E1095">
            <w:pPr>
              <w:autoSpaceDE w:val="0"/>
              <w:autoSpaceDN w:val="0"/>
              <w:adjustRightInd w:val="0"/>
              <w:jc w:val="both"/>
              <w:rPr>
                <w:rFonts w:ascii="Century" w:hAnsi="Century" w:cs="Arial Narrow"/>
                <w:b/>
              </w:rPr>
            </w:pPr>
            <w:r w:rsidRPr="00CC6041">
              <w:rPr>
                <w:rFonts w:ascii="Century" w:hAnsi="Century" w:cs="Arial Narrow"/>
                <w:b/>
              </w:rPr>
              <w:t>1.4</w:t>
            </w:r>
          </w:p>
        </w:tc>
        <w:tc>
          <w:tcPr>
            <w:tcW w:w="4532" w:type="pct"/>
            <w:vAlign w:val="center"/>
          </w:tcPr>
          <w:p w14:paraId="12B81485" w14:textId="77777777" w:rsidR="003622D9" w:rsidRPr="00CC6041" w:rsidRDefault="003622D9" w:rsidP="003622D9">
            <w:pPr>
              <w:autoSpaceDE w:val="0"/>
              <w:autoSpaceDN w:val="0"/>
              <w:adjustRightInd w:val="0"/>
              <w:spacing w:after="0"/>
              <w:jc w:val="both"/>
              <w:rPr>
                <w:rFonts w:ascii="Century" w:hAnsi="Century"/>
                <w:b/>
                <w:bCs/>
                <w:shd w:val="clear" w:color="auto" w:fill="FFFFFF"/>
              </w:rPr>
            </w:pPr>
            <w:r w:rsidRPr="00CC6041">
              <w:rPr>
                <w:rFonts w:ascii="Century" w:hAnsi="Century" w:cs="Arial Narrow"/>
                <w:b/>
              </w:rPr>
              <w:t>Nom, objet des travaux</w:t>
            </w:r>
            <w:r w:rsidRPr="00CC6041">
              <w:rPr>
                <w:rFonts w:ascii="Century" w:hAnsi="Century"/>
                <w:b/>
                <w:bCs/>
                <w:shd w:val="clear" w:color="auto" w:fill="FFFFFF"/>
              </w:rPr>
              <w:t xml:space="preserve"> </w:t>
            </w:r>
          </w:p>
          <w:p w14:paraId="06B83EA4" w14:textId="17C8ED9B" w:rsidR="00B130A9" w:rsidRPr="00CC6041" w:rsidRDefault="003622D9" w:rsidP="003622D9">
            <w:pPr>
              <w:autoSpaceDE w:val="0"/>
              <w:autoSpaceDN w:val="0"/>
              <w:adjustRightInd w:val="0"/>
              <w:spacing w:after="0"/>
              <w:jc w:val="both"/>
              <w:rPr>
                <w:rFonts w:ascii="Century" w:hAnsi="Century" w:cs="Arial Narrow"/>
              </w:rPr>
            </w:pPr>
            <w:r w:rsidRPr="00CC6041">
              <w:rPr>
                <w:rFonts w:ascii="Century" w:hAnsi="Century"/>
                <w:bCs/>
                <w:shd w:val="clear" w:color="auto" w:fill="FFFFFF"/>
              </w:rPr>
              <w:t xml:space="preserve">POUR L’EXECUTION DES TRAVAUX DE REHABILITATION </w:t>
            </w:r>
            <w:r w:rsidR="00AF61F5" w:rsidRPr="00CC6041">
              <w:rPr>
                <w:rFonts w:ascii="Century" w:hAnsi="Century"/>
                <w:bCs/>
                <w:shd w:val="clear" w:color="auto" w:fill="FFFFFF"/>
              </w:rPr>
              <w:t xml:space="preserve">DE LA MINI-ADDUCTION D’EAU POTABLE DE LA PRISON DE BENGBIS, </w:t>
            </w:r>
            <w:r w:rsidRPr="00CC6041">
              <w:rPr>
                <w:rFonts w:ascii="Century" w:hAnsi="Century"/>
                <w:bCs/>
                <w:shd w:val="clear" w:color="auto" w:fill="FFFFFF"/>
              </w:rPr>
              <w:t xml:space="preserve">ARRONDISSEMENT DE </w:t>
            </w:r>
            <w:r w:rsidR="00AF61F5" w:rsidRPr="00CC6041">
              <w:rPr>
                <w:rFonts w:ascii="Century" w:hAnsi="Century"/>
                <w:bCs/>
                <w:shd w:val="clear" w:color="auto" w:fill="FFFFFF"/>
              </w:rPr>
              <w:t>BENGBIS</w:t>
            </w:r>
            <w:r w:rsidRPr="00CC6041">
              <w:rPr>
                <w:rFonts w:ascii="Century" w:hAnsi="Century"/>
                <w:bCs/>
                <w:shd w:val="clear" w:color="auto" w:fill="FFFFFF"/>
              </w:rPr>
              <w:t>, DEPARTEMENT DU DJA-ET-LOBO, REGION DU SUD. « En Procédure d’Urgence ».</w:t>
            </w:r>
          </w:p>
        </w:tc>
      </w:tr>
      <w:tr w:rsidR="003622D9" w:rsidRPr="00CC6041" w14:paraId="02572E8F" w14:textId="77777777" w:rsidTr="00E87D2B">
        <w:tc>
          <w:tcPr>
            <w:tcW w:w="468" w:type="pct"/>
            <w:vAlign w:val="center"/>
          </w:tcPr>
          <w:p w14:paraId="556888DD" w14:textId="12446FCF" w:rsidR="003622D9" w:rsidRPr="00CC6041" w:rsidRDefault="003622D9" w:rsidP="004E1095">
            <w:pPr>
              <w:autoSpaceDE w:val="0"/>
              <w:autoSpaceDN w:val="0"/>
              <w:adjustRightInd w:val="0"/>
              <w:jc w:val="both"/>
              <w:rPr>
                <w:rFonts w:ascii="Century" w:hAnsi="Century" w:cs="Arial Narrow"/>
                <w:b/>
              </w:rPr>
            </w:pPr>
            <w:r w:rsidRPr="00CC6041">
              <w:rPr>
                <w:rFonts w:ascii="Century" w:hAnsi="Century" w:cs="Arial Narrow"/>
                <w:b/>
              </w:rPr>
              <w:t>4</w:t>
            </w:r>
          </w:p>
        </w:tc>
        <w:tc>
          <w:tcPr>
            <w:tcW w:w="4532" w:type="pct"/>
            <w:vAlign w:val="center"/>
          </w:tcPr>
          <w:p w14:paraId="3E21079C" w14:textId="77777777" w:rsidR="003622D9" w:rsidRPr="00CC6041" w:rsidRDefault="003622D9" w:rsidP="003622D9">
            <w:pPr>
              <w:autoSpaceDE w:val="0"/>
              <w:autoSpaceDN w:val="0"/>
              <w:adjustRightInd w:val="0"/>
              <w:spacing w:after="0"/>
              <w:jc w:val="both"/>
              <w:rPr>
                <w:rFonts w:ascii="Century" w:hAnsi="Century" w:cs="Arial Narrow"/>
                <w:b/>
              </w:rPr>
            </w:pPr>
            <w:r w:rsidRPr="00CC6041">
              <w:rPr>
                <w:rFonts w:ascii="Century" w:hAnsi="Century" w:cs="Arial Narrow"/>
                <w:b/>
              </w:rPr>
              <w:t xml:space="preserve">Source de financement : </w:t>
            </w:r>
          </w:p>
          <w:p w14:paraId="1015FE11" w14:textId="1D772814" w:rsidR="003622D9" w:rsidRPr="00CC6041" w:rsidRDefault="003622D9" w:rsidP="003622D9">
            <w:pPr>
              <w:autoSpaceDE w:val="0"/>
              <w:autoSpaceDN w:val="0"/>
              <w:adjustRightInd w:val="0"/>
              <w:spacing w:after="0"/>
              <w:jc w:val="both"/>
              <w:rPr>
                <w:rFonts w:ascii="Century" w:hAnsi="Century" w:cs="Arial Narrow"/>
              </w:rPr>
            </w:pPr>
            <w:r w:rsidRPr="00CC6041">
              <w:rPr>
                <w:rFonts w:ascii="Century" w:hAnsi="Century" w:cs="Arial"/>
              </w:rPr>
              <w:t>Budget d’Investissement Public MIN</w:t>
            </w:r>
            <w:r w:rsidR="00AF61F5" w:rsidRPr="00CC6041">
              <w:rPr>
                <w:rFonts w:ascii="Century" w:hAnsi="Century" w:cs="Arial"/>
              </w:rPr>
              <w:t>JUSTICE</w:t>
            </w:r>
            <w:r w:rsidRPr="00CC6041">
              <w:rPr>
                <w:rFonts w:ascii="Century" w:hAnsi="Century" w:cs="Arial Narrow"/>
              </w:rPr>
              <w:t>, Exercice 2026</w:t>
            </w:r>
          </w:p>
          <w:p w14:paraId="265768AB" w14:textId="28A28E98" w:rsidR="003622D9" w:rsidRPr="00CC6041" w:rsidRDefault="003622D9" w:rsidP="003622D9">
            <w:pPr>
              <w:autoSpaceDE w:val="0"/>
              <w:autoSpaceDN w:val="0"/>
              <w:adjustRightInd w:val="0"/>
              <w:spacing w:after="0"/>
              <w:jc w:val="both"/>
              <w:rPr>
                <w:rFonts w:ascii="Century" w:hAnsi="Century" w:cs="Arial Narrow"/>
              </w:rPr>
            </w:pPr>
            <w:r w:rsidRPr="00CC6041">
              <w:rPr>
                <w:rFonts w:ascii="Century" w:hAnsi="Century" w:cs="Arial Narrow"/>
                <w:b/>
              </w:rPr>
              <w:t xml:space="preserve">Imputation : </w:t>
            </w:r>
            <w:r w:rsidR="00CC6041">
              <w:rPr>
                <w:rFonts w:ascii="Century" w:hAnsi="Century"/>
                <w:b/>
              </w:rPr>
              <w:t>60 08 110288 53181101 523412</w:t>
            </w:r>
          </w:p>
        </w:tc>
      </w:tr>
      <w:tr w:rsidR="00B130A9" w:rsidRPr="00CC6041" w14:paraId="0A9E58F6" w14:textId="77777777" w:rsidTr="00E87D2B">
        <w:trPr>
          <w:trHeight w:val="496"/>
        </w:trPr>
        <w:tc>
          <w:tcPr>
            <w:tcW w:w="468" w:type="pct"/>
            <w:vAlign w:val="center"/>
          </w:tcPr>
          <w:p w14:paraId="0DDD4BE9" w14:textId="0A47434B" w:rsidR="00B130A9" w:rsidRPr="00CC6041" w:rsidRDefault="003622D9" w:rsidP="004E1095">
            <w:pPr>
              <w:autoSpaceDE w:val="0"/>
              <w:autoSpaceDN w:val="0"/>
              <w:adjustRightInd w:val="0"/>
              <w:jc w:val="both"/>
              <w:rPr>
                <w:rFonts w:ascii="Century" w:hAnsi="Century" w:cs="Arial Narrow"/>
                <w:b/>
              </w:rPr>
            </w:pPr>
            <w:r w:rsidRPr="00CC6041">
              <w:rPr>
                <w:rFonts w:ascii="Century" w:hAnsi="Century" w:cs="Arial Narrow"/>
                <w:b/>
              </w:rPr>
              <w:t>4.2</w:t>
            </w:r>
          </w:p>
        </w:tc>
        <w:tc>
          <w:tcPr>
            <w:tcW w:w="4532" w:type="pct"/>
            <w:vAlign w:val="center"/>
          </w:tcPr>
          <w:p w14:paraId="201608EA" w14:textId="77777777" w:rsidR="00B130A9" w:rsidRPr="00CC6041" w:rsidRDefault="003622D9" w:rsidP="003622D9">
            <w:pPr>
              <w:autoSpaceDE w:val="0"/>
              <w:autoSpaceDN w:val="0"/>
              <w:adjustRightInd w:val="0"/>
              <w:spacing w:after="0"/>
              <w:jc w:val="both"/>
              <w:rPr>
                <w:rFonts w:ascii="Century" w:hAnsi="Century"/>
                <w:b/>
              </w:rPr>
            </w:pPr>
            <w:r w:rsidRPr="00CC6041">
              <w:rPr>
                <w:rFonts w:ascii="Century" w:hAnsi="Century"/>
                <w:b/>
              </w:rPr>
              <w:t>L’appel d’offres est ouvert ou restreint [à préciser]</w:t>
            </w:r>
          </w:p>
          <w:p w14:paraId="43897019" w14:textId="49DC2810" w:rsidR="003622D9" w:rsidRPr="00CC6041" w:rsidRDefault="003622D9" w:rsidP="003622D9">
            <w:pPr>
              <w:autoSpaceDE w:val="0"/>
              <w:autoSpaceDN w:val="0"/>
              <w:adjustRightInd w:val="0"/>
              <w:spacing w:after="0"/>
              <w:jc w:val="both"/>
              <w:rPr>
                <w:rFonts w:ascii="Century" w:hAnsi="Century" w:cs="Arial Narrow"/>
              </w:rPr>
            </w:pPr>
            <w:r w:rsidRPr="00CC6041">
              <w:rPr>
                <w:rFonts w:ascii="Century" w:hAnsi="Century" w:cs="Arial Narrow"/>
              </w:rPr>
              <w:t>L’Appel d’Offres est ouvert.</w:t>
            </w:r>
          </w:p>
        </w:tc>
      </w:tr>
      <w:tr w:rsidR="00B130A9" w:rsidRPr="00CC6041" w14:paraId="5F9D1F5B" w14:textId="77777777" w:rsidTr="00E87D2B">
        <w:tc>
          <w:tcPr>
            <w:tcW w:w="468" w:type="pct"/>
            <w:vAlign w:val="center"/>
          </w:tcPr>
          <w:p w14:paraId="77C77BBA" w14:textId="2064FD75" w:rsidR="00B130A9" w:rsidRPr="00CC6041" w:rsidRDefault="003622D9" w:rsidP="004E1095">
            <w:pPr>
              <w:autoSpaceDE w:val="0"/>
              <w:autoSpaceDN w:val="0"/>
              <w:adjustRightInd w:val="0"/>
              <w:jc w:val="both"/>
              <w:rPr>
                <w:rFonts w:ascii="Century" w:hAnsi="Century" w:cs="Arial Narrow"/>
                <w:b/>
              </w:rPr>
            </w:pPr>
            <w:r w:rsidRPr="00CC6041">
              <w:rPr>
                <w:rFonts w:ascii="Century" w:hAnsi="Century" w:cs="Arial Narrow"/>
                <w:b/>
              </w:rPr>
              <w:t>5.1</w:t>
            </w:r>
          </w:p>
        </w:tc>
        <w:tc>
          <w:tcPr>
            <w:tcW w:w="4532" w:type="pct"/>
            <w:vAlign w:val="center"/>
          </w:tcPr>
          <w:p w14:paraId="3AE28EC6" w14:textId="77777777" w:rsidR="00B130A9" w:rsidRPr="00CC6041" w:rsidRDefault="00B130A9" w:rsidP="009B190C">
            <w:pPr>
              <w:autoSpaceDE w:val="0"/>
              <w:autoSpaceDN w:val="0"/>
              <w:adjustRightInd w:val="0"/>
              <w:spacing w:after="0"/>
              <w:jc w:val="both"/>
              <w:rPr>
                <w:rFonts w:ascii="Century" w:hAnsi="Century" w:cs="Arial Narrow"/>
              </w:rPr>
            </w:pPr>
            <w:r w:rsidRPr="00CC6041">
              <w:rPr>
                <w:rFonts w:ascii="Century" w:hAnsi="Century" w:cs="Arial Narrow"/>
                <w:b/>
              </w:rPr>
              <w:t xml:space="preserve">Provenance des matériaux, matériels, fournitures, équipements et services : </w:t>
            </w:r>
          </w:p>
          <w:p w14:paraId="208C13AE" w14:textId="77777777" w:rsidR="00B130A9" w:rsidRPr="00CC6041" w:rsidRDefault="00B130A9" w:rsidP="009B190C">
            <w:pPr>
              <w:autoSpaceDE w:val="0"/>
              <w:autoSpaceDN w:val="0"/>
              <w:adjustRightInd w:val="0"/>
              <w:spacing w:after="0"/>
              <w:jc w:val="both"/>
              <w:rPr>
                <w:rFonts w:ascii="Century" w:hAnsi="Century" w:cs="Arial Narrow"/>
              </w:rPr>
            </w:pPr>
            <w:r w:rsidRPr="00CC6041">
              <w:rPr>
                <w:rFonts w:ascii="Century" w:hAnsi="Century" w:cs="Arial Narrow"/>
              </w:rPr>
              <w:t>Lorsque l’exécution du présent MARCHE nécessite l’acquisition des matériels et matériaux, préférence est donnée aux produits fabriqués au Cameroun sous réserve de leur conformité aux normes techniques et à la condition que leurs prix soient homologués.</w:t>
            </w:r>
          </w:p>
          <w:p w14:paraId="38DBB435" w14:textId="77777777" w:rsidR="00B130A9" w:rsidRPr="00CC6041" w:rsidRDefault="00B130A9" w:rsidP="00CC6041">
            <w:pPr>
              <w:autoSpaceDE w:val="0"/>
              <w:autoSpaceDN w:val="0"/>
              <w:adjustRightInd w:val="0"/>
              <w:spacing w:after="0"/>
              <w:jc w:val="both"/>
              <w:rPr>
                <w:rFonts w:ascii="Century" w:hAnsi="Century" w:cs="Arial Narrow"/>
              </w:rPr>
            </w:pPr>
            <w:r w:rsidRPr="00CC6041">
              <w:rPr>
                <w:rFonts w:ascii="Century" w:hAnsi="Century" w:cs="Arial Narrow"/>
              </w:rPr>
              <w:t>Toutefois, en cas de dérogations législatives ou règlementaires, ou résultat des conventions ou accords internationaux, le Ministre du Commerce autorise l’importation desdits produits.</w:t>
            </w:r>
          </w:p>
        </w:tc>
      </w:tr>
      <w:tr w:rsidR="009B190C" w:rsidRPr="00CC6041" w14:paraId="4436CC1A" w14:textId="77777777" w:rsidTr="00E87D2B">
        <w:tc>
          <w:tcPr>
            <w:tcW w:w="468" w:type="pct"/>
            <w:vAlign w:val="center"/>
          </w:tcPr>
          <w:p w14:paraId="67C70C71" w14:textId="776BC362" w:rsidR="009B190C" w:rsidRPr="00CC6041" w:rsidRDefault="009B190C" w:rsidP="004E1095">
            <w:pPr>
              <w:autoSpaceDE w:val="0"/>
              <w:autoSpaceDN w:val="0"/>
              <w:adjustRightInd w:val="0"/>
              <w:jc w:val="both"/>
              <w:rPr>
                <w:rFonts w:ascii="Century" w:hAnsi="Century" w:cs="Arial Narrow"/>
                <w:b/>
              </w:rPr>
            </w:pPr>
            <w:r w:rsidRPr="00CC6041">
              <w:rPr>
                <w:rFonts w:ascii="Century" w:hAnsi="Century" w:cs="Arial Narrow"/>
                <w:b/>
              </w:rPr>
              <w:t>6.2</w:t>
            </w:r>
          </w:p>
        </w:tc>
        <w:tc>
          <w:tcPr>
            <w:tcW w:w="4532" w:type="pct"/>
            <w:vAlign w:val="center"/>
          </w:tcPr>
          <w:p w14:paraId="5A352770" w14:textId="599E8BDD" w:rsidR="009B190C" w:rsidRPr="00CC6041" w:rsidRDefault="009B190C" w:rsidP="009B190C">
            <w:pPr>
              <w:autoSpaceDE w:val="0"/>
              <w:autoSpaceDN w:val="0"/>
              <w:adjustRightInd w:val="0"/>
              <w:spacing w:after="0"/>
              <w:jc w:val="both"/>
              <w:rPr>
                <w:rFonts w:ascii="Century" w:hAnsi="Century" w:cs="Arial Narrow"/>
                <w:b/>
              </w:rPr>
            </w:pPr>
            <w:r w:rsidRPr="00CC6041">
              <w:rPr>
                <w:rFonts w:ascii="Century" w:hAnsi="Century"/>
              </w:rPr>
              <w:t xml:space="preserve">En cas de groupement d’entreprises, chaque membre du groupement doit présenter un dossier administratif complet, les pièces " L’attestation de domiciliation bancaire (sauf cas de cotraitance conjointe), La quittance d’achat du DAO et le cautionnement de soumission" </w:t>
            </w:r>
            <w:r w:rsidRPr="00CC6041">
              <w:rPr>
                <w:rFonts w:ascii="Century" w:hAnsi="Century"/>
              </w:rPr>
              <w:lastRenderedPageBreak/>
              <w:t>prévues au point 13.1 du RPAO étant uniquement présentés par le mandataire du groupement.</w:t>
            </w:r>
          </w:p>
        </w:tc>
      </w:tr>
      <w:tr w:rsidR="009B190C" w:rsidRPr="00CC6041" w14:paraId="3A6CA8EF" w14:textId="77777777" w:rsidTr="00E87D2B">
        <w:tc>
          <w:tcPr>
            <w:tcW w:w="468" w:type="pct"/>
            <w:vAlign w:val="center"/>
          </w:tcPr>
          <w:p w14:paraId="4FAC295F" w14:textId="3572A5A0" w:rsidR="009B190C" w:rsidRPr="00CC6041" w:rsidRDefault="009B190C" w:rsidP="004E1095">
            <w:pPr>
              <w:autoSpaceDE w:val="0"/>
              <w:autoSpaceDN w:val="0"/>
              <w:adjustRightInd w:val="0"/>
              <w:jc w:val="both"/>
              <w:rPr>
                <w:rFonts w:ascii="Century" w:hAnsi="Century" w:cs="Arial Narrow"/>
                <w:b/>
              </w:rPr>
            </w:pPr>
            <w:r w:rsidRPr="00CC6041">
              <w:rPr>
                <w:rFonts w:ascii="Century" w:hAnsi="Century" w:cs="Arial Narrow"/>
                <w:b/>
              </w:rPr>
              <w:lastRenderedPageBreak/>
              <w:t>6.4</w:t>
            </w:r>
          </w:p>
        </w:tc>
        <w:tc>
          <w:tcPr>
            <w:tcW w:w="4532" w:type="pct"/>
            <w:vAlign w:val="center"/>
          </w:tcPr>
          <w:p w14:paraId="060AEDD9" w14:textId="77777777" w:rsidR="009B190C" w:rsidRPr="00CC6041" w:rsidRDefault="009B190C" w:rsidP="009B190C">
            <w:pPr>
              <w:autoSpaceDE w:val="0"/>
              <w:autoSpaceDN w:val="0"/>
              <w:adjustRightInd w:val="0"/>
              <w:spacing w:after="0"/>
              <w:jc w:val="both"/>
              <w:rPr>
                <w:rFonts w:ascii="Century" w:hAnsi="Century"/>
              </w:rPr>
            </w:pPr>
            <w:r w:rsidRPr="00CC6041">
              <w:rPr>
                <w:rFonts w:ascii="Century" w:hAnsi="Century"/>
              </w:rPr>
              <w:t>Renseignements nécessaires à produire pour justifier la satisfaction aux critères d’éligibilité à la préférence nationale : [à insérer]</w:t>
            </w:r>
          </w:p>
          <w:p w14:paraId="1ABC0731" w14:textId="03792770" w:rsidR="009B190C" w:rsidRPr="00CC6041" w:rsidRDefault="009B190C" w:rsidP="009B190C">
            <w:pPr>
              <w:autoSpaceDE w:val="0"/>
              <w:autoSpaceDN w:val="0"/>
              <w:adjustRightInd w:val="0"/>
              <w:spacing w:after="0"/>
              <w:jc w:val="both"/>
              <w:rPr>
                <w:rFonts w:ascii="Century" w:hAnsi="Century"/>
              </w:rPr>
            </w:pPr>
            <w:r w:rsidRPr="00CC6041">
              <w:rPr>
                <w:rFonts w:ascii="Century" w:hAnsi="Century"/>
              </w:rPr>
              <w:t>Sans objet</w:t>
            </w:r>
          </w:p>
        </w:tc>
      </w:tr>
      <w:tr w:rsidR="009B190C" w:rsidRPr="00CC6041" w14:paraId="5D264FC5" w14:textId="77777777" w:rsidTr="00E87D2B">
        <w:tc>
          <w:tcPr>
            <w:tcW w:w="468" w:type="pct"/>
            <w:vAlign w:val="center"/>
          </w:tcPr>
          <w:p w14:paraId="13BBF9F5" w14:textId="5BF47BB1" w:rsidR="009B190C" w:rsidRPr="00CC6041" w:rsidRDefault="009B190C" w:rsidP="004E1095">
            <w:pPr>
              <w:autoSpaceDE w:val="0"/>
              <w:autoSpaceDN w:val="0"/>
              <w:adjustRightInd w:val="0"/>
              <w:jc w:val="both"/>
              <w:rPr>
                <w:rFonts w:ascii="Century" w:hAnsi="Century" w:cs="Arial Narrow"/>
                <w:b/>
              </w:rPr>
            </w:pPr>
            <w:r w:rsidRPr="00CC6041">
              <w:rPr>
                <w:rFonts w:ascii="Century" w:hAnsi="Century" w:cs="Arial Narrow"/>
                <w:b/>
              </w:rPr>
              <w:t>7.3</w:t>
            </w:r>
          </w:p>
        </w:tc>
        <w:tc>
          <w:tcPr>
            <w:tcW w:w="4532" w:type="pct"/>
            <w:vAlign w:val="center"/>
          </w:tcPr>
          <w:p w14:paraId="07A90256" w14:textId="77777777" w:rsidR="009B190C" w:rsidRPr="00CC6041" w:rsidRDefault="009B190C" w:rsidP="009B190C">
            <w:pPr>
              <w:autoSpaceDE w:val="0"/>
              <w:autoSpaceDN w:val="0"/>
              <w:adjustRightInd w:val="0"/>
              <w:spacing w:after="0"/>
              <w:jc w:val="both"/>
              <w:rPr>
                <w:rFonts w:ascii="Century" w:hAnsi="Century"/>
              </w:rPr>
            </w:pPr>
            <w:r w:rsidRPr="00CC6041">
              <w:rPr>
                <w:rFonts w:ascii="Century" w:hAnsi="Century"/>
              </w:rPr>
              <w:t xml:space="preserve">Aux fins de la visite du site des travaux après la publication de l’Avis d’Appel d’Offres, le service du Maître d’Ouvrage à contacter est le suivant : </w:t>
            </w:r>
          </w:p>
          <w:p w14:paraId="6681FCDD" w14:textId="4003C2CC" w:rsidR="009B190C" w:rsidRPr="00CC6041" w:rsidRDefault="00AF61F5" w:rsidP="009B190C">
            <w:pPr>
              <w:autoSpaceDE w:val="0"/>
              <w:autoSpaceDN w:val="0"/>
              <w:adjustRightInd w:val="0"/>
              <w:spacing w:after="0"/>
              <w:jc w:val="both"/>
              <w:rPr>
                <w:rFonts w:ascii="Century" w:hAnsi="Century"/>
              </w:rPr>
            </w:pPr>
            <w:r w:rsidRPr="00CC6041">
              <w:rPr>
                <w:rFonts w:ascii="Century" w:hAnsi="Century"/>
              </w:rPr>
              <w:t>Prison de Bengbis</w:t>
            </w:r>
            <w:r w:rsidR="009B190C" w:rsidRPr="00CC6041">
              <w:rPr>
                <w:rFonts w:ascii="Century" w:hAnsi="Century"/>
              </w:rPr>
              <w:t xml:space="preserve"> - BP : [à insérer] - Tél : [à insérer] - Fax : [à insérer] - Email : [à insérer] </w:t>
            </w:r>
          </w:p>
          <w:p w14:paraId="2D70D84A" w14:textId="34C43715" w:rsidR="009B190C" w:rsidRPr="00CC6041" w:rsidRDefault="009B190C" w:rsidP="009B190C">
            <w:pPr>
              <w:autoSpaceDE w:val="0"/>
              <w:autoSpaceDN w:val="0"/>
              <w:adjustRightInd w:val="0"/>
              <w:spacing w:after="0"/>
              <w:jc w:val="both"/>
              <w:rPr>
                <w:rFonts w:ascii="Century" w:hAnsi="Century"/>
              </w:rPr>
            </w:pPr>
            <w:r w:rsidRPr="00CC6041">
              <w:rPr>
                <w:rFonts w:ascii="Century" w:hAnsi="Century"/>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9B190C" w:rsidRPr="00CC6041" w14:paraId="79F9531A" w14:textId="77777777" w:rsidTr="00E87D2B">
        <w:tc>
          <w:tcPr>
            <w:tcW w:w="468" w:type="pct"/>
            <w:vAlign w:val="center"/>
          </w:tcPr>
          <w:p w14:paraId="5CD6E66E" w14:textId="6CF602E8" w:rsidR="009B190C" w:rsidRPr="00CC6041" w:rsidRDefault="009B190C" w:rsidP="004E1095">
            <w:pPr>
              <w:autoSpaceDE w:val="0"/>
              <w:autoSpaceDN w:val="0"/>
              <w:adjustRightInd w:val="0"/>
              <w:jc w:val="both"/>
              <w:rPr>
                <w:rFonts w:ascii="Century" w:hAnsi="Century" w:cs="Arial Narrow"/>
                <w:b/>
              </w:rPr>
            </w:pPr>
            <w:r w:rsidRPr="00CC6041">
              <w:rPr>
                <w:rFonts w:ascii="Century" w:hAnsi="Century" w:cs="Arial Narrow"/>
                <w:b/>
              </w:rPr>
              <w:t>9</w:t>
            </w:r>
          </w:p>
        </w:tc>
        <w:tc>
          <w:tcPr>
            <w:tcW w:w="4532" w:type="pct"/>
            <w:vAlign w:val="center"/>
          </w:tcPr>
          <w:p w14:paraId="1F91DCAD" w14:textId="6CEF6CBB" w:rsidR="009B190C" w:rsidRPr="00CC6041" w:rsidRDefault="009B190C" w:rsidP="00CC6041">
            <w:pPr>
              <w:widowControl w:val="0"/>
              <w:suppressAutoHyphens/>
              <w:autoSpaceDE w:val="0"/>
              <w:autoSpaceDN w:val="0"/>
              <w:spacing w:before="11" w:after="0" w:line="240" w:lineRule="auto"/>
              <w:ind w:right="94"/>
              <w:jc w:val="both"/>
              <w:textAlignment w:val="baseline"/>
              <w:rPr>
                <w:rFonts w:ascii="Century" w:eastAsia="Times New Roman" w:hAnsi="Century" w:cs="Times New Roman"/>
                <w:b/>
                <w:iCs/>
                <w:caps/>
                <w:lang w:val="fr-CM" w:eastAsia="fr-FR"/>
              </w:rPr>
            </w:pPr>
            <w:r w:rsidRPr="00CC6041">
              <w:rPr>
                <w:rFonts w:ascii="Century" w:eastAsia="Times New Roman" w:hAnsi="Century" w:cs="Times New Roman"/>
                <w:lang w:eastAsia="fr-FR"/>
              </w:rPr>
              <w:t>Les</w:t>
            </w:r>
            <w:r w:rsidRPr="00CC6041">
              <w:rPr>
                <w:rFonts w:ascii="Century" w:eastAsia="Times New Roman" w:hAnsi="Century" w:cs="Times New Roman"/>
                <w:spacing w:val="20"/>
                <w:lang w:eastAsia="fr-FR"/>
              </w:rPr>
              <w:t xml:space="preserve"> </w:t>
            </w:r>
            <w:r w:rsidRPr="00CC6041">
              <w:rPr>
                <w:rFonts w:ascii="Century" w:eastAsia="Times New Roman" w:hAnsi="Century" w:cs="Times New Roman"/>
                <w:lang w:eastAsia="fr-FR"/>
              </w:rPr>
              <w:t>renseignements</w:t>
            </w:r>
            <w:r w:rsidRPr="00CC6041">
              <w:rPr>
                <w:rFonts w:ascii="Century" w:eastAsia="Times New Roman" w:hAnsi="Century" w:cs="Times New Roman"/>
                <w:spacing w:val="20"/>
                <w:lang w:eastAsia="fr-FR"/>
              </w:rPr>
              <w:t xml:space="preserve"> </w:t>
            </w:r>
            <w:r w:rsidRPr="00CC6041">
              <w:rPr>
                <w:rFonts w:ascii="Century" w:eastAsia="Times New Roman" w:hAnsi="Century" w:cs="Times New Roman"/>
                <w:lang w:eastAsia="fr-FR"/>
              </w:rPr>
              <w:t>complémentaires</w:t>
            </w:r>
            <w:r w:rsidRPr="00CC6041">
              <w:rPr>
                <w:rFonts w:ascii="Century" w:eastAsia="Times New Roman" w:hAnsi="Century" w:cs="Times New Roman"/>
                <w:spacing w:val="20"/>
                <w:lang w:eastAsia="fr-FR"/>
              </w:rPr>
              <w:t xml:space="preserve"> </w:t>
            </w:r>
            <w:r w:rsidRPr="00CC6041">
              <w:rPr>
                <w:rFonts w:ascii="Century" w:eastAsia="Times New Roman" w:hAnsi="Century" w:cs="Times New Roman"/>
                <w:lang w:eastAsia="fr-FR"/>
              </w:rPr>
              <w:t>peuvent</w:t>
            </w:r>
            <w:r w:rsidRPr="00CC6041">
              <w:rPr>
                <w:rFonts w:ascii="Century" w:eastAsia="Times New Roman" w:hAnsi="Century" w:cs="Times New Roman"/>
                <w:spacing w:val="20"/>
                <w:lang w:eastAsia="fr-FR"/>
              </w:rPr>
              <w:t xml:space="preserve"> </w:t>
            </w:r>
            <w:r w:rsidRPr="00CC6041">
              <w:rPr>
                <w:rFonts w:ascii="Century" w:eastAsia="Times New Roman" w:hAnsi="Century" w:cs="Times New Roman"/>
                <w:lang w:eastAsia="fr-FR"/>
              </w:rPr>
              <w:t xml:space="preserve">être obtenus </w:t>
            </w:r>
            <w:r w:rsidRPr="00CC6041">
              <w:rPr>
                <w:rFonts w:ascii="Century" w:eastAsia="Times New Roman" w:hAnsi="Century" w:cs="Times New Roman"/>
                <w:spacing w:val="-14"/>
                <w:lang w:eastAsia="fr-FR"/>
              </w:rPr>
              <w:t>aux</w:t>
            </w:r>
            <w:r w:rsidRPr="00CC6041">
              <w:rPr>
                <w:rFonts w:ascii="Century" w:eastAsia="Times New Roman" w:hAnsi="Century" w:cs="Times New Roman"/>
                <w:lang w:eastAsia="fr-FR"/>
              </w:rPr>
              <w:t xml:space="preserve"> </w:t>
            </w:r>
            <w:r w:rsidRPr="00CC6041">
              <w:rPr>
                <w:rFonts w:ascii="Century" w:eastAsia="Times New Roman" w:hAnsi="Century" w:cs="Times New Roman"/>
                <w:spacing w:val="-14"/>
                <w:lang w:eastAsia="fr-FR"/>
              </w:rPr>
              <w:t>heures</w:t>
            </w:r>
            <w:r w:rsidRPr="00CC6041">
              <w:rPr>
                <w:rFonts w:ascii="Century" w:eastAsia="Times New Roman" w:hAnsi="Century" w:cs="Times New Roman"/>
                <w:lang w:eastAsia="fr-FR"/>
              </w:rPr>
              <w:t xml:space="preserve"> ouvrables au Secrétariat Particulier du Préfet du Dja et Lobo ou </w:t>
            </w:r>
            <w:r w:rsidR="00AF61F5" w:rsidRPr="00CC6041">
              <w:rPr>
                <w:rFonts w:ascii="Century" w:eastAsia="Times New Roman" w:hAnsi="Century" w:cs="Times New Roman"/>
                <w:lang w:eastAsia="fr-FR"/>
              </w:rPr>
              <w:t>auprès du Régisseur de</w:t>
            </w:r>
            <w:r w:rsidRPr="00CC6041">
              <w:rPr>
                <w:rFonts w:ascii="Century" w:eastAsia="Times New Roman" w:hAnsi="Century" w:cs="Times New Roman"/>
                <w:lang w:eastAsia="fr-FR"/>
              </w:rPr>
              <w:t xml:space="preserve"> la</w:t>
            </w:r>
            <w:r w:rsidR="00AF61F5" w:rsidRPr="00CC6041">
              <w:rPr>
                <w:rFonts w:ascii="Century" w:eastAsia="Times New Roman" w:hAnsi="Century" w:cs="Times New Roman"/>
                <w:lang w:eastAsia="fr-FR"/>
              </w:rPr>
              <w:t xml:space="preserve"> Prison de Bengbis</w:t>
            </w:r>
            <w:r w:rsidRPr="00CC6041">
              <w:rPr>
                <w:rFonts w:ascii="Century" w:eastAsia="Times New Roman" w:hAnsi="Century" w:cs="Times New Roman"/>
                <w:lang w:eastAsia="fr-FR"/>
              </w:rPr>
              <w:t>.</w:t>
            </w:r>
          </w:p>
          <w:p w14:paraId="39CBAAD2" w14:textId="77777777" w:rsidR="009B190C" w:rsidRPr="00CC6041" w:rsidRDefault="009B190C" w:rsidP="00CC6041">
            <w:pPr>
              <w:widowControl w:val="0"/>
              <w:suppressAutoHyphens/>
              <w:autoSpaceDE w:val="0"/>
              <w:autoSpaceDN w:val="0"/>
              <w:spacing w:before="11" w:after="0" w:line="240" w:lineRule="auto"/>
              <w:ind w:right="94"/>
              <w:jc w:val="both"/>
              <w:textAlignment w:val="baseline"/>
              <w:rPr>
                <w:rFonts w:ascii="Century" w:eastAsia="Times New Roman" w:hAnsi="Century" w:cs="Times New Roman"/>
                <w:lang w:val="fr-CM" w:eastAsia="fr-FR"/>
              </w:rPr>
            </w:pPr>
            <w:r w:rsidRPr="00CC6041">
              <w:rPr>
                <w:rFonts w:ascii="Century" w:eastAsia="Times New Roman" w:hAnsi="Century" w:cs="Times New Roman"/>
                <w:lang w:val="fr-CM" w:eastAsia="fr-FR"/>
              </w:rPr>
              <w:t xml:space="preserve">Des éclaircissements peuvent être demandés au plus tard 15 (quinze) jours avant la date de remise des offres. </w:t>
            </w:r>
          </w:p>
          <w:p w14:paraId="55650930" w14:textId="77777777" w:rsidR="009B190C" w:rsidRPr="00CC6041" w:rsidRDefault="009B190C" w:rsidP="00CC6041">
            <w:pPr>
              <w:widowControl w:val="0"/>
              <w:suppressAutoHyphens/>
              <w:autoSpaceDE w:val="0"/>
              <w:autoSpaceDN w:val="0"/>
              <w:spacing w:before="11" w:after="0" w:line="240" w:lineRule="auto"/>
              <w:ind w:right="94"/>
              <w:jc w:val="both"/>
              <w:textAlignment w:val="baseline"/>
              <w:rPr>
                <w:rFonts w:ascii="Century" w:eastAsia="Times New Roman" w:hAnsi="Century" w:cs="Times New Roman"/>
                <w:lang w:val="fr-CM" w:eastAsia="fr-FR"/>
              </w:rPr>
            </w:pPr>
            <w:r w:rsidRPr="00CC6041">
              <w:rPr>
                <w:rFonts w:ascii="Century" w:eastAsia="Times New Roman" w:hAnsi="Century" w:cs="Times New Roman"/>
                <w:lang w:val="fr-CM" w:eastAsia="fr-FR"/>
              </w:rPr>
              <w:t xml:space="preserve">Les demandes d’éclaircissement doivent mentionner le nom et l’adresse complète du requérant et être expédiées à l’adresse suivante : </w:t>
            </w:r>
          </w:p>
          <w:p w14:paraId="3B52FE7A" w14:textId="201E5A8B" w:rsidR="009B190C" w:rsidRPr="00CC6041" w:rsidRDefault="009B190C" w:rsidP="00CC6041">
            <w:pPr>
              <w:autoSpaceDE w:val="0"/>
              <w:autoSpaceDN w:val="0"/>
              <w:adjustRightInd w:val="0"/>
              <w:spacing w:after="0" w:line="240" w:lineRule="auto"/>
              <w:jc w:val="both"/>
              <w:rPr>
                <w:rFonts w:ascii="Century" w:hAnsi="Century"/>
              </w:rPr>
            </w:pPr>
            <w:r w:rsidRPr="00CC6041">
              <w:rPr>
                <w:rFonts w:ascii="Century" w:eastAsia="Times New Roman" w:hAnsi="Century" w:cs="Times New Roman"/>
                <w:iCs/>
                <w:lang w:val="fr-CM" w:eastAsia="fr-FR"/>
              </w:rPr>
              <w:t xml:space="preserve">Préfecture de </w:t>
            </w:r>
            <w:r w:rsidRPr="00CC6041">
              <w:rPr>
                <w:rFonts w:ascii="Century" w:eastAsia="Times New Roman" w:hAnsi="Century" w:cs="Times New Roman"/>
                <w:lang w:val="fr-CM" w:eastAsia="fr-FR"/>
              </w:rPr>
              <w:t>Sangmélima Tél : 222 47 82 52</w:t>
            </w:r>
            <w:r w:rsidRPr="00CC6041">
              <w:rPr>
                <w:rFonts w:ascii="Century" w:eastAsia="Times New Roman" w:hAnsi="Century" w:cs="Times New Roman"/>
                <w:color w:val="FF0000"/>
                <w:sz w:val="24"/>
                <w:szCs w:val="24"/>
                <w:lang w:val="fr-CM" w:eastAsia="fr-FR"/>
              </w:rPr>
              <w:t> </w:t>
            </w:r>
          </w:p>
        </w:tc>
      </w:tr>
      <w:tr w:rsidR="00A07118" w:rsidRPr="00CC6041" w14:paraId="5E46351F" w14:textId="77777777" w:rsidTr="00E87D2B">
        <w:tc>
          <w:tcPr>
            <w:tcW w:w="468" w:type="pct"/>
            <w:vAlign w:val="center"/>
          </w:tcPr>
          <w:p w14:paraId="698CCB21" w14:textId="77777777" w:rsidR="00A07118" w:rsidRPr="00CC6041" w:rsidRDefault="00A07118" w:rsidP="004E1095">
            <w:pPr>
              <w:autoSpaceDE w:val="0"/>
              <w:autoSpaceDN w:val="0"/>
              <w:adjustRightInd w:val="0"/>
              <w:jc w:val="both"/>
              <w:rPr>
                <w:rFonts w:ascii="Century" w:hAnsi="Century" w:cs="Arial Narrow"/>
                <w:b/>
              </w:rPr>
            </w:pPr>
          </w:p>
        </w:tc>
        <w:tc>
          <w:tcPr>
            <w:tcW w:w="4532" w:type="pct"/>
            <w:vAlign w:val="center"/>
          </w:tcPr>
          <w:p w14:paraId="59599F6E" w14:textId="4E956EA3" w:rsidR="00A07118" w:rsidRPr="00CC6041" w:rsidRDefault="00A07118" w:rsidP="00A07118">
            <w:pPr>
              <w:widowControl w:val="0"/>
              <w:suppressAutoHyphens/>
              <w:autoSpaceDE w:val="0"/>
              <w:autoSpaceDN w:val="0"/>
              <w:spacing w:before="11" w:after="0" w:line="276" w:lineRule="auto"/>
              <w:ind w:right="94"/>
              <w:jc w:val="center"/>
              <w:textAlignment w:val="baseline"/>
              <w:rPr>
                <w:rFonts w:ascii="Century" w:eastAsia="Times New Roman" w:hAnsi="Century" w:cs="Times New Roman"/>
                <w:b/>
                <w:lang w:eastAsia="fr-FR"/>
              </w:rPr>
            </w:pPr>
            <w:r w:rsidRPr="00CC6041">
              <w:rPr>
                <w:rFonts w:ascii="Century" w:hAnsi="Century"/>
                <w:b/>
              </w:rPr>
              <w:t>C- PREPARATION DES OFFRES</w:t>
            </w:r>
          </w:p>
        </w:tc>
      </w:tr>
      <w:tr w:rsidR="00A07118" w:rsidRPr="00CC6041" w14:paraId="04C563CD" w14:textId="77777777" w:rsidTr="00E87D2B">
        <w:tc>
          <w:tcPr>
            <w:tcW w:w="468" w:type="pct"/>
            <w:vAlign w:val="center"/>
          </w:tcPr>
          <w:p w14:paraId="2E610B13" w14:textId="3FBA4F2B" w:rsidR="00A07118" w:rsidRPr="00CC6041" w:rsidRDefault="00A07118" w:rsidP="004E1095">
            <w:pPr>
              <w:autoSpaceDE w:val="0"/>
              <w:autoSpaceDN w:val="0"/>
              <w:adjustRightInd w:val="0"/>
              <w:jc w:val="both"/>
              <w:rPr>
                <w:rFonts w:ascii="Century" w:hAnsi="Century" w:cs="Arial Narrow"/>
                <w:b/>
              </w:rPr>
            </w:pPr>
            <w:r w:rsidRPr="00CC6041">
              <w:rPr>
                <w:rFonts w:ascii="Century" w:hAnsi="Century" w:cs="Arial Narrow"/>
                <w:b/>
              </w:rPr>
              <w:t>12</w:t>
            </w:r>
          </w:p>
        </w:tc>
        <w:tc>
          <w:tcPr>
            <w:tcW w:w="4532" w:type="pct"/>
            <w:vAlign w:val="center"/>
          </w:tcPr>
          <w:p w14:paraId="5BF29830" w14:textId="154FFCAD" w:rsidR="00A07118" w:rsidRPr="00CC6041" w:rsidRDefault="00A07118" w:rsidP="00A07118">
            <w:pPr>
              <w:widowControl w:val="0"/>
              <w:suppressAutoHyphens/>
              <w:autoSpaceDE w:val="0"/>
              <w:autoSpaceDN w:val="0"/>
              <w:spacing w:before="11" w:after="0" w:line="276" w:lineRule="auto"/>
              <w:ind w:right="94"/>
              <w:jc w:val="both"/>
              <w:textAlignment w:val="baseline"/>
              <w:rPr>
                <w:rFonts w:ascii="Century" w:hAnsi="Century"/>
                <w:b/>
              </w:rPr>
            </w:pPr>
            <w:r w:rsidRPr="00CC6041">
              <w:rPr>
                <w:rFonts w:ascii="Century" w:hAnsi="Century"/>
              </w:rPr>
              <w:t>La langue de soumission est l’Anglais ou le Français »</w:t>
            </w:r>
          </w:p>
        </w:tc>
      </w:tr>
      <w:tr w:rsidR="00A07118" w:rsidRPr="00CC6041" w14:paraId="18A97D9D" w14:textId="77777777" w:rsidTr="00E87D2B">
        <w:tc>
          <w:tcPr>
            <w:tcW w:w="468" w:type="pct"/>
            <w:vAlign w:val="center"/>
          </w:tcPr>
          <w:p w14:paraId="73B8FB45" w14:textId="2FC89612" w:rsidR="00A07118" w:rsidRPr="00CC6041" w:rsidRDefault="000D58C3" w:rsidP="004E1095">
            <w:pPr>
              <w:autoSpaceDE w:val="0"/>
              <w:autoSpaceDN w:val="0"/>
              <w:adjustRightInd w:val="0"/>
              <w:jc w:val="both"/>
              <w:rPr>
                <w:rFonts w:ascii="Century" w:hAnsi="Century" w:cs="Arial Narrow"/>
                <w:b/>
              </w:rPr>
            </w:pPr>
            <w:r w:rsidRPr="00CC6041">
              <w:rPr>
                <w:rFonts w:ascii="Century" w:hAnsi="Century" w:cs="Arial Narrow"/>
                <w:b/>
              </w:rPr>
              <w:t>13.1</w:t>
            </w:r>
          </w:p>
        </w:tc>
        <w:tc>
          <w:tcPr>
            <w:tcW w:w="4532" w:type="pct"/>
            <w:vAlign w:val="center"/>
          </w:tcPr>
          <w:p w14:paraId="0C01CFFA" w14:textId="77777777" w:rsidR="000D58C3" w:rsidRPr="00CC6041" w:rsidRDefault="000D58C3"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Le soumissionnaire devra produire une offre regroupée en trois volumes et présentée comme suit : </w:t>
            </w:r>
          </w:p>
          <w:p w14:paraId="2339395E" w14:textId="77777777" w:rsidR="000D58C3" w:rsidRPr="00CC6041" w:rsidRDefault="000D58C3" w:rsidP="00A07118">
            <w:pPr>
              <w:widowControl w:val="0"/>
              <w:suppressAutoHyphens/>
              <w:autoSpaceDE w:val="0"/>
              <w:autoSpaceDN w:val="0"/>
              <w:spacing w:before="11" w:after="0" w:line="276" w:lineRule="auto"/>
              <w:ind w:right="94"/>
              <w:jc w:val="both"/>
              <w:textAlignment w:val="baseline"/>
              <w:rPr>
                <w:rFonts w:ascii="Century" w:hAnsi="Century"/>
                <w:b/>
              </w:rPr>
            </w:pPr>
            <w:r w:rsidRPr="00CC6041">
              <w:rPr>
                <w:rFonts w:ascii="Century" w:hAnsi="Century"/>
                <w:b/>
              </w:rPr>
              <w:t xml:space="preserve">A–Volume I : Pièces administratives </w:t>
            </w:r>
          </w:p>
          <w:p w14:paraId="60EE55CA" w14:textId="77777777" w:rsidR="000D58C3" w:rsidRPr="00CC6041" w:rsidRDefault="000D58C3"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Pour les soumissionnaires installés au Cameroun, elles comprendront notamment : </w:t>
            </w:r>
          </w:p>
          <w:p w14:paraId="5C1012CF" w14:textId="77777777" w:rsidR="000D58C3" w:rsidRPr="00CC6041" w:rsidRDefault="000D58C3"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a) La déclaration d’intention de soumissionner timbrée signée du représentant légal ou du mandataire dument désigné ; </w:t>
            </w:r>
          </w:p>
          <w:p w14:paraId="4E85FE27" w14:textId="0E323309" w:rsidR="000D58C3" w:rsidRPr="00CC6041" w:rsidRDefault="000D58C3"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b) Le cautionnement de soumission timbré et acquitté à la main (suivant modèle joint) d’un montant de </w:t>
            </w:r>
            <w:r w:rsidR="00AF61F5" w:rsidRPr="00CC6041">
              <w:rPr>
                <w:rFonts w:ascii="Century" w:hAnsi="Century"/>
                <w:b/>
              </w:rPr>
              <w:t>342</w:t>
            </w:r>
            <w:r w:rsidRPr="00CC6041">
              <w:rPr>
                <w:rFonts w:ascii="Century" w:hAnsi="Century"/>
                <w:b/>
              </w:rPr>
              <w:t xml:space="preserve"> 000 (</w:t>
            </w:r>
            <w:r w:rsidR="00AF61F5" w:rsidRPr="00CC6041">
              <w:rPr>
                <w:rFonts w:ascii="Century" w:hAnsi="Century"/>
                <w:b/>
              </w:rPr>
              <w:t>trois</w:t>
            </w:r>
            <w:r w:rsidRPr="00CC6041">
              <w:rPr>
                <w:rFonts w:ascii="Century" w:hAnsi="Century"/>
                <w:b/>
              </w:rPr>
              <w:t xml:space="preserve"> cent</w:t>
            </w:r>
            <w:r w:rsidR="00AF61F5" w:rsidRPr="00CC6041">
              <w:rPr>
                <w:rFonts w:ascii="Century" w:hAnsi="Century"/>
                <w:b/>
              </w:rPr>
              <w:t xml:space="preserve"> quarante</w:t>
            </w:r>
            <w:r w:rsidRPr="00CC6041">
              <w:rPr>
                <w:rFonts w:ascii="Century" w:hAnsi="Century"/>
                <w:b/>
              </w:rPr>
              <w:t xml:space="preserve"> mille) </w:t>
            </w:r>
            <w:r w:rsidRPr="00CC6041">
              <w:rPr>
                <w:rFonts w:ascii="Century" w:hAnsi="Century"/>
              </w:rPr>
              <w:t xml:space="preserve">francs CFA et d’une durée de validité de </w:t>
            </w:r>
            <w:r w:rsidRPr="00CC6041">
              <w:rPr>
                <w:rFonts w:ascii="Century" w:hAnsi="Century"/>
                <w:b/>
              </w:rPr>
              <w:t xml:space="preserve">trois (03) </w:t>
            </w:r>
            <w:r w:rsidRPr="00CC6041">
              <w:rPr>
                <w:rFonts w:ascii="Century" w:hAnsi="Century"/>
              </w:rPr>
              <w:t xml:space="preserve">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w:t>
            </w:r>
            <w:r w:rsidRPr="00CC6041">
              <w:rPr>
                <w:rFonts w:ascii="Century" w:eastAsia="Times New Roman" w:hAnsi="Century" w:cs="Times New Roman"/>
                <w:lang w:eastAsia="fr-FR"/>
              </w:rPr>
              <w:t>Les cautionnements présentés dans le cadre des marchés publics, sont constitués des titres émis par les établissements financiers agréés et des récépissés de consignation délivrés par la CDEC (Caisse des dépôts et consignations). L’absence du titre ou du récépissé entraîne</w:t>
            </w:r>
            <w:r w:rsidR="00D554EE" w:rsidRPr="00CC6041">
              <w:rPr>
                <w:rFonts w:ascii="Century" w:eastAsia="Times New Roman" w:hAnsi="Century" w:cs="Times New Roman"/>
                <w:lang w:eastAsia="fr-FR"/>
              </w:rPr>
              <w:t>ra</w:t>
            </w:r>
            <w:r w:rsidRPr="00CC6041">
              <w:rPr>
                <w:rFonts w:ascii="Century" w:eastAsia="Times New Roman" w:hAnsi="Century" w:cs="Times New Roman"/>
                <w:lang w:eastAsia="fr-FR"/>
              </w:rPr>
              <w:t xml:space="preserve"> le rejet de l’offre </w:t>
            </w:r>
            <w:r w:rsidR="00D554EE" w:rsidRPr="00CC6041">
              <w:rPr>
                <w:rFonts w:ascii="Century" w:eastAsia="Times New Roman" w:hAnsi="Century" w:cs="Times New Roman"/>
                <w:lang w:eastAsia="fr-FR"/>
              </w:rPr>
              <w:t>lors de la séance d’ouverture des plis</w:t>
            </w:r>
            <w:r w:rsidRPr="00CC6041">
              <w:rPr>
                <w:rFonts w:ascii="Century" w:eastAsia="Times New Roman" w:hAnsi="Century" w:cs="Times New Roman"/>
                <w:lang w:eastAsia="fr-FR"/>
              </w:rPr>
              <w:t>.</w:t>
            </w:r>
          </w:p>
          <w:p w14:paraId="6DF05374" w14:textId="77777777" w:rsidR="00D554EE" w:rsidRPr="00CC6041" w:rsidRDefault="000D58C3"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c) L’accord de groupement -----------------------(préciser la forme du groupement notarié ou sous seing privé) et spécifiant le mandataire le cas échéant (le Maître d’Ouvrage devra privilégier les groupements solidaires</w:t>
            </w:r>
            <w:proofErr w:type="gramStart"/>
            <w:r w:rsidRPr="00CC6041">
              <w:rPr>
                <w:rFonts w:ascii="Century" w:hAnsi="Century"/>
              </w:rPr>
              <w:t>);</w:t>
            </w:r>
            <w:proofErr w:type="gramEnd"/>
            <w:r w:rsidRPr="00CC6041">
              <w:rPr>
                <w:rFonts w:ascii="Century" w:hAnsi="Century"/>
              </w:rPr>
              <w:t xml:space="preserve"> </w:t>
            </w:r>
          </w:p>
          <w:p w14:paraId="0DED9C53" w14:textId="77777777" w:rsidR="00D554EE"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d</w:t>
            </w:r>
            <w:r w:rsidR="000D58C3" w:rsidRPr="00CC6041">
              <w:rPr>
                <w:rFonts w:ascii="Century" w:hAnsi="Century"/>
              </w:rPr>
              <w:t xml:space="preserve">) Le pouvoir de signature, le cas échéant ; </w:t>
            </w:r>
          </w:p>
          <w:p w14:paraId="327E3EA6" w14:textId="467D6E1D" w:rsidR="00D554EE"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e</w:t>
            </w:r>
            <w:r w:rsidR="000D58C3" w:rsidRPr="00CC6041">
              <w:rPr>
                <w:rFonts w:ascii="Century" w:hAnsi="Century"/>
              </w:rPr>
              <w:t>) L’attestation de non-redevance délivrée par l’administration fiscale</w:t>
            </w:r>
            <w:r w:rsidRPr="00CC6041">
              <w:rPr>
                <w:rFonts w:ascii="Century" w:hAnsi="Century"/>
              </w:rPr>
              <w:t xml:space="preserve"> </w:t>
            </w:r>
            <w:r w:rsidR="000D58C3" w:rsidRPr="00CC6041">
              <w:rPr>
                <w:rFonts w:ascii="Century" w:hAnsi="Century"/>
              </w:rPr>
              <w:t xml:space="preserve">; </w:t>
            </w:r>
          </w:p>
          <w:p w14:paraId="03329425" w14:textId="7260AB0F" w:rsidR="00D554EE"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f</w:t>
            </w:r>
            <w:r w:rsidR="000D58C3" w:rsidRPr="00CC6041">
              <w:rPr>
                <w:rFonts w:ascii="Century" w:hAnsi="Century"/>
              </w:rPr>
              <w:t>) Une attestation de non-faillite établie par le Tribunal de Première Instance ou tout autre document établi par l’institution compétente du pays de résidence du soumissionnaire étranger</w:t>
            </w:r>
            <w:r w:rsidRPr="00CC6041">
              <w:rPr>
                <w:rFonts w:ascii="Century" w:hAnsi="Century"/>
              </w:rPr>
              <w:t xml:space="preserve"> </w:t>
            </w:r>
            <w:r w:rsidR="000D58C3" w:rsidRPr="00CC6041">
              <w:rPr>
                <w:rFonts w:ascii="Century" w:hAnsi="Century"/>
              </w:rPr>
              <w:t xml:space="preserve">; </w:t>
            </w:r>
          </w:p>
          <w:p w14:paraId="07532915" w14:textId="77777777" w:rsidR="00D554EE"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g</w:t>
            </w:r>
            <w:r w:rsidR="000D58C3" w:rsidRPr="00CC6041">
              <w:rPr>
                <w:rFonts w:ascii="Century" w:hAnsi="Century"/>
              </w:rPr>
              <w:t xml:space="preserve">) L’attestation de domiciliation bancaire du soumissionnaire, délivrée par un </w:t>
            </w:r>
            <w:r w:rsidR="000D58C3" w:rsidRPr="00CC6041">
              <w:rPr>
                <w:rFonts w:ascii="Century" w:hAnsi="Century"/>
              </w:rPr>
              <w:lastRenderedPageBreak/>
              <w:t>établissement bancaire ou organisme habilité par le Ministre en charge des Finances du Cameroun sauf dispositions contraires prévues par la convention de financement</w:t>
            </w:r>
            <w:r w:rsidRPr="00CC6041">
              <w:rPr>
                <w:rFonts w:ascii="Century" w:hAnsi="Century"/>
              </w:rPr>
              <w:t> ;</w:t>
            </w:r>
            <w:r w:rsidR="000D58C3" w:rsidRPr="00CC6041">
              <w:rPr>
                <w:rFonts w:ascii="Century" w:hAnsi="Century"/>
              </w:rPr>
              <w:t xml:space="preserve"> </w:t>
            </w:r>
          </w:p>
          <w:p w14:paraId="36FE8457" w14:textId="6DCE517C" w:rsidR="00D554EE"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h</w:t>
            </w:r>
            <w:r w:rsidR="000D58C3" w:rsidRPr="00CC6041">
              <w:rPr>
                <w:rFonts w:ascii="Century" w:hAnsi="Century"/>
              </w:rPr>
              <w:t xml:space="preserve">) La quittance d’achat du Dossier d’Appel d’Offres d’une somme non remboursable de </w:t>
            </w:r>
            <w:r w:rsidR="00AF61F5" w:rsidRPr="00CC6041">
              <w:rPr>
                <w:rFonts w:ascii="Century" w:hAnsi="Century"/>
                <w:b/>
              </w:rPr>
              <w:t>tren</w:t>
            </w:r>
            <w:r w:rsidRPr="00CC6041">
              <w:rPr>
                <w:rFonts w:ascii="Century" w:hAnsi="Century"/>
                <w:b/>
              </w:rPr>
              <w:t>te mille (</w:t>
            </w:r>
            <w:r w:rsidR="00AF61F5" w:rsidRPr="00CC6041">
              <w:rPr>
                <w:rFonts w:ascii="Century" w:hAnsi="Century"/>
                <w:b/>
              </w:rPr>
              <w:t>3</w:t>
            </w:r>
            <w:r w:rsidRPr="00CC6041">
              <w:rPr>
                <w:rFonts w:ascii="Century" w:hAnsi="Century"/>
                <w:b/>
              </w:rPr>
              <w:t>0 000)</w:t>
            </w:r>
            <w:r w:rsidR="000D58C3" w:rsidRPr="00CC6041">
              <w:rPr>
                <w:rFonts w:ascii="Century" w:hAnsi="Century"/>
              </w:rPr>
              <w:t xml:space="preserve"> francs CFA payable </w:t>
            </w:r>
            <w:r w:rsidRPr="00CC6041">
              <w:rPr>
                <w:rFonts w:ascii="Century" w:hAnsi="Century"/>
              </w:rPr>
              <w:t>au Trésor Public et particulièrement à la Recette des Finances de Sangmélima ou à la Perception de Meyomessala ;</w:t>
            </w:r>
            <w:r w:rsidR="000D58C3" w:rsidRPr="00CC6041">
              <w:rPr>
                <w:rFonts w:ascii="Century" w:hAnsi="Century"/>
              </w:rPr>
              <w:t xml:space="preserve"> </w:t>
            </w:r>
          </w:p>
          <w:p w14:paraId="45C4F23A" w14:textId="77777777" w:rsidR="00D554EE"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i</w:t>
            </w:r>
            <w:r w:rsidR="000D58C3" w:rsidRPr="00CC6041">
              <w:rPr>
                <w:rFonts w:ascii="Century" w:hAnsi="Century"/>
              </w:rPr>
              <w:t xml:space="preserve">) Une attestation de non-exclusion des marchés publics délivrée par l’organisme chargé de la régulation des marchés publics portant le numéro et l’objet de l’Appel d’Offres ; </w:t>
            </w:r>
          </w:p>
          <w:p w14:paraId="2848654C" w14:textId="77777777" w:rsidR="00D554EE"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j</w:t>
            </w:r>
            <w:r w:rsidR="000D58C3" w:rsidRPr="00CC6041">
              <w:rPr>
                <w:rFonts w:ascii="Century" w:hAnsi="Century"/>
              </w:rPr>
              <w:t xml:space="preserve">) Une attestation délivrée par la Caisse Nationale de Prévoyance Sociale certifiant que le soumissionnaire a satisfait à ses obligations sociales vis-à-vis de ladite caisse datant de moins de trois mois à compter de la date de signature de ladite attestation ; </w:t>
            </w:r>
          </w:p>
          <w:p w14:paraId="419A372A" w14:textId="71D8ED12" w:rsidR="00A07118" w:rsidRPr="00CC6041" w:rsidRDefault="000D58C3"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NB : En cas de groupement chaque membre du groupement doit présenter un dossier Administratif complet, les pièces a, b, g, h étant uniquement présentées par le mandataire du groupement.</w:t>
            </w:r>
          </w:p>
          <w:p w14:paraId="1ABE6FAB" w14:textId="16CEAF24" w:rsidR="00D554EE" w:rsidRPr="00CC6041" w:rsidRDefault="00D554EE" w:rsidP="00D554EE">
            <w:pPr>
              <w:widowControl w:val="0"/>
              <w:suppressAutoHyphens/>
              <w:autoSpaceDE w:val="0"/>
              <w:autoSpaceDN w:val="0"/>
              <w:spacing w:before="11" w:line="276" w:lineRule="auto"/>
              <w:ind w:right="94"/>
              <w:jc w:val="both"/>
              <w:textAlignment w:val="baseline"/>
              <w:rPr>
                <w:rFonts w:ascii="Century" w:hAnsi="Century"/>
                <w:b/>
              </w:rPr>
            </w:pPr>
            <w:r w:rsidRPr="00CC6041">
              <w:rPr>
                <w:rFonts w:ascii="Century" w:hAnsi="Century"/>
                <w:b/>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0278F476" w14:textId="77777777" w:rsidR="00052B77" w:rsidRPr="00CC6041" w:rsidRDefault="00D554EE"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b/>
              </w:rPr>
              <w:t>B–Volume II : Offre technique</w:t>
            </w:r>
            <w:r w:rsidRPr="00CC6041">
              <w:rPr>
                <w:rFonts w:ascii="Century" w:hAnsi="Century"/>
              </w:rPr>
              <w:t xml:space="preserve"> </w:t>
            </w:r>
          </w:p>
          <w:p w14:paraId="52DD1BFC" w14:textId="77777777" w:rsidR="00EC2B05" w:rsidRPr="00CC6041" w:rsidRDefault="00EC2B05" w:rsidP="00EC2B05">
            <w:pPr>
              <w:widowControl w:val="0"/>
              <w:autoSpaceDE w:val="0"/>
              <w:spacing w:after="0"/>
              <w:jc w:val="both"/>
              <w:rPr>
                <w:rFonts w:ascii="Century" w:hAnsi="Century" w:cs="Arial"/>
              </w:rPr>
            </w:pPr>
            <w:r w:rsidRPr="00CC6041">
              <w:rPr>
                <w:rFonts w:ascii="Century" w:hAnsi="Century" w:cs="Arial"/>
              </w:rPr>
              <w:t>Elle comprend notamment :</w:t>
            </w:r>
          </w:p>
          <w:p w14:paraId="07876D97" w14:textId="77777777" w:rsidR="00EC2B05" w:rsidRPr="00CC6041" w:rsidRDefault="00EC2B05" w:rsidP="00EC2B05">
            <w:pPr>
              <w:widowControl w:val="0"/>
              <w:autoSpaceDE w:val="0"/>
              <w:spacing w:after="0"/>
              <w:jc w:val="both"/>
              <w:rPr>
                <w:rFonts w:ascii="Century" w:hAnsi="Century" w:cs="Arial"/>
                <w:b/>
                <w:i/>
                <w:iCs/>
              </w:rPr>
            </w:pPr>
            <w:proofErr w:type="gramStart"/>
            <w:r w:rsidRPr="00CC6041">
              <w:rPr>
                <w:rFonts w:ascii="Century" w:hAnsi="Century" w:cs="Arial"/>
                <w:b/>
                <w:i/>
                <w:iCs/>
              </w:rPr>
              <w:t>b</w:t>
            </w:r>
            <w:proofErr w:type="gramEnd"/>
            <w:r w:rsidRPr="00CC6041">
              <w:rPr>
                <w:rFonts w:ascii="Century" w:hAnsi="Century" w:cs="Arial"/>
                <w:b/>
                <w:i/>
                <w:iCs/>
              </w:rPr>
              <w:t xml:space="preserve">1. Les renseignements sur la qualification </w:t>
            </w:r>
          </w:p>
          <w:p w14:paraId="7183EFF3" w14:textId="77777777" w:rsidR="00EC2B05" w:rsidRPr="00CC6041" w:rsidRDefault="00EC2B05" w:rsidP="00EC2B05">
            <w:pPr>
              <w:widowControl w:val="0"/>
              <w:autoSpaceDE w:val="0"/>
              <w:spacing w:after="0"/>
              <w:jc w:val="both"/>
              <w:rPr>
                <w:rFonts w:ascii="Century" w:hAnsi="Century" w:cs="Arial"/>
              </w:rPr>
            </w:pPr>
            <w:r w:rsidRPr="00CC6041">
              <w:rPr>
                <w:rFonts w:ascii="Century" w:hAnsi="Century" w:cs="Arial"/>
              </w:rPr>
              <w:t>La liste des documents à fournir par les soumissionnaires pour justifier leur qualification, notamment en ce qui concerne les références, le matériel et le personnel comprend :</w:t>
            </w:r>
          </w:p>
          <w:p w14:paraId="6D994306" w14:textId="77777777" w:rsidR="00EC2B05" w:rsidRPr="00CC6041" w:rsidRDefault="00EC2B05" w:rsidP="00EC2B05">
            <w:pPr>
              <w:widowControl w:val="0"/>
              <w:autoSpaceDE w:val="0"/>
              <w:spacing w:after="0"/>
              <w:jc w:val="both"/>
              <w:rPr>
                <w:rFonts w:ascii="Century" w:hAnsi="Century" w:cs="Arial"/>
              </w:rPr>
            </w:pPr>
            <w:r w:rsidRPr="00CC6041">
              <w:rPr>
                <w:rFonts w:ascii="Century" w:hAnsi="Century" w:cs="Arial"/>
                <w:b/>
              </w:rPr>
              <w:t xml:space="preserve">b.1.1 </w:t>
            </w:r>
            <w:r w:rsidRPr="00CC6041">
              <w:rPr>
                <w:rFonts w:ascii="Century" w:hAnsi="Century" w:cs="Arial"/>
              </w:rPr>
              <w:t xml:space="preserve">La lettre de soumission de la proposition technique </w:t>
            </w:r>
          </w:p>
          <w:p w14:paraId="2BAD1FDD" w14:textId="77777777" w:rsidR="00EC2B05" w:rsidRPr="00CC6041" w:rsidRDefault="00EC2B05" w:rsidP="00EC2B05">
            <w:pPr>
              <w:widowControl w:val="0"/>
              <w:autoSpaceDE w:val="0"/>
              <w:spacing w:after="0"/>
              <w:jc w:val="both"/>
              <w:rPr>
                <w:rFonts w:ascii="Century" w:hAnsi="Century" w:cs="Arial"/>
                <w:b/>
              </w:rPr>
            </w:pPr>
            <w:r w:rsidRPr="00CC6041">
              <w:rPr>
                <w:rFonts w:ascii="Century" w:hAnsi="Century" w:cs="Arial"/>
                <w:b/>
                <w:i/>
                <w:iCs/>
              </w:rPr>
              <w:t>b.1.2 Les références du soumissionnaire</w:t>
            </w:r>
          </w:p>
          <w:p w14:paraId="2BAC1D4E" w14:textId="7721464B" w:rsidR="00EC2B05" w:rsidRPr="00CC6041" w:rsidRDefault="00EC2B05" w:rsidP="0074502D">
            <w:pPr>
              <w:pStyle w:val="Paragraphedeliste"/>
              <w:numPr>
                <w:ilvl w:val="0"/>
                <w:numId w:val="56"/>
              </w:numPr>
              <w:suppressAutoHyphens/>
              <w:autoSpaceDN w:val="0"/>
              <w:spacing w:after="0" w:line="240" w:lineRule="auto"/>
              <w:ind w:hanging="294"/>
              <w:contextualSpacing w:val="0"/>
              <w:jc w:val="both"/>
              <w:textAlignment w:val="baseline"/>
              <w:rPr>
                <w:rFonts w:ascii="Century" w:hAnsi="Century" w:cs="Arial"/>
              </w:rPr>
            </w:pPr>
            <w:bookmarkStart w:id="168" w:name="_Hlk520475362"/>
            <w:r w:rsidRPr="00CC6041">
              <w:rPr>
                <w:rFonts w:ascii="Century" w:hAnsi="Century" w:cs="Arial"/>
              </w:rPr>
              <w:t>La liste d’au moins (0</w:t>
            </w:r>
            <w:r w:rsidR="00F557F1" w:rsidRPr="00CC6041">
              <w:rPr>
                <w:rFonts w:ascii="Century" w:hAnsi="Century" w:cs="Arial"/>
                <w:lang w:val="fr-FR"/>
              </w:rPr>
              <w:t>1</w:t>
            </w:r>
            <w:r w:rsidRPr="00CC6041">
              <w:rPr>
                <w:rFonts w:ascii="Century" w:hAnsi="Century" w:cs="Arial"/>
              </w:rPr>
              <w:t xml:space="preserve">) projet réalisé d’un montant supérieur ou égal à </w:t>
            </w:r>
            <w:r w:rsidRPr="00CC6041">
              <w:rPr>
                <w:rFonts w:ascii="Century" w:hAnsi="Century" w:cs="Arial"/>
                <w:lang w:val="fr-FR"/>
              </w:rPr>
              <w:t>15</w:t>
            </w:r>
            <w:r w:rsidRPr="00CC6041">
              <w:rPr>
                <w:rFonts w:ascii="Century" w:hAnsi="Century" w:cs="Arial"/>
              </w:rPr>
              <w:t xml:space="preserve"> 000 000 F CFA. (Maître d’Ouvrage, Objet, Montant, Date de réception) par le soumissionnaire en tant qu’entrepreneur principal (ou sous-traitant) au cours des 03 (trois) dernières années.</w:t>
            </w:r>
          </w:p>
          <w:bookmarkEnd w:id="168"/>
          <w:p w14:paraId="04ECFFC6" w14:textId="77777777" w:rsidR="00EC2B05" w:rsidRPr="00CC6041" w:rsidRDefault="00EC2B05" w:rsidP="00EC2B05">
            <w:pPr>
              <w:pStyle w:val="Paragraphedeliste"/>
              <w:spacing w:after="0" w:line="240" w:lineRule="auto"/>
              <w:ind w:left="0"/>
              <w:jc w:val="both"/>
              <w:rPr>
                <w:rFonts w:ascii="Century" w:hAnsi="Century" w:cs="Arial"/>
              </w:rPr>
            </w:pPr>
            <w:r w:rsidRPr="00CC6041">
              <w:rPr>
                <w:rFonts w:ascii="Century" w:hAnsi="Century" w:cs="Arial"/>
              </w:rPr>
              <w:t xml:space="preserve">Ces références devront être accompagnées des pièces justificatives, en l’occurrence : </w:t>
            </w:r>
          </w:p>
          <w:p w14:paraId="131CF885" w14:textId="6E8249F9" w:rsidR="00EC2B05" w:rsidRPr="00CC6041" w:rsidRDefault="00EC2B05" w:rsidP="0074502D">
            <w:pPr>
              <w:pStyle w:val="Paragraphedeliste"/>
              <w:numPr>
                <w:ilvl w:val="0"/>
                <w:numId w:val="56"/>
              </w:numPr>
              <w:suppressAutoHyphens/>
              <w:autoSpaceDN w:val="0"/>
              <w:spacing w:after="0" w:line="240" w:lineRule="auto"/>
              <w:contextualSpacing w:val="0"/>
              <w:jc w:val="both"/>
              <w:textAlignment w:val="baseline"/>
              <w:rPr>
                <w:rFonts w:ascii="Century" w:hAnsi="Century" w:cs="Arial"/>
              </w:rPr>
            </w:pPr>
            <w:r w:rsidRPr="00CC6041">
              <w:rPr>
                <w:rFonts w:ascii="Century" w:hAnsi="Century" w:cs="Arial"/>
              </w:rPr>
              <w:t xml:space="preserve">Copies des première, deuxième et dernière pages des contrats d’un montant d’au moins </w:t>
            </w:r>
            <w:r w:rsidRPr="00CC6041">
              <w:rPr>
                <w:rFonts w:ascii="Century" w:hAnsi="Century" w:cs="Arial"/>
                <w:lang w:val="fr-FR"/>
              </w:rPr>
              <w:t>15</w:t>
            </w:r>
            <w:r w:rsidRPr="00CC6041">
              <w:rPr>
                <w:rFonts w:ascii="Century" w:hAnsi="Century" w:cs="Arial"/>
              </w:rPr>
              <w:t xml:space="preserve"> 000 000 F CFA par projet ;</w:t>
            </w:r>
          </w:p>
          <w:p w14:paraId="5976B286" w14:textId="77777777" w:rsidR="00EC2B05" w:rsidRPr="00CC6041" w:rsidRDefault="00EC2B05" w:rsidP="0074502D">
            <w:pPr>
              <w:pStyle w:val="Paragraphedeliste"/>
              <w:numPr>
                <w:ilvl w:val="0"/>
                <w:numId w:val="56"/>
              </w:numPr>
              <w:suppressAutoHyphens/>
              <w:autoSpaceDN w:val="0"/>
              <w:spacing w:after="0" w:line="240" w:lineRule="auto"/>
              <w:contextualSpacing w:val="0"/>
              <w:jc w:val="both"/>
              <w:textAlignment w:val="baseline"/>
              <w:rPr>
                <w:rFonts w:ascii="Century" w:hAnsi="Century" w:cs="Arial"/>
              </w:rPr>
            </w:pPr>
            <w:r w:rsidRPr="00CC6041">
              <w:rPr>
                <w:rFonts w:ascii="Century" w:hAnsi="Century" w:cs="Arial"/>
              </w:rPr>
              <w:t>PV de réception définitive ou provisoire, ou l’Attestation de bonne fin ;</w:t>
            </w:r>
          </w:p>
          <w:p w14:paraId="39AB9EF7" w14:textId="77777777" w:rsidR="00EC2B05" w:rsidRPr="00CC6041" w:rsidRDefault="00EC2B05" w:rsidP="00EC2B05">
            <w:pPr>
              <w:spacing w:after="0"/>
              <w:jc w:val="both"/>
              <w:rPr>
                <w:rFonts w:ascii="Century" w:hAnsi="Century" w:cs="Arial"/>
                <w:b/>
              </w:rPr>
            </w:pPr>
            <w:r w:rsidRPr="00CC6041">
              <w:rPr>
                <w:rFonts w:ascii="Century" w:hAnsi="Century" w:cs="Arial"/>
                <w:b/>
              </w:rPr>
              <w:t>NB : 01 OUI pour les références.</w:t>
            </w:r>
          </w:p>
          <w:p w14:paraId="07FE2CDF" w14:textId="77777777" w:rsidR="00EC2B05" w:rsidRPr="00CC6041" w:rsidRDefault="00EC2B05" w:rsidP="00EC2B05">
            <w:pPr>
              <w:spacing w:after="0"/>
              <w:jc w:val="both"/>
              <w:rPr>
                <w:rFonts w:ascii="Century" w:hAnsi="Century" w:cs="Arial"/>
                <w:b/>
              </w:rPr>
            </w:pPr>
            <w:r w:rsidRPr="00CC6041">
              <w:rPr>
                <w:rFonts w:ascii="Century" w:hAnsi="Century" w:cs="Arial"/>
                <w:b/>
              </w:rPr>
              <w:t>01 OUI pour la visite du site sur l’honneur et le rapport ;</w:t>
            </w:r>
          </w:p>
          <w:p w14:paraId="3D0C10E6" w14:textId="77777777" w:rsidR="00EC2B05" w:rsidRPr="00CC6041" w:rsidRDefault="00EC2B05" w:rsidP="00EC2B05">
            <w:pPr>
              <w:spacing w:after="0"/>
              <w:jc w:val="both"/>
              <w:rPr>
                <w:rFonts w:ascii="Century" w:hAnsi="Century" w:cs="Arial"/>
                <w:b/>
              </w:rPr>
            </w:pPr>
            <w:r w:rsidRPr="00CC6041">
              <w:rPr>
                <w:rFonts w:ascii="Century" w:hAnsi="Century" w:cs="Arial"/>
                <w:b/>
              </w:rPr>
              <w:t>01 OUI pour la capacité financière comme indiqué ci-dessous.</w:t>
            </w:r>
          </w:p>
          <w:p w14:paraId="44F1B003" w14:textId="77777777" w:rsidR="00EC2B05" w:rsidRPr="00CC6041" w:rsidRDefault="00EC2B05" w:rsidP="00EC2B05">
            <w:pPr>
              <w:spacing w:after="0"/>
              <w:jc w:val="both"/>
              <w:rPr>
                <w:rFonts w:ascii="Century" w:hAnsi="Century" w:cs="Arial"/>
              </w:rPr>
            </w:pPr>
            <w:r w:rsidRPr="00CC6041">
              <w:rPr>
                <w:rFonts w:ascii="Century" w:hAnsi="Century" w:cs="Arial"/>
              </w:rPr>
              <w:t>Les Soumissionnaires devront présenter notamment </w:t>
            </w:r>
            <w:r w:rsidRPr="00CC6041">
              <w:rPr>
                <w:rFonts w:ascii="Century" w:hAnsi="Century" w:cs="Arial"/>
                <w:color w:val="ED7D31" w:themeColor="accent2"/>
              </w:rPr>
              <w:t>:</w:t>
            </w:r>
          </w:p>
          <w:p w14:paraId="06FA4E17" w14:textId="266D1474" w:rsidR="00EC2B05" w:rsidRPr="00CC6041" w:rsidRDefault="00EC2B05" w:rsidP="0074502D">
            <w:pPr>
              <w:numPr>
                <w:ilvl w:val="0"/>
                <w:numId w:val="61"/>
              </w:numPr>
              <w:suppressAutoHyphens/>
              <w:autoSpaceDE w:val="0"/>
              <w:autoSpaceDN w:val="0"/>
              <w:spacing w:after="0" w:line="240" w:lineRule="auto"/>
              <w:jc w:val="both"/>
              <w:textAlignment w:val="baseline"/>
              <w:rPr>
                <w:rFonts w:ascii="Century" w:hAnsi="Century" w:cs="Arial"/>
              </w:rPr>
            </w:pPr>
            <w:r w:rsidRPr="00CC6041">
              <w:rPr>
                <w:rFonts w:ascii="Century" w:hAnsi="Century" w:cs="Arial"/>
              </w:rPr>
              <w:t>L’attestation de capacité financière d’un montant de 7 500 000 francs CFA délivrée par une banque agréée de 1</w:t>
            </w:r>
            <w:r w:rsidRPr="00CC6041">
              <w:rPr>
                <w:rFonts w:ascii="Century" w:hAnsi="Century" w:cs="Arial"/>
                <w:vertAlign w:val="superscript"/>
              </w:rPr>
              <w:t>er</w:t>
            </w:r>
            <w:r w:rsidRPr="00CC6041">
              <w:rPr>
                <w:rFonts w:ascii="Century" w:hAnsi="Century" w:cs="Arial"/>
              </w:rPr>
              <w:t xml:space="preserve"> ordre,  </w:t>
            </w:r>
          </w:p>
          <w:p w14:paraId="4B928A84" w14:textId="19369BE7" w:rsidR="00EC2B05" w:rsidRPr="00CC6041" w:rsidRDefault="00EC2B05" w:rsidP="0074502D">
            <w:pPr>
              <w:numPr>
                <w:ilvl w:val="0"/>
                <w:numId w:val="61"/>
              </w:numPr>
              <w:suppressAutoHyphens/>
              <w:autoSpaceDE w:val="0"/>
              <w:autoSpaceDN w:val="0"/>
              <w:spacing w:after="0" w:line="240" w:lineRule="auto"/>
              <w:jc w:val="both"/>
              <w:textAlignment w:val="baseline"/>
              <w:rPr>
                <w:rFonts w:ascii="Century" w:hAnsi="Century" w:cs="Arial"/>
              </w:rPr>
            </w:pPr>
            <w:r w:rsidRPr="00CC6041">
              <w:rPr>
                <w:rFonts w:ascii="Century" w:hAnsi="Century" w:cs="Arial"/>
              </w:rPr>
              <w:t>Les chiffres d’affaires annuels d’au moins 1</w:t>
            </w:r>
            <w:r w:rsidR="00E87D2B" w:rsidRPr="00CC6041">
              <w:rPr>
                <w:rFonts w:ascii="Century" w:hAnsi="Century" w:cs="Arial"/>
              </w:rPr>
              <w:t>5</w:t>
            </w:r>
            <w:r w:rsidRPr="00CC6041">
              <w:rPr>
                <w:rFonts w:ascii="Century" w:hAnsi="Century" w:cs="Arial"/>
              </w:rPr>
              <w:t xml:space="preserve"> 000 000 F CFA selon le bilan certifié ou une déclaration statistique et fiscale, selon le modèle en annexe. </w:t>
            </w:r>
          </w:p>
          <w:p w14:paraId="4FD8D2B4" w14:textId="77777777" w:rsidR="00EC2B05" w:rsidRPr="00CC6041" w:rsidRDefault="00EC2B05" w:rsidP="00EC2B05">
            <w:pPr>
              <w:widowControl w:val="0"/>
              <w:autoSpaceDE w:val="0"/>
              <w:spacing w:after="0"/>
              <w:jc w:val="both"/>
              <w:rPr>
                <w:rFonts w:ascii="Century" w:hAnsi="Century" w:cs="Arial"/>
                <w:b/>
                <w:i/>
              </w:rPr>
            </w:pPr>
            <w:r w:rsidRPr="00CC6041">
              <w:rPr>
                <w:rFonts w:ascii="Century" w:hAnsi="Century" w:cs="Arial"/>
                <w:b/>
                <w:i/>
                <w:iCs/>
              </w:rPr>
              <w:t xml:space="preserve">b.1.3. Personnel </w:t>
            </w:r>
          </w:p>
          <w:p w14:paraId="4C181AAF" w14:textId="77777777" w:rsidR="00EC2B05" w:rsidRPr="00CC6041" w:rsidRDefault="00EC2B05" w:rsidP="0074502D">
            <w:pPr>
              <w:pStyle w:val="Paragraphedeliste"/>
              <w:widowControl w:val="0"/>
              <w:numPr>
                <w:ilvl w:val="0"/>
                <w:numId w:val="59"/>
              </w:numPr>
              <w:suppressAutoHyphens/>
              <w:autoSpaceDE w:val="0"/>
              <w:autoSpaceDN w:val="0"/>
              <w:spacing w:after="0" w:line="240" w:lineRule="auto"/>
              <w:ind w:hanging="294"/>
              <w:contextualSpacing w:val="0"/>
              <w:jc w:val="both"/>
              <w:textAlignment w:val="baseline"/>
              <w:rPr>
                <w:rFonts w:ascii="Century" w:hAnsi="Century" w:cs="Arial"/>
                <w:iCs/>
              </w:rPr>
            </w:pPr>
            <w:r w:rsidRPr="00CC6041">
              <w:rPr>
                <w:rFonts w:ascii="Century" w:hAnsi="Century" w:cs="Arial"/>
                <w:iCs/>
              </w:rPr>
              <w:t>Une liste du personnel clé qualifié pour l’exécution des travaux selon le modèle annexé au DAO</w:t>
            </w:r>
          </w:p>
          <w:p w14:paraId="53C47680" w14:textId="5E2A3F25" w:rsidR="00EC2B05" w:rsidRPr="00CC6041" w:rsidRDefault="00EC2B05" w:rsidP="002F4A6F">
            <w:pPr>
              <w:spacing w:after="0"/>
              <w:jc w:val="both"/>
              <w:rPr>
                <w:rFonts w:ascii="Century" w:hAnsi="Century" w:cs="Arial"/>
                <w:b/>
              </w:rPr>
            </w:pPr>
            <w:r w:rsidRPr="00CC6041">
              <w:rPr>
                <w:rFonts w:ascii="Century" w:hAnsi="Century" w:cs="Arial"/>
                <w:b/>
              </w:rPr>
              <w:t>NB : 0</w:t>
            </w:r>
            <w:r w:rsidR="00F557F1" w:rsidRPr="00CC6041">
              <w:rPr>
                <w:rFonts w:ascii="Century" w:hAnsi="Century" w:cs="Arial"/>
                <w:b/>
              </w:rPr>
              <w:t>9</w:t>
            </w:r>
            <w:r w:rsidRPr="00CC6041">
              <w:rPr>
                <w:rFonts w:ascii="Century" w:hAnsi="Century" w:cs="Arial"/>
                <w:b/>
              </w:rPr>
              <w:t xml:space="preserve"> OUI pour la liste du personnel.</w:t>
            </w:r>
          </w:p>
          <w:tbl>
            <w:tblPr>
              <w:tblW w:w="9006" w:type="dxa"/>
              <w:tblInd w:w="130" w:type="dxa"/>
              <w:tblLayout w:type="fixed"/>
              <w:tblCellMar>
                <w:left w:w="0" w:type="dxa"/>
                <w:right w:w="0" w:type="dxa"/>
              </w:tblCellMar>
              <w:tblLook w:val="0000" w:firstRow="0" w:lastRow="0" w:firstColumn="0" w:lastColumn="0" w:noHBand="0" w:noVBand="0"/>
            </w:tblPr>
            <w:tblGrid>
              <w:gridCol w:w="3165"/>
              <w:gridCol w:w="4707"/>
              <w:gridCol w:w="1134"/>
            </w:tblGrid>
            <w:tr w:rsidR="00E87D2B" w:rsidRPr="00CC6041" w14:paraId="40AB75CF" w14:textId="77777777" w:rsidTr="00B92EA6">
              <w:trPr>
                <w:trHeight w:hRule="exact" w:val="304"/>
              </w:trPr>
              <w:tc>
                <w:tcPr>
                  <w:tcW w:w="7872" w:type="dxa"/>
                  <w:gridSpan w:val="2"/>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FA3EDD" w14:textId="5E1EB752" w:rsidR="00E87D2B" w:rsidRPr="00CC6041" w:rsidRDefault="00E87D2B" w:rsidP="00EC2B05">
                  <w:pPr>
                    <w:widowControl w:val="0"/>
                    <w:autoSpaceDE w:val="0"/>
                    <w:adjustRightInd w:val="0"/>
                    <w:ind w:right="-20"/>
                    <w:jc w:val="center"/>
                    <w:rPr>
                      <w:rFonts w:ascii="Century" w:hAnsi="Century" w:cs="Arial"/>
                      <w:b/>
                      <w:bCs/>
                    </w:rPr>
                  </w:pPr>
                  <w:r w:rsidRPr="00CC6041">
                    <w:rPr>
                      <w:rFonts w:ascii="Century" w:hAnsi="Century" w:cs="Arial"/>
                      <w:b/>
                      <w:bCs/>
                    </w:rPr>
                    <w:t>01 Chef de projet</w:t>
                  </w:r>
                  <w:r w:rsidR="00B92EA6" w:rsidRPr="00CC6041">
                    <w:rPr>
                      <w:rFonts w:ascii="Century" w:hAnsi="Century" w:cs="Arial"/>
                      <w:b/>
                      <w:bCs/>
                    </w:rPr>
                    <w:t xml:space="preserve"> ou Conducteur des travaux</w:t>
                  </w:r>
                </w:p>
              </w:tc>
              <w:tc>
                <w:tcPr>
                  <w:tcW w:w="1134" w:type="dxa"/>
                  <w:tcBorders>
                    <w:top w:val="single" w:sz="4" w:space="0" w:color="221F1F"/>
                    <w:left w:val="single" w:sz="4" w:space="0" w:color="221F1F"/>
                    <w:bottom w:val="single" w:sz="4" w:space="0" w:color="auto"/>
                    <w:right w:val="single" w:sz="4" w:space="0" w:color="221F1F"/>
                  </w:tcBorders>
                  <w:shd w:val="clear" w:color="auto" w:fill="D9D9D9" w:themeFill="background1" w:themeFillShade="D9"/>
                  <w:vAlign w:val="center"/>
                </w:tcPr>
                <w:p w14:paraId="5F4A4E51" w14:textId="77777777" w:rsidR="00E87D2B" w:rsidRPr="00CC6041" w:rsidRDefault="00E87D2B" w:rsidP="00EC2B05">
                  <w:pPr>
                    <w:widowControl w:val="0"/>
                    <w:autoSpaceDE w:val="0"/>
                    <w:adjustRightInd w:val="0"/>
                    <w:ind w:left="572" w:right="-20" w:hanging="595"/>
                    <w:jc w:val="center"/>
                    <w:rPr>
                      <w:rFonts w:ascii="Century" w:hAnsi="Century" w:cs="Arial"/>
                      <w:b/>
                    </w:rPr>
                  </w:pPr>
                  <w:r w:rsidRPr="00CC6041">
                    <w:rPr>
                      <w:rFonts w:ascii="Century" w:hAnsi="Century" w:cs="Arial"/>
                      <w:b/>
                    </w:rPr>
                    <w:t>OUI/NON</w:t>
                  </w:r>
                </w:p>
              </w:tc>
            </w:tr>
            <w:tr w:rsidR="00E87D2B" w:rsidRPr="00CC6041" w14:paraId="46E77117" w14:textId="77777777" w:rsidTr="002F4A6F">
              <w:trPr>
                <w:trHeight w:hRule="exact" w:val="709"/>
              </w:trPr>
              <w:tc>
                <w:tcPr>
                  <w:tcW w:w="316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215AD0DD" w14:textId="22A72025" w:rsidR="00E87D2B" w:rsidRPr="00CC6041" w:rsidRDefault="00E87D2B" w:rsidP="00EC2B05">
                  <w:pPr>
                    <w:widowControl w:val="0"/>
                    <w:autoSpaceDE w:val="0"/>
                    <w:adjustRightInd w:val="0"/>
                    <w:spacing w:before="60" w:after="60" w:line="276" w:lineRule="auto"/>
                    <w:rPr>
                      <w:rFonts w:ascii="Century" w:hAnsi="Century" w:cs="Arial"/>
                    </w:rPr>
                  </w:pPr>
                  <w:r w:rsidRPr="00CC6041">
                    <w:rPr>
                      <w:rFonts w:ascii="Century" w:hAnsi="Century" w:cs="Arial"/>
                      <w:b/>
                    </w:rPr>
                    <w:t xml:space="preserve">Diplômes : </w:t>
                  </w:r>
                  <w:r w:rsidRPr="00CC6041">
                    <w:rPr>
                      <w:rFonts w:ascii="Century" w:hAnsi="Century" w:cs="Arial"/>
                    </w:rPr>
                    <w:t>Technicien Supérieur en Génie Rural ou Génie Civil</w:t>
                  </w:r>
                </w:p>
                <w:p w14:paraId="340B6968" w14:textId="77777777" w:rsidR="00E87D2B" w:rsidRPr="00CC6041" w:rsidRDefault="00E87D2B" w:rsidP="00EC2B05">
                  <w:pPr>
                    <w:widowControl w:val="0"/>
                    <w:autoSpaceDE w:val="0"/>
                    <w:adjustRightInd w:val="0"/>
                    <w:spacing w:before="60" w:after="60" w:line="276" w:lineRule="auto"/>
                    <w:rPr>
                      <w:rFonts w:ascii="Century" w:hAnsi="Century" w:cs="Arial"/>
                    </w:rPr>
                  </w:pPr>
                </w:p>
              </w:tc>
              <w:tc>
                <w:tcPr>
                  <w:tcW w:w="4707" w:type="dxa"/>
                  <w:tcBorders>
                    <w:top w:val="single" w:sz="4" w:space="0" w:color="221F1F"/>
                    <w:left w:val="single" w:sz="4" w:space="0" w:color="221F1F"/>
                    <w:bottom w:val="single" w:sz="4" w:space="0" w:color="221F1F"/>
                    <w:right w:val="single" w:sz="4" w:space="0" w:color="auto"/>
                  </w:tcBorders>
                  <w:shd w:val="clear" w:color="auto" w:fill="auto"/>
                  <w:vAlign w:val="center"/>
                </w:tcPr>
                <w:p w14:paraId="34D77A52" w14:textId="7B1ACC2B" w:rsidR="00E87D2B" w:rsidRPr="00CC6041" w:rsidRDefault="00E87D2B" w:rsidP="00EC2B05">
                  <w:pPr>
                    <w:widowControl w:val="0"/>
                    <w:autoSpaceDE w:val="0"/>
                    <w:adjustRightInd w:val="0"/>
                    <w:spacing w:before="60" w:after="60" w:line="276" w:lineRule="auto"/>
                    <w:rPr>
                      <w:rFonts w:ascii="Century" w:hAnsi="Century" w:cs="Arial"/>
                    </w:rPr>
                  </w:pPr>
                  <w:r w:rsidRPr="00CC6041">
                    <w:rPr>
                      <w:rFonts w:ascii="Century" w:hAnsi="Century" w:cs="Arial"/>
                    </w:rPr>
                    <w:t>≥ BAC + 2 en Génie Rural ou Génie Civil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C76D4" w14:textId="77777777" w:rsidR="00E87D2B" w:rsidRPr="00CC6041" w:rsidRDefault="00E87D2B" w:rsidP="00EC2B05">
                  <w:pPr>
                    <w:widowControl w:val="0"/>
                    <w:autoSpaceDE w:val="0"/>
                    <w:adjustRightInd w:val="0"/>
                    <w:ind w:left="572" w:right="-20" w:hanging="595"/>
                    <w:jc w:val="center"/>
                    <w:rPr>
                      <w:rFonts w:ascii="Century" w:hAnsi="Century" w:cs="Arial"/>
                      <w:b/>
                    </w:rPr>
                  </w:pPr>
                  <w:r w:rsidRPr="00CC6041">
                    <w:rPr>
                      <w:rFonts w:ascii="Century" w:hAnsi="Century" w:cs="Arial"/>
                    </w:rPr>
                    <w:t>OUI/NON</w:t>
                  </w:r>
                </w:p>
              </w:tc>
            </w:tr>
            <w:tr w:rsidR="00E87D2B" w:rsidRPr="00CC6041" w14:paraId="13ED5163" w14:textId="77777777" w:rsidTr="002F4A6F">
              <w:trPr>
                <w:trHeight w:hRule="exact" w:val="418"/>
              </w:trPr>
              <w:tc>
                <w:tcPr>
                  <w:tcW w:w="3165" w:type="dxa"/>
                  <w:tcBorders>
                    <w:top w:val="single" w:sz="4" w:space="0" w:color="221F1F"/>
                    <w:left w:val="single" w:sz="4" w:space="0" w:color="221F1F"/>
                    <w:bottom w:val="single" w:sz="4" w:space="0" w:color="221F1F"/>
                    <w:right w:val="single" w:sz="4" w:space="0" w:color="221F1F"/>
                  </w:tcBorders>
                  <w:shd w:val="clear" w:color="auto" w:fill="auto"/>
                  <w:vAlign w:val="center"/>
                </w:tcPr>
                <w:p w14:paraId="35F952FD" w14:textId="77777777" w:rsidR="00E87D2B" w:rsidRPr="00CC6041" w:rsidRDefault="00E87D2B" w:rsidP="00EC2B05">
                  <w:pPr>
                    <w:widowControl w:val="0"/>
                    <w:autoSpaceDE w:val="0"/>
                    <w:adjustRightInd w:val="0"/>
                    <w:spacing w:before="60" w:after="60" w:line="276" w:lineRule="auto"/>
                    <w:rPr>
                      <w:rFonts w:ascii="Century" w:hAnsi="Century" w:cs="Arial"/>
                      <w:b/>
                    </w:rPr>
                  </w:pPr>
                  <w:r w:rsidRPr="00CC6041">
                    <w:rPr>
                      <w:rFonts w:ascii="Century" w:hAnsi="Century" w:cs="Arial"/>
                      <w:b/>
                    </w:rPr>
                    <w:t xml:space="preserve">Qualifications : </w:t>
                  </w:r>
                </w:p>
                <w:p w14:paraId="38F1940B" w14:textId="77777777" w:rsidR="00E87D2B" w:rsidRPr="00CC6041" w:rsidRDefault="00E87D2B" w:rsidP="00EC2B05">
                  <w:pPr>
                    <w:widowControl w:val="0"/>
                    <w:autoSpaceDE w:val="0"/>
                    <w:adjustRightInd w:val="0"/>
                    <w:spacing w:before="60" w:after="60" w:line="276" w:lineRule="auto"/>
                    <w:rPr>
                      <w:rFonts w:ascii="Century" w:hAnsi="Century" w:cs="Arial"/>
                    </w:rPr>
                  </w:pPr>
                </w:p>
              </w:tc>
              <w:tc>
                <w:tcPr>
                  <w:tcW w:w="4707" w:type="dxa"/>
                  <w:tcBorders>
                    <w:top w:val="single" w:sz="4" w:space="0" w:color="221F1F"/>
                    <w:left w:val="single" w:sz="4" w:space="0" w:color="221F1F"/>
                    <w:bottom w:val="single" w:sz="4" w:space="0" w:color="221F1F"/>
                    <w:right w:val="single" w:sz="4" w:space="0" w:color="auto"/>
                  </w:tcBorders>
                  <w:shd w:val="clear" w:color="auto" w:fill="auto"/>
                  <w:vAlign w:val="center"/>
                </w:tcPr>
                <w:p w14:paraId="26C9458F" w14:textId="399A3329" w:rsidR="00E87D2B" w:rsidRPr="00CC6041" w:rsidRDefault="00E87D2B" w:rsidP="00EC2B05">
                  <w:pPr>
                    <w:widowControl w:val="0"/>
                    <w:autoSpaceDE w:val="0"/>
                    <w:adjustRightInd w:val="0"/>
                    <w:spacing w:before="60" w:after="60" w:line="276" w:lineRule="auto"/>
                    <w:rPr>
                      <w:rFonts w:ascii="Century" w:hAnsi="Century" w:cs="Arial"/>
                    </w:rPr>
                  </w:pPr>
                  <w:r w:rsidRPr="00CC6041">
                    <w:rPr>
                      <w:rFonts w:ascii="Century" w:hAnsi="Century" w:cs="Arial"/>
                    </w:rPr>
                    <w:t xml:space="preserve">≥ BAC + 2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7E5771" w14:textId="0481D94C" w:rsidR="00E87D2B" w:rsidRPr="00CC6041" w:rsidRDefault="00B92EA6" w:rsidP="00EC2B05">
                  <w:pPr>
                    <w:widowControl w:val="0"/>
                    <w:autoSpaceDE w:val="0"/>
                    <w:adjustRightInd w:val="0"/>
                    <w:ind w:left="572" w:right="-20" w:hanging="595"/>
                    <w:jc w:val="center"/>
                    <w:rPr>
                      <w:rFonts w:ascii="Century" w:hAnsi="Century" w:cs="Arial"/>
                      <w:b/>
                    </w:rPr>
                  </w:pPr>
                  <w:r w:rsidRPr="00CC6041">
                    <w:rPr>
                      <w:rFonts w:ascii="Century" w:hAnsi="Century" w:cs="Arial"/>
                    </w:rPr>
                    <w:t>OUI/NON</w:t>
                  </w:r>
                </w:p>
              </w:tc>
            </w:tr>
            <w:tr w:rsidR="00E87D2B" w:rsidRPr="00CC6041" w14:paraId="13CA5132" w14:textId="77777777" w:rsidTr="002F4A6F">
              <w:trPr>
                <w:trHeight w:hRule="exact" w:val="905"/>
              </w:trPr>
              <w:tc>
                <w:tcPr>
                  <w:tcW w:w="3165" w:type="dxa"/>
                  <w:tcBorders>
                    <w:top w:val="single" w:sz="4" w:space="0" w:color="221F1F"/>
                    <w:left w:val="single" w:sz="4" w:space="0" w:color="221F1F"/>
                    <w:bottom w:val="single" w:sz="4" w:space="0" w:color="221F1F"/>
                    <w:right w:val="single" w:sz="4" w:space="0" w:color="221F1F"/>
                  </w:tcBorders>
                  <w:vAlign w:val="center"/>
                </w:tcPr>
                <w:p w14:paraId="532323E5" w14:textId="42E16470" w:rsidR="00E87D2B" w:rsidRPr="00CC6041" w:rsidRDefault="00E87D2B" w:rsidP="00EC2B05">
                  <w:pPr>
                    <w:widowControl w:val="0"/>
                    <w:autoSpaceDE w:val="0"/>
                    <w:adjustRightInd w:val="0"/>
                    <w:spacing w:before="60" w:after="60" w:line="276" w:lineRule="auto"/>
                    <w:rPr>
                      <w:rFonts w:ascii="Century" w:hAnsi="Century" w:cs="Arial"/>
                      <w:b/>
                    </w:rPr>
                  </w:pPr>
                  <w:r w:rsidRPr="00CC6041">
                    <w:rPr>
                      <w:rFonts w:ascii="Century" w:hAnsi="Century" w:cs="Arial"/>
                      <w:b/>
                    </w:rPr>
                    <w:lastRenderedPageBreak/>
                    <w:t xml:space="preserve">Expérience générale : </w:t>
                  </w:r>
                  <w:r w:rsidRPr="00CC6041">
                    <w:rPr>
                      <w:rFonts w:ascii="Century" w:hAnsi="Century" w:cs="Arial"/>
                    </w:rPr>
                    <w:t>dans la conduite des travaux</w:t>
                  </w:r>
                  <w:r w:rsidRPr="00CC6041">
                    <w:rPr>
                      <w:rFonts w:ascii="Century" w:hAnsi="Century" w:cs="Arial"/>
                      <w:b/>
                    </w:rPr>
                    <w:t xml:space="preserve"> </w:t>
                  </w:r>
                </w:p>
              </w:tc>
              <w:tc>
                <w:tcPr>
                  <w:tcW w:w="4707" w:type="dxa"/>
                  <w:tcBorders>
                    <w:top w:val="single" w:sz="4" w:space="0" w:color="221F1F"/>
                    <w:left w:val="single" w:sz="4" w:space="0" w:color="221F1F"/>
                    <w:bottom w:val="single" w:sz="4" w:space="0" w:color="221F1F"/>
                    <w:right w:val="single" w:sz="4" w:space="0" w:color="221F1F"/>
                  </w:tcBorders>
                  <w:vAlign w:val="center"/>
                </w:tcPr>
                <w:p w14:paraId="0624ECF9" w14:textId="36178D5B" w:rsidR="00E87D2B" w:rsidRPr="00CC6041" w:rsidRDefault="00E87D2B" w:rsidP="00E87D2B">
                  <w:pPr>
                    <w:widowControl w:val="0"/>
                    <w:autoSpaceDE w:val="0"/>
                    <w:adjustRightInd w:val="0"/>
                    <w:spacing w:after="0" w:line="240" w:lineRule="auto"/>
                    <w:rPr>
                      <w:rFonts w:ascii="Century" w:hAnsi="Century" w:cs="Arial"/>
                    </w:rPr>
                  </w:pPr>
                  <w:r w:rsidRPr="00CC6041">
                    <w:rPr>
                      <w:rFonts w:ascii="Century" w:hAnsi="Century" w:cs="Arial"/>
                    </w:rPr>
                    <w:t xml:space="preserve">Avoir au moins </w:t>
                  </w:r>
                  <w:r w:rsidR="00B92EA6" w:rsidRPr="00CC6041">
                    <w:rPr>
                      <w:rFonts w:ascii="Century" w:hAnsi="Century" w:cs="Arial"/>
                      <w:b/>
                    </w:rPr>
                    <w:t>trois</w:t>
                  </w:r>
                  <w:r w:rsidRPr="00CC6041">
                    <w:rPr>
                      <w:rFonts w:ascii="Century" w:hAnsi="Century" w:cs="Arial"/>
                      <w:b/>
                    </w:rPr>
                    <w:t xml:space="preserve"> ans d’expérience</w:t>
                  </w:r>
                  <w:r w:rsidRPr="00CC6041">
                    <w:rPr>
                      <w:rFonts w:ascii="Century" w:hAnsi="Century" w:cs="Arial"/>
                    </w:rPr>
                    <w:t xml:space="preserve"> dans les projets de réalisation d’adductions d’eau avec énergie solaire</w:t>
                  </w:r>
                </w:p>
              </w:tc>
              <w:tc>
                <w:tcPr>
                  <w:tcW w:w="1134" w:type="dxa"/>
                  <w:tcBorders>
                    <w:top w:val="single" w:sz="4" w:space="0" w:color="auto"/>
                    <w:left w:val="single" w:sz="4" w:space="0" w:color="221F1F"/>
                    <w:bottom w:val="single" w:sz="4" w:space="0" w:color="221F1F"/>
                    <w:right w:val="single" w:sz="4" w:space="0" w:color="221F1F"/>
                  </w:tcBorders>
                  <w:vAlign w:val="center"/>
                </w:tcPr>
                <w:p w14:paraId="51A3CBB2" w14:textId="77777777" w:rsidR="00E87D2B" w:rsidRPr="00CC6041" w:rsidRDefault="00E87D2B" w:rsidP="00EC2B05">
                  <w:pPr>
                    <w:widowControl w:val="0"/>
                    <w:autoSpaceDE w:val="0"/>
                    <w:adjustRightInd w:val="0"/>
                    <w:spacing w:before="60" w:after="60"/>
                    <w:jc w:val="center"/>
                    <w:rPr>
                      <w:rFonts w:ascii="Century" w:hAnsi="Century" w:cs="Arial"/>
                    </w:rPr>
                  </w:pPr>
                  <w:r w:rsidRPr="00CC6041">
                    <w:rPr>
                      <w:rFonts w:ascii="Century" w:hAnsi="Century" w:cs="Arial"/>
                    </w:rPr>
                    <w:t>OUI/NON</w:t>
                  </w:r>
                </w:p>
              </w:tc>
            </w:tr>
            <w:tr w:rsidR="00E87D2B" w:rsidRPr="00CC6041" w14:paraId="57A7CED6" w14:textId="77777777" w:rsidTr="002F4A6F">
              <w:trPr>
                <w:trHeight w:hRule="exact" w:val="702"/>
              </w:trPr>
              <w:tc>
                <w:tcPr>
                  <w:tcW w:w="3165" w:type="dxa"/>
                  <w:tcBorders>
                    <w:top w:val="single" w:sz="4" w:space="0" w:color="221F1F"/>
                    <w:left w:val="single" w:sz="4" w:space="0" w:color="221F1F"/>
                    <w:bottom w:val="single" w:sz="4" w:space="0" w:color="221F1F"/>
                    <w:right w:val="single" w:sz="4" w:space="0" w:color="221F1F"/>
                  </w:tcBorders>
                  <w:vAlign w:val="center"/>
                </w:tcPr>
                <w:p w14:paraId="481CE31A" w14:textId="77777777" w:rsidR="00E87D2B" w:rsidRPr="00CC6041" w:rsidRDefault="00E87D2B" w:rsidP="00E87D2B">
                  <w:pPr>
                    <w:widowControl w:val="0"/>
                    <w:autoSpaceDE w:val="0"/>
                    <w:adjustRightInd w:val="0"/>
                    <w:spacing w:before="60" w:after="60" w:line="240" w:lineRule="auto"/>
                    <w:rPr>
                      <w:rFonts w:ascii="Century" w:hAnsi="Century" w:cs="Arial"/>
                      <w:b/>
                    </w:rPr>
                  </w:pPr>
                  <w:r w:rsidRPr="00CC6041">
                    <w:rPr>
                      <w:rFonts w:ascii="Century" w:hAnsi="Century" w:cs="Arial"/>
                      <w:b/>
                    </w:rPr>
                    <w:t xml:space="preserve">Expérience spécifique : </w:t>
                  </w:r>
                  <w:r w:rsidRPr="00CC6041">
                    <w:rPr>
                      <w:rFonts w:ascii="Century" w:hAnsi="Century" w:cs="Arial"/>
                    </w:rPr>
                    <w:t>dans la conduite des travaux similaires</w:t>
                  </w:r>
                </w:p>
              </w:tc>
              <w:tc>
                <w:tcPr>
                  <w:tcW w:w="4707" w:type="dxa"/>
                  <w:tcBorders>
                    <w:top w:val="single" w:sz="4" w:space="0" w:color="221F1F"/>
                    <w:left w:val="single" w:sz="4" w:space="0" w:color="221F1F"/>
                    <w:bottom w:val="single" w:sz="4" w:space="0" w:color="221F1F"/>
                    <w:right w:val="single" w:sz="4" w:space="0" w:color="221F1F"/>
                  </w:tcBorders>
                  <w:vAlign w:val="center"/>
                </w:tcPr>
                <w:p w14:paraId="17413EC1" w14:textId="61D24676" w:rsidR="00E87D2B" w:rsidRPr="00CC6041" w:rsidRDefault="00E87D2B" w:rsidP="00E87D2B">
                  <w:pPr>
                    <w:widowControl w:val="0"/>
                    <w:autoSpaceDE w:val="0"/>
                    <w:adjustRightInd w:val="0"/>
                    <w:spacing w:before="60" w:after="60" w:line="240" w:lineRule="auto"/>
                    <w:rPr>
                      <w:rFonts w:ascii="Century" w:hAnsi="Century" w:cs="Arial"/>
                    </w:rPr>
                  </w:pPr>
                  <w:r w:rsidRPr="00CC6041">
                    <w:rPr>
                      <w:rFonts w:ascii="Century" w:hAnsi="Century" w:cs="Arial"/>
                    </w:rPr>
                    <w:t xml:space="preserve">Avoir au moins effectué </w:t>
                  </w:r>
                  <w:r w:rsidR="00B92EA6" w:rsidRPr="00CC6041">
                    <w:rPr>
                      <w:rFonts w:ascii="Century" w:hAnsi="Century" w:cs="Arial"/>
                      <w:b/>
                    </w:rPr>
                    <w:t>deux</w:t>
                  </w:r>
                  <w:r w:rsidRPr="00CC6041">
                    <w:rPr>
                      <w:rFonts w:ascii="Century" w:hAnsi="Century" w:cs="Arial"/>
                      <w:b/>
                    </w:rPr>
                    <w:t xml:space="preserve"> projet</w:t>
                  </w:r>
                  <w:r w:rsidR="00B92EA6" w:rsidRPr="00CC6041">
                    <w:rPr>
                      <w:rFonts w:ascii="Century" w:hAnsi="Century" w:cs="Arial"/>
                      <w:b/>
                    </w:rPr>
                    <w:t>s</w:t>
                  </w:r>
                  <w:r w:rsidRPr="00CC6041">
                    <w:rPr>
                      <w:rFonts w:ascii="Century" w:hAnsi="Century" w:cs="Arial"/>
                      <w:b/>
                    </w:rPr>
                    <w:t xml:space="preserve"> similaire</w:t>
                  </w:r>
                  <w:r w:rsidR="00B92EA6" w:rsidRPr="00CC6041">
                    <w:rPr>
                      <w:rFonts w:ascii="Century" w:hAnsi="Century" w:cs="Arial"/>
                      <w:b/>
                    </w:rPr>
                    <w:t>s</w:t>
                  </w:r>
                  <w:r w:rsidRPr="00CC6041">
                    <w:rPr>
                      <w:rFonts w:ascii="Century" w:hAnsi="Century" w:cs="Arial"/>
                    </w:rPr>
                    <w:t xml:space="preserve"> en tant que Chef de projet</w:t>
                  </w:r>
                </w:p>
              </w:tc>
              <w:tc>
                <w:tcPr>
                  <w:tcW w:w="1134" w:type="dxa"/>
                  <w:tcBorders>
                    <w:top w:val="single" w:sz="4" w:space="0" w:color="221F1F"/>
                    <w:left w:val="single" w:sz="4" w:space="0" w:color="221F1F"/>
                    <w:bottom w:val="single" w:sz="4" w:space="0" w:color="221F1F"/>
                    <w:right w:val="single" w:sz="4" w:space="0" w:color="221F1F"/>
                  </w:tcBorders>
                  <w:vAlign w:val="center"/>
                </w:tcPr>
                <w:p w14:paraId="3D113194" w14:textId="2F2629A6" w:rsidR="00E87D2B" w:rsidRPr="00CC6041" w:rsidRDefault="00B92EA6" w:rsidP="00EC2B05">
                  <w:pPr>
                    <w:widowControl w:val="0"/>
                    <w:autoSpaceDE w:val="0"/>
                    <w:adjustRightInd w:val="0"/>
                    <w:spacing w:before="60" w:after="60"/>
                    <w:jc w:val="center"/>
                    <w:rPr>
                      <w:rFonts w:ascii="Century" w:hAnsi="Century" w:cs="Arial"/>
                    </w:rPr>
                  </w:pPr>
                  <w:r w:rsidRPr="00CC6041">
                    <w:rPr>
                      <w:rFonts w:ascii="Century" w:hAnsi="Century" w:cs="Arial"/>
                    </w:rPr>
                    <w:t>OUI/NON</w:t>
                  </w:r>
                </w:p>
              </w:tc>
            </w:tr>
            <w:tr w:rsidR="00B92EA6" w:rsidRPr="00CC6041" w14:paraId="425CFF74" w14:textId="77777777" w:rsidTr="00532D77">
              <w:trPr>
                <w:trHeight w:hRule="exact" w:val="421"/>
              </w:trPr>
              <w:tc>
                <w:tcPr>
                  <w:tcW w:w="9006" w:type="dxa"/>
                  <w:gridSpan w:val="3"/>
                  <w:tcBorders>
                    <w:top w:val="single" w:sz="4" w:space="0" w:color="221F1F"/>
                    <w:left w:val="single" w:sz="4" w:space="0" w:color="221F1F"/>
                    <w:bottom w:val="single" w:sz="4" w:space="0" w:color="221F1F"/>
                    <w:right w:val="single" w:sz="4" w:space="0" w:color="221F1F"/>
                  </w:tcBorders>
                  <w:vAlign w:val="center"/>
                </w:tcPr>
                <w:p w14:paraId="0DFC0AF1" w14:textId="77777777" w:rsidR="00B92EA6" w:rsidRPr="00CC6041" w:rsidRDefault="00B92EA6" w:rsidP="00EC2B05">
                  <w:pPr>
                    <w:widowControl w:val="0"/>
                    <w:autoSpaceDE w:val="0"/>
                    <w:adjustRightInd w:val="0"/>
                    <w:spacing w:before="60" w:after="60" w:line="360" w:lineRule="auto"/>
                    <w:jc w:val="center"/>
                    <w:rPr>
                      <w:rFonts w:ascii="Century" w:hAnsi="Century" w:cs="Arial"/>
                      <w:b/>
                    </w:rPr>
                  </w:pPr>
                  <w:r w:rsidRPr="00CC6041">
                    <w:rPr>
                      <w:rFonts w:ascii="Century" w:hAnsi="Century" w:cs="Arial"/>
                      <w:b/>
                    </w:rPr>
                    <w:t>01 Chef de chantier</w:t>
                  </w:r>
                </w:p>
                <w:p w14:paraId="193C88E9" w14:textId="77777777" w:rsidR="00B92EA6" w:rsidRPr="00CC6041" w:rsidRDefault="00B92EA6" w:rsidP="00EC2B05">
                  <w:pPr>
                    <w:widowControl w:val="0"/>
                    <w:autoSpaceDE w:val="0"/>
                    <w:adjustRightInd w:val="0"/>
                    <w:spacing w:before="60" w:after="60"/>
                    <w:jc w:val="center"/>
                    <w:rPr>
                      <w:rFonts w:ascii="Century" w:hAnsi="Century" w:cs="Arial"/>
                    </w:rPr>
                  </w:pPr>
                </w:p>
              </w:tc>
            </w:tr>
            <w:tr w:rsidR="00B92EA6" w:rsidRPr="00CC6041" w14:paraId="420C6D6B" w14:textId="77777777" w:rsidTr="002F4A6F">
              <w:trPr>
                <w:trHeight w:hRule="exact" w:val="991"/>
              </w:trPr>
              <w:tc>
                <w:tcPr>
                  <w:tcW w:w="3165" w:type="dxa"/>
                  <w:tcBorders>
                    <w:top w:val="single" w:sz="4" w:space="0" w:color="221F1F"/>
                    <w:left w:val="single" w:sz="4" w:space="0" w:color="221F1F"/>
                    <w:bottom w:val="single" w:sz="4" w:space="0" w:color="221F1F"/>
                    <w:right w:val="single" w:sz="4" w:space="0" w:color="221F1F"/>
                  </w:tcBorders>
                  <w:vAlign w:val="center"/>
                </w:tcPr>
                <w:p w14:paraId="74096DF1" w14:textId="03BA4A80" w:rsidR="00B92EA6" w:rsidRPr="00CC6041" w:rsidRDefault="00B92EA6" w:rsidP="00EC2B05">
                  <w:pPr>
                    <w:widowControl w:val="0"/>
                    <w:autoSpaceDE w:val="0"/>
                    <w:adjustRightInd w:val="0"/>
                    <w:spacing w:before="60" w:after="60" w:line="276" w:lineRule="auto"/>
                    <w:rPr>
                      <w:rFonts w:ascii="Century" w:hAnsi="Century" w:cs="Arial"/>
                    </w:rPr>
                  </w:pPr>
                  <w:r w:rsidRPr="00CC6041">
                    <w:rPr>
                      <w:rFonts w:ascii="Century" w:hAnsi="Century" w:cs="Arial"/>
                      <w:b/>
                    </w:rPr>
                    <w:t xml:space="preserve">Diplômes : </w:t>
                  </w:r>
                  <w:r w:rsidRPr="00CC6041">
                    <w:rPr>
                      <w:rFonts w:ascii="Century" w:hAnsi="Century" w:cs="Arial"/>
                    </w:rPr>
                    <w:t xml:space="preserve">Technicien Supérieur ou BTS </w:t>
                  </w:r>
                </w:p>
                <w:p w14:paraId="28CBB029" w14:textId="77777777" w:rsidR="00B92EA6" w:rsidRPr="00CC6041" w:rsidRDefault="00B92EA6" w:rsidP="00EC2B05">
                  <w:pPr>
                    <w:widowControl w:val="0"/>
                    <w:autoSpaceDE w:val="0"/>
                    <w:adjustRightInd w:val="0"/>
                    <w:spacing w:before="60" w:after="60" w:line="276" w:lineRule="auto"/>
                    <w:rPr>
                      <w:rFonts w:ascii="Century" w:hAnsi="Century" w:cs="Arial"/>
                    </w:rPr>
                  </w:pPr>
                </w:p>
              </w:tc>
              <w:tc>
                <w:tcPr>
                  <w:tcW w:w="4707" w:type="dxa"/>
                  <w:tcBorders>
                    <w:top w:val="single" w:sz="4" w:space="0" w:color="221F1F"/>
                    <w:left w:val="single" w:sz="4" w:space="0" w:color="221F1F"/>
                    <w:bottom w:val="single" w:sz="4" w:space="0" w:color="221F1F"/>
                    <w:right w:val="single" w:sz="4" w:space="0" w:color="auto"/>
                  </w:tcBorders>
                  <w:vAlign w:val="center"/>
                </w:tcPr>
                <w:p w14:paraId="2931E73E" w14:textId="12E7A42C" w:rsidR="00B92EA6" w:rsidRPr="00CC6041" w:rsidRDefault="00B92EA6" w:rsidP="00EC2B05">
                  <w:pPr>
                    <w:widowControl w:val="0"/>
                    <w:autoSpaceDE w:val="0"/>
                    <w:adjustRightInd w:val="0"/>
                    <w:spacing w:before="60" w:after="60" w:line="276" w:lineRule="auto"/>
                    <w:rPr>
                      <w:rFonts w:ascii="Century" w:hAnsi="Century" w:cs="Arial"/>
                    </w:rPr>
                  </w:pPr>
                  <w:r w:rsidRPr="00CC6041">
                    <w:rPr>
                      <w:rFonts w:ascii="Century" w:hAnsi="Century" w:cs="Arial"/>
                    </w:rPr>
                    <w:t>≥ BAC + 2 en Energies Renouvelables/Génie Electrique/Electrotechnique</w:t>
                  </w:r>
                </w:p>
              </w:tc>
              <w:tc>
                <w:tcPr>
                  <w:tcW w:w="1134" w:type="dxa"/>
                  <w:tcBorders>
                    <w:top w:val="single" w:sz="4" w:space="0" w:color="auto"/>
                    <w:left w:val="single" w:sz="4" w:space="0" w:color="auto"/>
                    <w:bottom w:val="single" w:sz="4" w:space="0" w:color="auto"/>
                    <w:right w:val="single" w:sz="4" w:space="0" w:color="auto"/>
                  </w:tcBorders>
                  <w:vAlign w:val="center"/>
                </w:tcPr>
                <w:p w14:paraId="7A8100E6" w14:textId="29BD7E59" w:rsidR="00B92EA6" w:rsidRPr="00CC6041" w:rsidRDefault="00B92EA6" w:rsidP="00EC2B05">
                  <w:pPr>
                    <w:widowControl w:val="0"/>
                    <w:autoSpaceDE w:val="0"/>
                    <w:adjustRightInd w:val="0"/>
                    <w:spacing w:before="60" w:after="60"/>
                    <w:jc w:val="center"/>
                    <w:rPr>
                      <w:rFonts w:ascii="Century" w:hAnsi="Century" w:cs="Arial"/>
                      <w:b/>
                    </w:rPr>
                  </w:pPr>
                  <w:r w:rsidRPr="00CC6041">
                    <w:rPr>
                      <w:rFonts w:ascii="Century" w:hAnsi="Century" w:cs="Arial"/>
                    </w:rPr>
                    <w:t>OUI/NON</w:t>
                  </w:r>
                </w:p>
              </w:tc>
            </w:tr>
            <w:tr w:rsidR="00B92EA6" w:rsidRPr="00CC6041" w14:paraId="7F5907C7" w14:textId="77777777" w:rsidTr="002F4A6F">
              <w:trPr>
                <w:trHeight w:hRule="exact" w:val="414"/>
              </w:trPr>
              <w:tc>
                <w:tcPr>
                  <w:tcW w:w="3165" w:type="dxa"/>
                  <w:tcBorders>
                    <w:top w:val="single" w:sz="4" w:space="0" w:color="221F1F"/>
                    <w:left w:val="single" w:sz="4" w:space="0" w:color="221F1F"/>
                    <w:bottom w:val="single" w:sz="4" w:space="0" w:color="221F1F"/>
                    <w:right w:val="single" w:sz="4" w:space="0" w:color="221F1F"/>
                  </w:tcBorders>
                  <w:vAlign w:val="center"/>
                </w:tcPr>
                <w:p w14:paraId="17D49928" w14:textId="77777777" w:rsidR="00B92EA6" w:rsidRPr="00CC6041" w:rsidRDefault="00B92EA6" w:rsidP="00EC2B05">
                  <w:pPr>
                    <w:widowControl w:val="0"/>
                    <w:autoSpaceDE w:val="0"/>
                    <w:adjustRightInd w:val="0"/>
                    <w:spacing w:before="60" w:after="60" w:line="276" w:lineRule="auto"/>
                    <w:rPr>
                      <w:rFonts w:ascii="Century" w:hAnsi="Century" w:cs="Arial"/>
                    </w:rPr>
                  </w:pPr>
                  <w:r w:rsidRPr="00CC6041">
                    <w:rPr>
                      <w:rFonts w:ascii="Century" w:hAnsi="Century" w:cs="Arial"/>
                      <w:b/>
                    </w:rPr>
                    <w:t>Diplômes :</w:t>
                  </w:r>
                </w:p>
                <w:p w14:paraId="5204504C" w14:textId="77777777" w:rsidR="00B92EA6" w:rsidRPr="00CC6041" w:rsidRDefault="00B92EA6" w:rsidP="00EC2B05">
                  <w:pPr>
                    <w:widowControl w:val="0"/>
                    <w:autoSpaceDE w:val="0"/>
                    <w:adjustRightInd w:val="0"/>
                    <w:spacing w:before="60" w:after="60" w:line="276" w:lineRule="auto"/>
                    <w:rPr>
                      <w:rFonts w:ascii="Century" w:hAnsi="Century" w:cs="Arial"/>
                    </w:rPr>
                  </w:pPr>
                </w:p>
              </w:tc>
              <w:tc>
                <w:tcPr>
                  <w:tcW w:w="4707" w:type="dxa"/>
                  <w:tcBorders>
                    <w:top w:val="single" w:sz="4" w:space="0" w:color="221F1F"/>
                    <w:left w:val="single" w:sz="4" w:space="0" w:color="221F1F"/>
                    <w:bottom w:val="single" w:sz="4" w:space="0" w:color="221F1F"/>
                    <w:right w:val="single" w:sz="4" w:space="0" w:color="auto"/>
                  </w:tcBorders>
                  <w:vAlign w:val="center"/>
                </w:tcPr>
                <w:p w14:paraId="0A89595E" w14:textId="77777777" w:rsidR="00B92EA6" w:rsidRPr="00CC6041" w:rsidRDefault="00B92EA6" w:rsidP="00EC2B05">
                  <w:pPr>
                    <w:widowControl w:val="0"/>
                    <w:autoSpaceDE w:val="0"/>
                    <w:adjustRightInd w:val="0"/>
                    <w:spacing w:before="60" w:after="60" w:line="276" w:lineRule="auto"/>
                    <w:rPr>
                      <w:rFonts w:ascii="Century" w:hAnsi="Century" w:cs="Arial"/>
                    </w:rPr>
                  </w:pPr>
                  <w:r w:rsidRPr="00CC6041">
                    <w:rPr>
                      <w:rFonts w:ascii="Century" w:hAnsi="Century" w:cs="Arial"/>
                    </w:rPr>
                    <w:t>≥ BAC + 2</w:t>
                  </w:r>
                </w:p>
              </w:tc>
              <w:tc>
                <w:tcPr>
                  <w:tcW w:w="1134" w:type="dxa"/>
                  <w:tcBorders>
                    <w:top w:val="single" w:sz="4" w:space="0" w:color="auto"/>
                    <w:left w:val="single" w:sz="4" w:space="0" w:color="auto"/>
                    <w:bottom w:val="single" w:sz="4" w:space="0" w:color="auto"/>
                    <w:right w:val="single" w:sz="4" w:space="0" w:color="auto"/>
                  </w:tcBorders>
                  <w:vAlign w:val="center"/>
                </w:tcPr>
                <w:p w14:paraId="523611E3" w14:textId="478F8C03" w:rsidR="00B92EA6" w:rsidRPr="00CC6041" w:rsidRDefault="00B92EA6" w:rsidP="00EC2B05">
                  <w:pPr>
                    <w:widowControl w:val="0"/>
                    <w:autoSpaceDE w:val="0"/>
                    <w:adjustRightInd w:val="0"/>
                    <w:spacing w:before="60" w:after="60"/>
                    <w:jc w:val="center"/>
                    <w:rPr>
                      <w:rFonts w:ascii="Century" w:hAnsi="Century" w:cs="Arial"/>
                    </w:rPr>
                  </w:pPr>
                  <w:r w:rsidRPr="00CC6041">
                    <w:rPr>
                      <w:rFonts w:ascii="Century" w:hAnsi="Century" w:cs="Arial"/>
                    </w:rPr>
                    <w:t>OUI/NON</w:t>
                  </w:r>
                </w:p>
              </w:tc>
            </w:tr>
            <w:tr w:rsidR="00B92EA6" w:rsidRPr="00CC6041" w14:paraId="5CA2BBD0" w14:textId="77777777" w:rsidTr="002F4A6F">
              <w:trPr>
                <w:trHeight w:hRule="exact" w:val="727"/>
              </w:trPr>
              <w:tc>
                <w:tcPr>
                  <w:tcW w:w="3165" w:type="dxa"/>
                  <w:tcBorders>
                    <w:top w:val="single" w:sz="4" w:space="0" w:color="221F1F"/>
                    <w:left w:val="single" w:sz="4" w:space="0" w:color="221F1F"/>
                    <w:bottom w:val="single" w:sz="4" w:space="0" w:color="221F1F"/>
                    <w:right w:val="single" w:sz="4" w:space="0" w:color="221F1F"/>
                  </w:tcBorders>
                  <w:vAlign w:val="center"/>
                </w:tcPr>
                <w:p w14:paraId="465B9254" w14:textId="77777777" w:rsidR="00B92EA6" w:rsidRPr="00CC6041" w:rsidRDefault="00B92EA6" w:rsidP="00EC2B05">
                  <w:pPr>
                    <w:widowControl w:val="0"/>
                    <w:autoSpaceDE w:val="0"/>
                    <w:adjustRightInd w:val="0"/>
                    <w:spacing w:before="60" w:after="60" w:line="276" w:lineRule="auto"/>
                    <w:rPr>
                      <w:rFonts w:ascii="Century" w:hAnsi="Century" w:cs="Arial"/>
                      <w:b/>
                    </w:rPr>
                  </w:pPr>
                  <w:r w:rsidRPr="00CC6041">
                    <w:rPr>
                      <w:rFonts w:ascii="Century" w:hAnsi="Century" w:cs="Arial"/>
                      <w:b/>
                    </w:rPr>
                    <w:t xml:space="preserve">Expérience générale : </w:t>
                  </w:r>
                  <w:r w:rsidRPr="00CC6041">
                    <w:rPr>
                      <w:rFonts w:ascii="Century" w:hAnsi="Century" w:cs="Arial"/>
                    </w:rPr>
                    <w:t>en tant que technicien</w:t>
                  </w:r>
                  <w:r w:rsidRPr="00CC6041">
                    <w:rPr>
                      <w:rFonts w:ascii="Century" w:hAnsi="Century" w:cs="Arial"/>
                      <w:b/>
                    </w:rPr>
                    <w:t xml:space="preserve"> </w:t>
                  </w:r>
                </w:p>
              </w:tc>
              <w:tc>
                <w:tcPr>
                  <w:tcW w:w="4707" w:type="dxa"/>
                  <w:tcBorders>
                    <w:top w:val="single" w:sz="4" w:space="0" w:color="221F1F"/>
                    <w:left w:val="single" w:sz="4" w:space="0" w:color="221F1F"/>
                    <w:bottom w:val="single" w:sz="4" w:space="0" w:color="221F1F"/>
                    <w:right w:val="single" w:sz="4" w:space="0" w:color="auto"/>
                  </w:tcBorders>
                  <w:vAlign w:val="center"/>
                </w:tcPr>
                <w:p w14:paraId="42098A77" w14:textId="604B96E2" w:rsidR="00B92EA6" w:rsidRPr="00CC6041" w:rsidRDefault="00B92EA6" w:rsidP="00EC2B05">
                  <w:pPr>
                    <w:widowControl w:val="0"/>
                    <w:autoSpaceDE w:val="0"/>
                    <w:adjustRightInd w:val="0"/>
                    <w:spacing w:before="60" w:after="60" w:line="276" w:lineRule="auto"/>
                    <w:rPr>
                      <w:rFonts w:ascii="Century" w:hAnsi="Century" w:cs="Arial"/>
                    </w:rPr>
                  </w:pPr>
                  <w:r w:rsidRPr="00CC6041">
                    <w:rPr>
                      <w:rFonts w:ascii="Century" w:hAnsi="Century" w:cs="Arial"/>
                    </w:rPr>
                    <w:t xml:space="preserve">Avoir au moins </w:t>
                  </w:r>
                  <w:r w:rsidRPr="00CC6041">
                    <w:rPr>
                      <w:rFonts w:ascii="Century" w:hAnsi="Century" w:cs="Arial"/>
                      <w:b/>
                    </w:rPr>
                    <w:t>trois ans d’expérience</w:t>
                  </w:r>
                  <w:r w:rsidRPr="00CC6041">
                    <w:rPr>
                      <w:rFonts w:ascii="Century" w:hAnsi="Century" w:cs="Arial"/>
                    </w:rPr>
                    <w:t xml:space="preserve"> dans les projets d’énergie solaire</w:t>
                  </w:r>
                </w:p>
              </w:tc>
              <w:tc>
                <w:tcPr>
                  <w:tcW w:w="1134" w:type="dxa"/>
                  <w:tcBorders>
                    <w:top w:val="single" w:sz="4" w:space="0" w:color="auto"/>
                    <w:left w:val="single" w:sz="4" w:space="0" w:color="auto"/>
                    <w:bottom w:val="single" w:sz="4" w:space="0" w:color="auto"/>
                    <w:right w:val="single" w:sz="4" w:space="0" w:color="auto"/>
                  </w:tcBorders>
                  <w:vAlign w:val="center"/>
                </w:tcPr>
                <w:p w14:paraId="0311CAEE" w14:textId="54DD697A" w:rsidR="00B92EA6" w:rsidRPr="00CC6041" w:rsidRDefault="00B92EA6" w:rsidP="00EC2B05">
                  <w:pPr>
                    <w:widowControl w:val="0"/>
                    <w:autoSpaceDE w:val="0"/>
                    <w:adjustRightInd w:val="0"/>
                    <w:spacing w:before="60" w:after="60"/>
                    <w:jc w:val="center"/>
                    <w:rPr>
                      <w:rFonts w:ascii="Century" w:hAnsi="Century" w:cs="Arial"/>
                    </w:rPr>
                  </w:pPr>
                  <w:r w:rsidRPr="00CC6041">
                    <w:rPr>
                      <w:rFonts w:ascii="Century" w:hAnsi="Century" w:cs="Arial"/>
                    </w:rPr>
                    <w:t>OUI/NON</w:t>
                  </w:r>
                </w:p>
              </w:tc>
            </w:tr>
            <w:tr w:rsidR="00B92EA6" w:rsidRPr="00CC6041" w14:paraId="70A7B496" w14:textId="77777777" w:rsidTr="002F4A6F">
              <w:trPr>
                <w:trHeight w:hRule="exact" w:val="978"/>
              </w:trPr>
              <w:tc>
                <w:tcPr>
                  <w:tcW w:w="3165" w:type="dxa"/>
                  <w:tcBorders>
                    <w:top w:val="single" w:sz="4" w:space="0" w:color="221F1F"/>
                    <w:left w:val="single" w:sz="4" w:space="0" w:color="221F1F"/>
                    <w:bottom w:val="single" w:sz="4" w:space="0" w:color="221F1F"/>
                    <w:right w:val="single" w:sz="4" w:space="0" w:color="221F1F"/>
                  </w:tcBorders>
                  <w:vAlign w:val="center"/>
                </w:tcPr>
                <w:p w14:paraId="6C40C753" w14:textId="77777777" w:rsidR="00B92EA6" w:rsidRPr="00CC6041" w:rsidRDefault="00B92EA6" w:rsidP="00EC2B05">
                  <w:pPr>
                    <w:widowControl w:val="0"/>
                    <w:autoSpaceDE w:val="0"/>
                    <w:adjustRightInd w:val="0"/>
                    <w:spacing w:before="60" w:after="60" w:line="276" w:lineRule="auto"/>
                    <w:rPr>
                      <w:rFonts w:ascii="Century" w:hAnsi="Century" w:cs="Arial"/>
                      <w:b/>
                    </w:rPr>
                  </w:pPr>
                  <w:r w:rsidRPr="00CC6041">
                    <w:rPr>
                      <w:rFonts w:ascii="Century" w:hAnsi="Century" w:cs="Arial"/>
                      <w:b/>
                    </w:rPr>
                    <w:t xml:space="preserve">Expérience spécifique : </w:t>
                  </w:r>
                  <w:r w:rsidRPr="00CC6041">
                    <w:rPr>
                      <w:rFonts w:ascii="Century" w:hAnsi="Century" w:cs="Arial"/>
                    </w:rPr>
                    <w:t>en tant que technicien dans les travaux similaires</w:t>
                  </w:r>
                </w:p>
              </w:tc>
              <w:tc>
                <w:tcPr>
                  <w:tcW w:w="4707" w:type="dxa"/>
                  <w:tcBorders>
                    <w:top w:val="single" w:sz="4" w:space="0" w:color="221F1F"/>
                    <w:left w:val="single" w:sz="4" w:space="0" w:color="221F1F"/>
                    <w:bottom w:val="single" w:sz="4" w:space="0" w:color="221F1F"/>
                    <w:right w:val="single" w:sz="4" w:space="0" w:color="auto"/>
                  </w:tcBorders>
                  <w:vAlign w:val="center"/>
                </w:tcPr>
                <w:p w14:paraId="0C2BB870" w14:textId="77777777" w:rsidR="00B92EA6" w:rsidRPr="00CC6041" w:rsidRDefault="00B92EA6" w:rsidP="00EC2B05">
                  <w:pPr>
                    <w:widowControl w:val="0"/>
                    <w:autoSpaceDE w:val="0"/>
                    <w:adjustRightInd w:val="0"/>
                    <w:spacing w:before="60" w:after="60" w:line="276" w:lineRule="auto"/>
                    <w:rPr>
                      <w:rFonts w:ascii="Century" w:hAnsi="Century" w:cs="Arial"/>
                    </w:rPr>
                  </w:pPr>
                  <w:r w:rsidRPr="00CC6041">
                    <w:rPr>
                      <w:rFonts w:ascii="Century" w:hAnsi="Century" w:cs="Arial"/>
                    </w:rPr>
                    <w:t xml:space="preserve">Avoir au moins effectué </w:t>
                  </w:r>
                  <w:r w:rsidRPr="00CC6041">
                    <w:rPr>
                      <w:rFonts w:ascii="Century" w:hAnsi="Century" w:cs="Arial"/>
                      <w:b/>
                    </w:rPr>
                    <w:t>deux projets similaires</w:t>
                  </w:r>
                  <w:r w:rsidRPr="00CC6041">
                    <w:rPr>
                      <w:rFonts w:ascii="Century" w:hAnsi="Century" w:cs="Arial"/>
                    </w:rPr>
                    <w:t xml:space="preserve"> en tant que technicien</w:t>
                  </w:r>
                </w:p>
              </w:tc>
              <w:tc>
                <w:tcPr>
                  <w:tcW w:w="1134" w:type="dxa"/>
                  <w:tcBorders>
                    <w:top w:val="single" w:sz="4" w:space="0" w:color="auto"/>
                    <w:left w:val="single" w:sz="4" w:space="0" w:color="auto"/>
                    <w:bottom w:val="single" w:sz="4" w:space="0" w:color="auto"/>
                    <w:right w:val="single" w:sz="4" w:space="0" w:color="auto"/>
                  </w:tcBorders>
                  <w:vAlign w:val="center"/>
                </w:tcPr>
                <w:p w14:paraId="044F48C7" w14:textId="35CAA97B" w:rsidR="00B92EA6" w:rsidRPr="00CC6041" w:rsidRDefault="00B92EA6" w:rsidP="00EC2B05">
                  <w:pPr>
                    <w:widowControl w:val="0"/>
                    <w:autoSpaceDE w:val="0"/>
                    <w:adjustRightInd w:val="0"/>
                    <w:spacing w:before="60" w:after="60"/>
                    <w:jc w:val="center"/>
                    <w:rPr>
                      <w:rFonts w:ascii="Century" w:hAnsi="Century" w:cs="Arial"/>
                    </w:rPr>
                  </w:pPr>
                  <w:r w:rsidRPr="00CC6041">
                    <w:rPr>
                      <w:rFonts w:ascii="Century" w:hAnsi="Century" w:cs="Arial"/>
                    </w:rPr>
                    <w:t>OUI/NON</w:t>
                  </w:r>
                </w:p>
              </w:tc>
            </w:tr>
            <w:tr w:rsidR="00F557F1" w:rsidRPr="00CC6041" w14:paraId="2AB7EAD9" w14:textId="77777777" w:rsidTr="00C00D52">
              <w:trPr>
                <w:trHeight w:hRule="exact" w:val="359"/>
              </w:trPr>
              <w:tc>
                <w:tcPr>
                  <w:tcW w:w="9006" w:type="dxa"/>
                  <w:gridSpan w:val="3"/>
                  <w:tcBorders>
                    <w:top w:val="single" w:sz="4" w:space="0" w:color="221F1F"/>
                    <w:left w:val="single" w:sz="4" w:space="0" w:color="221F1F"/>
                    <w:bottom w:val="single" w:sz="4" w:space="0" w:color="221F1F"/>
                    <w:right w:val="single" w:sz="4" w:space="0" w:color="221F1F"/>
                  </w:tcBorders>
                  <w:vAlign w:val="center"/>
                </w:tcPr>
                <w:p w14:paraId="46C911AD" w14:textId="42C881FC" w:rsidR="00F557F1" w:rsidRPr="00CC6041" w:rsidRDefault="00F557F1" w:rsidP="00EC2B05">
                  <w:pPr>
                    <w:widowControl w:val="0"/>
                    <w:autoSpaceDE w:val="0"/>
                    <w:adjustRightInd w:val="0"/>
                    <w:spacing w:before="60" w:after="60"/>
                    <w:jc w:val="center"/>
                    <w:rPr>
                      <w:rFonts w:ascii="Century" w:hAnsi="Century" w:cs="Arial"/>
                      <w:b/>
                    </w:rPr>
                  </w:pPr>
                  <w:r w:rsidRPr="00CC6041">
                    <w:rPr>
                      <w:rFonts w:ascii="Century" w:hAnsi="Century" w:cs="Arial"/>
                      <w:b/>
                    </w:rPr>
                    <w:t>01 Foreur</w:t>
                  </w:r>
                </w:p>
              </w:tc>
            </w:tr>
            <w:tr w:rsidR="00F557F1" w:rsidRPr="00CC6041" w14:paraId="6FFA5226" w14:textId="77777777" w:rsidTr="002F4A6F">
              <w:trPr>
                <w:trHeight w:hRule="exact" w:val="642"/>
              </w:trPr>
              <w:tc>
                <w:tcPr>
                  <w:tcW w:w="3165" w:type="dxa"/>
                  <w:tcBorders>
                    <w:top w:val="single" w:sz="4" w:space="0" w:color="221F1F"/>
                    <w:left w:val="single" w:sz="4" w:space="0" w:color="221F1F"/>
                    <w:bottom w:val="single" w:sz="4" w:space="0" w:color="221F1F"/>
                    <w:right w:val="single" w:sz="4" w:space="0" w:color="auto"/>
                  </w:tcBorders>
                  <w:vAlign w:val="center"/>
                </w:tcPr>
                <w:p w14:paraId="1B0702F7" w14:textId="7AD5AE6A" w:rsidR="00F557F1" w:rsidRPr="00CC6041" w:rsidRDefault="00F557F1" w:rsidP="00EC2B05">
                  <w:pPr>
                    <w:widowControl w:val="0"/>
                    <w:autoSpaceDE w:val="0"/>
                    <w:adjustRightInd w:val="0"/>
                    <w:spacing w:before="60" w:after="60" w:line="276" w:lineRule="auto"/>
                    <w:rPr>
                      <w:rFonts w:ascii="Century" w:hAnsi="Century" w:cs="Arial"/>
                    </w:rPr>
                  </w:pPr>
                  <w:r w:rsidRPr="00CC6041">
                    <w:rPr>
                      <w:rFonts w:ascii="Century" w:hAnsi="Century" w:cs="Arial"/>
                      <w:b/>
                    </w:rPr>
                    <w:t xml:space="preserve">Diplômes : </w:t>
                  </w:r>
                  <w:r w:rsidRPr="00CC6041">
                    <w:rPr>
                      <w:rFonts w:ascii="Century" w:hAnsi="Century" w:cs="Arial"/>
                    </w:rPr>
                    <w:t xml:space="preserve">Certification en foration </w:t>
                  </w:r>
                </w:p>
                <w:p w14:paraId="7709862F" w14:textId="77777777" w:rsidR="00F557F1" w:rsidRPr="00CC6041" w:rsidRDefault="00F557F1" w:rsidP="00EC2B05">
                  <w:pPr>
                    <w:widowControl w:val="0"/>
                    <w:autoSpaceDE w:val="0"/>
                    <w:adjustRightInd w:val="0"/>
                    <w:spacing w:before="60" w:after="60" w:line="276" w:lineRule="auto"/>
                    <w:rPr>
                      <w:rFonts w:ascii="Century" w:hAnsi="Century" w:cs="Arial"/>
                    </w:rPr>
                  </w:pPr>
                </w:p>
              </w:tc>
              <w:tc>
                <w:tcPr>
                  <w:tcW w:w="4707" w:type="dxa"/>
                  <w:tcBorders>
                    <w:top w:val="single" w:sz="4" w:space="0" w:color="auto"/>
                    <w:left w:val="single" w:sz="4" w:space="0" w:color="auto"/>
                    <w:bottom w:val="single" w:sz="4" w:space="0" w:color="auto"/>
                    <w:right w:val="single" w:sz="4" w:space="0" w:color="auto"/>
                  </w:tcBorders>
                  <w:vAlign w:val="center"/>
                </w:tcPr>
                <w:p w14:paraId="436DABB7" w14:textId="3223698D" w:rsidR="00F557F1" w:rsidRPr="00CC6041" w:rsidRDefault="00F557F1" w:rsidP="00EC2B05">
                  <w:pPr>
                    <w:widowControl w:val="0"/>
                    <w:autoSpaceDE w:val="0"/>
                    <w:adjustRightInd w:val="0"/>
                    <w:spacing w:before="60" w:after="60" w:line="276" w:lineRule="auto"/>
                    <w:rPr>
                      <w:rFonts w:ascii="Century" w:hAnsi="Century" w:cs="Arial"/>
                    </w:rPr>
                  </w:pPr>
                  <w:r w:rsidRPr="00CC6041">
                    <w:rPr>
                      <w:rFonts w:ascii="Century" w:hAnsi="Century" w:cs="Arial"/>
                    </w:rPr>
                    <w:t>CAP en Foration ou habilitation ou certification en Foration</w:t>
                  </w:r>
                </w:p>
              </w:tc>
              <w:tc>
                <w:tcPr>
                  <w:tcW w:w="1134" w:type="dxa"/>
                  <w:tcBorders>
                    <w:top w:val="single" w:sz="4" w:space="0" w:color="auto"/>
                    <w:left w:val="single" w:sz="4" w:space="0" w:color="auto"/>
                    <w:bottom w:val="single" w:sz="4" w:space="0" w:color="auto"/>
                    <w:right w:val="single" w:sz="4" w:space="0" w:color="auto"/>
                  </w:tcBorders>
                  <w:vAlign w:val="center"/>
                </w:tcPr>
                <w:p w14:paraId="61616205" w14:textId="2E64839B" w:rsidR="00F557F1" w:rsidRPr="00CC6041" w:rsidRDefault="00F557F1" w:rsidP="00EC2B05">
                  <w:pPr>
                    <w:widowControl w:val="0"/>
                    <w:autoSpaceDE w:val="0"/>
                    <w:adjustRightInd w:val="0"/>
                    <w:spacing w:before="60" w:after="60"/>
                    <w:jc w:val="center"/>
                    <w:rPr>
                      <w:rFonts w:ascii="Century" w:hAnsi="Century" w:cs="Arial"/>
                      <w:b/>
                    </w:rPr>
                  </w:pPr>
                  <w:r w:rsidRPr="00CC6041">
                    <w:rPr>
                      <w:rFonts w:ascii="Century" w:hAnsi="Century" w:cs="Arial"/>
                    </w:rPr>
                    <w:t>OUI/NON</w:t>
                  </w:r>
                </w:p>
              </w:tc>
            </w:tr>
          </w:tbl>
          <w:p w14:paraId="47652F52" w14:textId="77777777" w:rsidR="00EC2B05" w:rsidRPr="00CC6041" w:rsidRDefault="00EC2B05" w:rsidP="003F1D85">
            <w:pPr>
              <w:tabs>
                <w:tab w:val="left" w:pos="993"/>
              </w:tabs>
              <w:overflowPunct w:val="0"/>
              <w:autoSpaceDE w:val="0"/>
              <w:spacing w:before="240" w:after="0"/>
              <w:ind w:right="-74"/>
              <w:jc w:val="both"/>
              <w:rPr>
                <w:rFonts w:ascii="Century" w:hAnsi="Century" w:cs="Arial"/>
                <w:b/>
                <w:w w:val="105"/>
              </w:rPr>
            </w:pPr>
            <w:r w:rsidRPr="00CC6041">
              <w:rPr>
                <w:rFonts w:ascii="Century" w:hAnsi="Century" w:cs="Arial"/>
                <w:b/>
                <w:bCs/>
                <w:w w:val="105"/>
              </w:rPr>
              <w:t>NB</w:t>
            </w:r>
            <w:r w:rsidRPr="00CC6041">
              <w:rPr>
                <w:rFonts w:ascii="Century" w:hAnsi="Century" w:cs="Arial"/>
                <w:w w:val="105"/>
              </w:rPr>
              <w:t xml:space="preserve"> : </w:t>
            </w:r>
            <w:r w:rsidRPr="00CC6041">
              <w:rPr>
                <w:rFonts w:ascii="Century" w:hAnsi="Century" w:cs="Arial"/>
                <w:b/>
                <w:w w:val="105"/>
              </w:rPr>
              <w:t xml:space="preserve">Joindre, pour le personnel proposé, une copie du diplôme et les justificatifs de l’expérience, à savoir : </w:t>
            </w:r>
          </w:p>
          <w:p w14:paraId="0FD52B8B" w14:textId="77777777" w:rsidR="00EC2B05" w:rsidRPr="00CC6041" w:rsidRDefault="00EC2B05" w:rsidP="0074502D">
            <w:pPr>
              <w:numPr>
                <w:ilvl w:val="0"/>
                <w:numId w:val="58"/>
              </w:numPr>
              <w:tabs>
                <w:tab w:val="left" w:pos="993"/>
              </w:tabs>
              <w:suppressAutoHyphens/>
              <w:overflowPunct w:val="0"/>
              <w:autoSpaceDE w:val="0"/>
              <w:autoSpaceDN w:val="0"/>
              <w:spacing w:after="0" w:line="240" w:lineRule="auto"/>
              <w:ind w:right="-74" w:hanging="294"/>
              <w:jc w:val="both"/>
              <w:textAlignment w:val="baseline"/>
              <w:rPr>
                <w:rFonts w:ascii="Century" w:hAnsi="Century" w:cs="Arial"/>
              </w:rPr>
            </w:pPr>
            <w:r w:rsidRPr="00CC6041">
              <w:rPr>
                <w:rFonts w:ascii="Century" w:hAnsi="Century" w:cs="Arial"/>
              </w:rPr>
              <w:t xml:space="preserve">Copie certifiée conforme du diplôme datant de moins de trois (03) mois ; </w:t>
            </w:r>
          </w:p>
          <w:p w14:paraId="7FF4234C" w14:textId="77777777" w:rsidR="00EC2B05" w:rsidRPr="00CC6041" w:rsidRDefault="00EC2B05" w:rsidP="0074502D">
            <w:pPr>
              <w:numPr>
                <w:ilvl w:val="0"/>
                <w:numId w:val="58"/>
              </w:numPr>
              <w:tabs>
                <w:tab w:val="left" w:pos="993"/>
              </w:tabs>
              <w:suppressAutoHyphens/>
              <w:overflowPunct w:val="0"/>
              <w:autoSpaceDE w:val="0"/>
              <w:autoSpaceDN w:val="0"/>
              <w:spacing w:after="0" w:line="240" w:lineRule="auto"/>
              <w:ind w:right="-74" w:hanging="294"/>
              <w:jc w:val="both"/>
              <w:textAlignment w:val="baseline"/>
              <w:rPr>
                <w:rFonts w:ascii="Century" w:hAnsi="Century" w:cs="Arial"/>
              </w:rPr>
            </w:pPr>
            <w:r w:rsidRPr="00CC6041">
              <w:rPr>
                <w:rFonts w:ascii="Century" w:hAnsi="Century" w:cs="Arial"/>
              </w:rPr>
              <w:t>Curriculum vitae signé et daté de l’expert ;</w:t>
            </w:r>
          </w:p>
          <w:p w14:paraId="53FB1677" w14:textId="77777777" w:rsidR="00EC2B05" w:rsidRPr="00CC6041" w:rsidRDefault="00EC2B05" w:rsidP="0074502D">
            <w:pPr>
              <w:numPr>
                <w:ilvl w:val="0"/>
                <w:numId w:val="58"/>
              </w:numPr>
              <w:tabs>
                <w:tab w:val="left" w:pos="993"/>
              </w:tabs>
              <w:suppressAutoHyphens/>
              <w:overflowPunct w:val="0"/>
              <w:autoSpaceDE w:val="0"/>
              <w:autoSpaceDN w:val="0"/>
              <w:spacing w:after="0" w:line="240" w:lineRule="auto"/>
              <w:ind w:right="-74" w:hanging="294"/>
              <w:jc w:val="both"/>
              <w:textAlignment w:val="baseline"/>
              <w:rPr>
                <w:rFonts w:ascii="Century" w:hAnsi="Century" w:cs="Arial"/>
              </w:rPr>
            </w:pPr>
            <w:r w:rsidRPr="00CC6041">
              <w:rPr>
                <w:rFonts w:ascii="Century" w:hAnsi="Century" w:cs="Arial"/>
              </w:rPr>
              <w:t>Attestation de disponibilité signée et datée de l’expert ;</w:t>
            </w:r>
          </w:p>
          <w:p w14:paraId="6299B6CF" w14:textId="77777777" w:rsidR="00EC2B05" w:rsidRPr="00CC6041" w:rsidRDefault="00EC2B05" w:rsidP="0074502D">
            <w:pPr>
              <w:pStyle w:val="Paragraphedeliste"/>
              <w:numPr>
                <w:ilvl w:val="0"/>
                <w:numId w:val="58"/>
              </w:numPr>
              <w:suppressAutoHyphens/>
              <w:autoSpaceDN w:val="0"/>
              <w:spacing w:after="0" w:line="240" w:lineRule="auto"/>
              <w:contextualSpacing w:val="0"/>
              <w:jc w:val="both"/>
              <w:textAlignment w:val="baseline"/>
              <w:rPr>
                <w:rFonts w:ascii="Century" w:hAnsi="Century" w:cs="Arial"/>
                <w:color w:val="000000" w:themeColor="text1"/>
                <w:lang w:eastAsia="fr-FR"/>
              </w:rPr>
            </w:pPr>
            <w:r w:rsidRPr="00CC6041">
              <w:rPr>
                <w:rFonts w:ascii="Century" w:hAnsi="Century" w:cs="Arial"/>
                <w:color w:val="000000" w:themeColor="text1"/>
                <w:lang w:eastAsia="fr-FR"/>
              </w:rPr>
              <w:t>Une attestation ou contrat de travail, ou journal de chantier justifiant l’expérience le cas échéant.</w:t>
            </w:r>
          </w:p>
          <w:p w14:paraId="3E070C66" w14:textId="77777777" w:rsidR="00EC2B05" w:rsidRPr="00CC6041" w:rsidRDefault="00EC2B05" w:rsidP="00EC2B05">
            <w:pPr>
              <w:tabs>
                <w:tab w:val="left" w:pos="993"/>
              </w:tabs>
              <w:overflowPunct w:val="0"/>
              <w:autoSpaceDE w:val="0"/>
              <w:ind w:right="132"/>
              <w:jc w:val="both"/>
              <w:rPr>
                <w:rFonts w:ascii="Century" w:hAnsi="Century" w:cs="Arial"/>
                <w:bCs/>
                <w:i/>
                <w:iCs/>
              </w:rPr>
            </w:pPr>
            <w:r w:rsidRPr="00CC6041">
              <w:rPr>
                <w:rFonts w:ascii="Century" w:hAnsi="Century" w:cs="Arial"/>
                <w:b/>
                <w:i/>
                <w:u w:val="single"/>
              </w:rPr>
              <w:t>NB</w:t>
            </w:r>
            <w:r w:rsidRPr="00CC6041">
              <w:rPr>
                <w:rFonts w:ascii="Century" w:hAnsi="Century" w:cs="Arial"/>
                <w:b/>
                <w:i/>
              </w:rPr>
              <w:t xml:space="preserve"> : </w:t>
            </w:r>
            <w:r w:rsidRPr="00CC6041">
              <w:rPr>
                <w:rFonts w:ascii="Century" w:hAnsi="Century" w:cs="Arial"/>
                <w:b/>
                <w:iCs/>
              </w:rPr>
              <w:t>Toutes les pièces citées ci-dessus devront être conformes, signées et datées de moins de trois mois pour compter de la date limite originelle de dépôt des offres</w:t>
            </w:r>
            <w:r w:rsidRPr="00CC6041">
              <w:rPr>
                <w:rFonts w:ascii="Century" w:hAnsi="Century" w:cs="Arial"/>
                <w:bCs/>
                <w:i/>
                <w:iCs/>
              </w:rPr>
              <w:t xml:space="preserve"> </w:t>
            </w:r>
          </w:p>
          <w:p w14:paraId="7CFA674F" w14:textId="77777777" w:rsidR="00EC2B05" w:rsidRPr="00CC6041" w:rsidRDefault="00EC2B05" w:rsidP="009C5C3E">
            <w:pPr>
              <w:widowControl w:val="0"/>
              <w:autoSpaceDE w:val="0"/>
              <w:spacing w:after="0"/>
              <w:jc w:val="both"/>
              <w:rPr>
                <w:rFonts w:ascii="Century" w:hAnsi="Century" w:cs="Arial"/>
                <w:i/>
                <w:iCs/>
              </w:rPr>
            </w:pPr>
            <w:r w:rsidRPr="00CC6041">
              <w:rPr>
                <w:rFonts w:ascii="Century" w:hAnsi="Century" w:cs="Arial"/>
                <w:b/>
                <w:i/>
                <w:iCs/>
              </w:rPr>
              <w:t>b.1</w:t>
            </w:r>
            <w:r w:rsidRPr="00CC6041">
              <w:rPr>
                <w:rFonts w:ascii="Century" w:hAnsi="Century" w:cs="Arial"/>
                <w:i/>
                <w:iCs/>
              </w:rPr>
              <w:t>.</w:t>
            </w:r>
            <w:r w:rsidRPr="00CC6041">
              <w:rPr>
                <w:rFonts w:ascii="Century" w:hAnsi="Century" w:cs="Arial"/>
                <w:b/>
                <w:i/>
                <w:iCs/>
              </w:rPr>
              <w:t>4</w:t>
            </w:r>
            <w:r w:rsidRPr="00CC6041">
              <w:rPr>
                <w:rFonts w:ascii="Century" w:hAnsi="Century" w:cs="Arial"/>
                <w:i/>
                <w:iCs/>
              </w:rPr>
              <w:t xml:space="preserve"> </w:t>
            </w:r>
            <w:r w:rsidRPr="00CC6041">
              <w:rPr>
                <w:rFonts w:ascii="Century" w:hAnsi="Century" w:cs="Arial"/>
                <w:b/>
                <w:i/>
                <w:iCs/>
              </w:rPr>
              <w:t>Matériels à mobiliser pour l’exécution des travaux</w:t>
            </w:r>
          </w:p>
          <w:p w14:paraId="2D5A365D" w14:textId="77777777" w:rsidR="00EC2B05" w:rsidRPr="00CC6041" w:rsidRDefault="00EC2B05" w:rsidP="00EC2B05">
            <w:pPr>
              <w:widowControl w:val="0"/>
              <w:autoSpaceDE w:val="0"/>
              <w:spacing w:after="240"/>
              <w:jc w:val="both"/>
              <w:rPr>
                <w:rFonts w:ascii="Century" w:hAnsi="Century" w:cs="Arial"/>
              </w:rPr>
            </w:pPr>
            <w:r w:rsidRPr="00CC6041">
              <w:rPr>
                <w:rFonts w:ascii="Century" w:hAnsi="Century" w:cs="Arial"/>
              </w:rPr>
              <w:t xml:space="preserve">Une liste des matériels à mobiliser, qui devra comprendre au moins : </w:t>
            </w:r>
          </w:p>
          <w:tbl>
            <w:tblPr>
              <w:tblW w:w="8693" w:type="dxa"/>
              <w:tblInd w:w="130" w:type="dxa"/>
              <w:tblLayout w:type="fixed"/>
              <w:tblCellMar>
                <w:left w:w="0" w:type="dxa"/>
                <w:right w:w="0" w:type="dxa"/>
              </w:tblCellMar>
              <w:tblLook w:val="0000" w:firstRow="0" w:lastRow="0" w:firstColumn="0" w:lastColumn="0" w:noHBand="0" w:noVBand="0"/>
            </w:tblPr>
            <w:tblGrid>
              <w:gridCol w:w="567"/>
              <w:gridCol w:w="5670"/>
              <w:gridCol w:w="1275"/>
              <w:gridCol w:w="1181"/>
            </w:tblGrid>
            <w:tr w:rsidR="00EC2B05" w:rsidRPr="00CC6041" w14:paraId="0D721383" w14:textId="77777777" w:rsidTr="001F22EF">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14:paraId="78E46094" w14:textId="77777777" w:rsidR="00EC2B05" w:rsidRPr="00CC6041" w:rsidRDefault="00EC2B05" w:rsidP="00EC2B05">
                  <w:pPr>
                    <w:widowControl w:val="0"/>
                    <w:autoSpaceDE w:val="0"/>
                    <w:adjustRightInd w:val="0"/>
                    <w:spacing w:before="60" w:after="60" w:line="360" w:lineRule="auto"/>
                    <w:rPr>
                      <w:rFonts w:ascii="Century" w:hAnsi="Century" w:cs="Arial"/>
                      <w:b/>
                    </w:rPr>
                  </w:pPr>
                  <w:r w:rsidRPr="00CC6041">
                    <w:rPr>
                      <w:rFonts w:ascii="Century" w:hAnsi="Century" w:cs="Arial"/>
                      <w:b/>
                    </w:rPr>
                    <w:t>1.4.1</w:t>
                  </w:r>
                </w:p>
              </w:tc>
              <w:tc>
                <w:tcPr>
                  <w:tcW w:w="5670" w:type="dxa"/>
                  <w:tcBorders>
                    <w:top w:val="single" w:sz="4" w:space="0" w:color="221F1F"/>
                    <w:left w:val="single" w:sz="4" w:space="0" w:color="221F1F"/>
                    <w:bottom w:val="single" w:sz="4" w:space="0" w:color="221F1F"/>
                    <w:right w:val="single" w:sz="4" w:space="0" w:color="221F1F"/>
                  </w:tcBorders>
                  <w:vAlign w:val="center"/>
                </w:tcPr>
                <w:p w14:paraId="6C5A02F3" w14:textId="77777777" w:rsidR="00EC2B05" w:rsidRPr="00CC6041" w:rsidRDefault="00EC2B05" w:rsidP="00EC2B05">
                  <w:pPr>
                    <w:widowControl w:val="0"/>
                    <w:autoSpaceDE w:val="0"/>
                    <w:adjustRightInd w:val="0"/>
                    <w:spacing w:before="60" w:after="60" w:line="276" w:lineRule="auto"/>
                    <w:rPr>
                      <w:rFonts w:ascii="Century" w:hAnsi="Century" w:cs="Arial"/>
                      <w:b/>
                    </w:rPr>
                  </w:pPr>
                  <w:r w:rsidRPr="00CC6041">
                    <w:rPr>
                      <w:rFonts w:ascii="Century" w:hAnsi="Century" w:cs="Arial"/>
                      <w:b/>
                    </w:rPr>
                    <w:t>Matériels roulants</w:t>
                  </w:r>
                </w:p>
              </w:tc>
              <w:tc>
                <w:tcPr>
                  <w:tcW w:w="1275" w:type="dxa"/>
                  <w:tcBorders>
                    <w:top w:val="single" w:sz="4" w:space="0" w:color="221F1F"/>
                    <w:left w:val="single" w:sz="4" w:space="0" w:color="221F1F"/>
                    <w:bottom w:val="single" w:sz="4" w:space="0" w:color="221F1F"/>
                    <w:right w:val="single" w:sz="4" w:space="0" w:color="221F1F"/>
                  </w:tcBorders>
                  <w:vAlign w:val="center"/>
                </w:tcPr>
                <w:p w14:paraId="543027C7" w14:textId="77777777" w:rsidR="00EC2B05" w:rsidRPr="00CC6041" w:rsidRDefault="00EC2B05" w:rsidP="00EC2B05">
                  <w:pPr>
                    <w:widowControl w:val="0"/>
                    <w:autoSpaceDE w:val="0"/>
                    <w:adjustRightInd w:val="0"/>
                    <w:spacing w:before="60" w:after="60" w:line="276" w:lineRule="auto"/>
                    <w:rPr>
                      <w:rFonts w:ascii="Century" w:hAnsi="Century" w:cs="Arial"/>
                    </w:rPr>
                  </w:pPr>
                </w:p>
              </w:tc>
              <w:tc>
                <w:tcPr>
                  <w:tcW w:w="1181" w:type="dxa"/>
                  <w:tcBorders>
                    <w:top w:val="single" w:sz="4" w:space="0" w:color="221F1F"/>
                    <w:left w:val="single" w:sz="4" w:space="0" w:color="221F1F"/>
                    <w:bottom w:val="single" w:sz="4" w:space="0" w:color="221F1F"/>
                    <w:right w:val="single" w:sz="4" w:space="0" w:color="221F1F"/>
                  </w:tcBorders>
                  <w:vAlign w:val="center"/>
                </w:tcPr>
                <w:p w14:paraId="5672CEBD" w14:textId="77777777" w:rsidR="00EC2B05" w:rsidRPr="00CC6041" w:rsidRDefault="00EC2B05" w:rsidP="00EC2B05">
                  <w:pPr>
                    <w:widowControl w:val="0"/>
                    <w:autoSpaceDE w:val="0"/>
                    <w:adjustRightInd w:val="0"/>
                    <w:spacing w:before="60" w:after="60"/>
                    <w:jc w:val="center"/>
                    <w:rPr>
                      <w:rFonts w:ascii="Century" w:hAnsi="Century" w:cs="Arial"/>
                    </w:rPr>
                  </w:pPr>
                </w:p>
              </w:tc>
            </w:tr>
            <w:tr w:rsidR="00EC2B05" w:rsidRPr="00CC6041" w14:paraId="6F6B9944" w14:textId="77777777" w:rsidTr="001F22EF">
              <w:trPr>
                <w:trHeight w:hRule="exact" w:val="918"/>
              </w:trPr>
              <w:tc>
                <w:tcPr>
                  <w:tcW w:w="567" w:type="dxa"/>
                  <w:tcBorders>
                    <w:top w:val="single" w:sz="4" w:space="0" w:color="221F1F"/>
                    <w:left w:val="single" w:sz="4" w:space="0" w:color="221F1F"/>
                    <w:bottom w:val="single" w:sz="4" w:space="0" w:color="221F1F"/>
                    <w:right w:val="single" w:sz="4" w:space="0" w:color="221F1F"/>
                  </w:tcBorders>
                  <w:vAlign w:val="center"/>
                </w:tcPr>
                <w:p w14:paraId="6C633CD0" w14:textId="77777777" w:rsidR="00EC2B05" w:rsidRPr="00CC6041" w:rsidRDefault="00EC2B05" w:rsidP="00EC2B05">
                  <w:pPr>
                    <w:widowControl w:val="0"/>
                    <w:autoSpaceDE w:val="0"/>
                    <w:adjustRightInd w:val="0"/>
                    <w:spacing w:before="60" w:after="60" w:line="360" w:lineRule="auto"/>
                    <w:rPr>
                      <w:rFonts w:ascii="Century" w:hAnsi="Century" w:cs="Arial"/>
                      <w:b/>
                    </w:rPr>
                  </w:pPr>
                </w:p>
              </w:tc>
              <w:tc>
                <w:tcPr>
                  <w:tcW w:w="5670" w:type="dxa"/>
                  <w:tcBorders>
                    <w:top w:val="single" w:sz="4" w:space="0" w:color="221F1F"/>
                    <w:left w:val="single" w:sz="4" w:space="0" w:color="221F1F"/>
                    <w:bottom w:val="single" w:sz="4" w:space="0" w:color="221F1F"/>
                    <w:right w:val="single" w:sz="4" w:space="0" w:color="221F1F"/>
                  </w:tcBorders>
                  <w:vAlign w:val="center"/>
                </w:tcPr>
                <w:p w14:paraId="3620E88E" w14:textId="6C8F29EB" w:rsidR="00EC2B05" w:rsidRPr="00CC6041" w:rsidRDefault="00F34E03" w:rsidP="00EC2B05">
                  <w:pPr>
                    <w:widowControl w:val="0"/>
                    <w:autoSpaceDE w:val="0"/>
                    <w:adjustRightInd w:val="0"/>
                    <w:spacing w:before="60" w:after="60" w:line="276" w:lineRule="auto"/>
                    <w:rPr>
                      <w:rFonts w:ascii="Century" w:hAnsi="Century" w:cs="Arial"/>
                    </w:rPr>
                  </w:pPr>
                  <w:r w:rsidRPr="00CC6041">
                    <w:rPr>
                      <w:rFonts w:ascii="Century" w:hAnsi="Century" w:cs="Arial"/>
                    </w:rPr>
                    <w:t>Atelier de foration</w:t>
                  </w:r>
                  <w:r w:rsidR="00EC2B05" w:rsidRPr="00CC6041">
                    <w:rPr>
                      <w:rFonts w:ascii="Century" w:hAnsi="Century" w:cs="Arial"/>
                    </w:rPr>
                    <w:t xml:space="preserve"> (joindre une copie de la carte grise légalisée par l’Autorité Compétente du Ministère des Transports) et/ ou contrat de location </w:t>
                  </w:r>
                </w:p>
              </w:tc>
              <w:tc>
                <w:tcPr>
                  <w:tcW w:w="1275" w:type="dxa"/>
                  <w:tcBorders>
                    <w:top w:val="single" w:sz="4" w:space="0" w:color="221F1F"/>
                    <w:left w:val="single" w:sz="4" w:space="0" w:color="221F1F"/>
                    <w:bottom w:val="single" w:sz="4" w:space="0" w:color="221F1F"/>
                    <w:right w:val="single" w:sz="4" w:space="0" w:color="221F1F"/>
                  </w:tcBorders>
                  <w:vAlign w:val="center"/>
                </w:tcPr>
                <w:p w14:paraId="27866621" w14:textId="77777777" w:rsidR="00EC2B05" w:rsidRPr="00CC6041" w:rsidRDefault="00EC2B05" w:rsidP="00EC2B05">
                  <w:pPr>
                    <w:widowControl w:val="0"/>
                    <w:autoSpaceDE w:val="0"/>
                    <w:adjustRightInd w:val="0"/>
                    <w:spacing w:before="60" w:after="60" w:line="276" w:lineRule="auto"/>
                    <w:rPr>
                      <w:rFonts w:ascii="Century" w:hAnsi="Century" w:cs="Arial"/>
                    </w:rPr>
                  </w:pPr>
                  <w:r w:rsidRPr="00CC6041">
                    <w:rPr>
                      <w:rFonts w:ascii="Century" w:hAnsi="Century" w:cs="Arial"/>
                    </w:rPr>
                    <w:t>Nombre ≥ 01</w:t>
                  </w:r>
                </w:p>
              </w:tc>
              <w:tc>
                <w:tcPr>
                  <w:tcW w:w="1181" w:type="dxa"/>
                  <w:tcBorders>
                    <w:top w:val="single" w:sz="4" w:space="0" w:color="221F1F"/>
                    <w:left w:val="single" w:sz="4" w:space="0" w:color="221F1F"/>
                    <w:bottom w:val="single" w:sz="4" w:space="0" w:color="221F1F"/>
                    <w:right w:val="single" w:sz="4" w:space="0" w:color="221F1F"/>
                  </w:tcBorders>
                  <w:vAlign w:val="center"/>
                </w:tcPr>
                <w:p w14:paraId="6A08D1F5" w14:textId="77777777" w:rsidR="00EC2B05" w:rsidRPr="00CC6041" w:rsidRDefault="00EC2B05" w:rsidP="00EC2B05">
                  <w:pPr>
                    <w:widowControl w:val="0"/>
                    <w:autoSpaceDE w:val="0"/>
                    <w:adjustRightInd w:val="0"/>
                    <w:spacing w:before="60" w:after="60"/>
                    <w:jc w:val="center"/>
                    <w:rPr>
                      <w:rFonts w:ascii="Century" w:hAnsi="Century" w:cs="Arial"/>
                    </w:rPr>
                  </w:pPr>
                  <w:r w:rsidRPr="00CC6041">
                    <w:rPr>
                      <w:rFonts w:ascii="Century" w:hAnsi="Century" w:cs="Arial"/>
                    </w:rPr>
                    <w:t>OUI/NON</w:t>
                  </w:r>
                </w:p>
              </w:tc>
            </w:tr>
            <w:tr w:rsidR="00EC2B05" w:rsidRPr="00CC6041" w14:paraId="04990264" w14:textId="77777777" w:rsidTr="001F22EF">
              <w:trPr>
                <w:trHeight w:hRule="exact" w:val="2048"/>
              </w:trPr>
              <w:tc>
                <w:tcPr>
                  <w:tcW w:w="567" w:type="dxa"/>
                  <w:tcBorders>
                    <w:top w:val="single" w:sz="4" w:space="0" w:color="221F1F"/>
                    <w:left w:val="single" w:sz="4" w:space="0" w:color="221F1F"/>
                    <w:bottom w:val="single" w:sz="4" w:space="0" w:color="221F1F"/>
                    <w:right w:val="single" w:sz="4" w:space="0" w:color="221F1F"/>
                  </w:tcBorders>
                  <w:vAlign w:val="center"/>
                </w:tcPr>
                <w:p w14:paraId="0DE3A9D0" w14:textId="77777777" w:rsidR="00EC2B05" w:rsidRPr="00CC6041" w:rsidRDefault="00EC2B05" w:rsidP="00EC2B05">
                  <w:pPr>
                    <w:widowControl w:val="0"/>
                    <w:autoSpaceDE w:val="0"/>
                    <w:adjustRightInd w:val="0"/>
                    <w:spacing w:before="60" w:after="60" w:line="360" w:lineRule="auto"/>
                    <w:rPr>
                      <w:rFonts w:ascii="Century" w:hAnsi="Century" w:cs="Arial"/>
                      <w:b/>
                    </w:rPr>
                  </w:pPr>
                </w:p>
              </w:tc>
              <w:tc>
                <w:tcPr>
                  <w:tcW w:w="5670" w:type="dxa"/>
                  <w:tcBorders>
                    <w:top w:val="single" w:sz="4" w:space="0" w:color="221F1F"/>
                    <w:left w:val="single" w:sz="4" w:space="0" w:color="221F1F"/>
                    <w:bottom w:val="single" w:sz="4" w:space="0" w:color="221F1F"/>
                    <w:right w:val="single" w:sz="4" w:space="0" w:color="221F1F"/>
                  </w:tcBorders>
                  <w:vAlign w:val="center"/>
                </w:tcPr>
                <w:p w14:paraId="71F63773" w14:textId="77777777" w:rsidR="00EC2B05" w:rsidRPr="00CC6041" w:rsidRDefault="00EC2B05" w:rsidP="00EC2B05">
                  <w:pPr>
                    <w:widowControl w:val="0"/>
                    <w:autoSpaceDE w:val="0"/>
                    <w:adjustRightInd w:val="0"/>
                    <w:spacing w:before="60" w:line="276" w:lineRule="auto"/>
                    <w:rPr>
                      <w:rFonts w:ascii="Century" w:hAnsi="Century" w:cs="Arial"/>
                    </w:rPr>
                  </w:pPr>
                  <w:r w:rsidRPr="00CC6041">
                    <w:rPr>
                      <w:rFonts w:ascii="Century" w:hAnsi="Century" w:cs="Arial"/>
                    </w:rPr>
                    <w:t>Pick-up de liaison (joindre une copie de la carte grise légalisée par l’Autorité Compétente du Ministère des Transports) et/ ou contrat de location.</w:t>
                  </w:r>
                </w:p>
                <w:p w14:paraId="0DBA1B09" w14:textId="77777777" w:rsidR="00EC2B05" w:rsidRPr="00CC6041" w:rsidRDefault="00EC2B05" w:rsidP="00EC2B05">
                  <w:pPr>
                    <w:widowControl w:val="0"/>
                    <w:autoSpaceDE w:val="0"/>
                    <w:adjustRightInd w:val="0"/>
                    <w:spacing w:before="60" w:after="60" w:line="276" w:lineRule="auto"/>
                    <w:rPr>
                      <w:rFonts w:ascii="Century" w:hAnsi="Century" w:cs="Arial"/>
                    </w:rPr>
                  </w:pPr>
                  <w:r w:rsidRPr="00CC6041">
                    <w:rPr>
                      <w:rFonts w:ascii="Century" w:hAnsi="Century" w:cs="Arial"/>
                    </w:rPr>
                    <w:t>NB : La location du matériel ci-dessus dispense le soumissionnaire de la production d’une copie légalisée de carte grise</w:t>
                  </w:r>
                </w:p>
                <w:p w14:paraId="37ABDD3F" w14:textId="77777777" w:rsidR="00EC2B05" w:rsidRPr="00CC6041" w:rsidRDefault="00EC2B05" w:rsidP="00EC2B05">
                  <w:pPr>
                    <w:widowControl w:val="0"/>
                    <w:autoSpaceDE w:val="0"/>
                    <w:adjustRightInd w:val="0"/>
                    <w:spacing w:before="60" w:after="60" w:line="276" w:lineRule="auto"/>
                    <w:rPr>
                      <w:rFonts w:ascii="Century" w:hAnsi="Century" w:cs="Arial"/>
                    </w:rPr>
                  </w:pPr>
                </w:p>
              </w:tc>
              <w:tc>
                <w:tcPr>
                  <w:tcW w:w="1275" w:type="dxa"/>
                  <w:tcBorders>
                    <w:top w:val="single" w:sz="4" w:space="0" w:color="221F1F"/>
                    <w:left w:val="single" w:sz="4" w:space="0" w:color="221F1F"/>
                    <w:bottom w:val="single" w:sz="4" w:space="0" w:color="221F1F"/>
                    <w:right w:val="single" w:sz="4" w:space="0" w:color="221F1F"/>
                  </w:tcBorders>
                  <w:vAlign w:val="center"/>
                </w:tcPr>
                <w:p w14:paraId="57537D79" w14:textId="77777777" w:rsidR="00EC2B05" w:rsidRPr="00CC6041" w:rsidRDefault="00EC2B05" w:rsidP="00EC2B05">
                  <w:pPr>
                    <w:widowControl w:val="0"/>
                    <w:autoSpaceDE w:val="0"/>
                    <w:adjustRightInd w:val="0"/>
                    <w:spacing w:before="60" w:after="60" w:line="276" w:lineRule="auto"/>
                    <w:rPr>
                      <w:rFonts w:ascii="Century" w:hAnsi="Century" w:cs="Arial"/>
                    </w:rPr>
                  </w:pPr>
                  <w:r w:rsidRPr="00CC6041">
                    <w:rPr>
                      <w:rFonts w:ascii="Century" w:hAnsi="Century" w:cs="Arial"/>
                    </w:rPr>
                    <w:t>Nombre ≥ 01</w:t>
                  </w:r>
                </w:p>
              </w:tc>
              <w:tc>
                <w:tcPr>
                  <w:tcW w:w="1181" w:type="dxa"/>
                  <w:tcBorders>
                    <w:top w:val="single" w:sz="4" w:space="0" w:color="221F1F"/>
                    <w:left w:val="single" w:sz="4" w:space="0" w:color="221F1F"/>
                    <w:bottom w:val="single" w:sz="4" w:space="0" w:color="221F1F"/>
                    <w:right w:val="single" w:sz="4" w:space="0" w:color="221F1F"/>
                  </w:tcBorders>
                  <w:vAlign w:val="center"/>
                </w:tcPr>
                <w:p w14:paraId="39015EA7" w14:textId="77777777" w:rsidR="00EC2B05" w:rsidRPr="00CC6041" w:rsidRDefault="00EC2B05" w:rsidP="00EC2B05">
                  <w:pPr>
                    <w:widowControl w:val="0"/>
                    <w:autoSpaceDE w:val="0"/>
                    <w:adjustRightInd w:val="0"/>
                    <w:spacing w:before="60" w:after="60"/>
                    <w:jc w:val="center"/>
                    <w:rPr>
                      <w:rFonts w:ascii="Century" w:hAnsi="Century" w:cs="Arial"/>
                    </w:rPr>
                  </w:pPr>
                  <w:r w:rsidRPr="00CC6041">
                    <w:rPr>
                      <w:rFonts w:ascii="Century" w:hAnsi="Century" w:cs="Arial"/>
                      <w:sz w:val="20"/>
                    </w:rPr>
                    <w:t>OUI/NON</w:t>
                  </w:r>
                </w:p>
              </w:tc>
            </w:tr>
            <w:tr w:rsidR="00EC2B05" w:rsidRPr="00CC6041" w14:paraId="3CBEE749" w14:textId="77777777" w:rsidTr="001F22EF">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14:paraId="7CFD6202" w14:textId="77777777" w:rsidR="00EC2B05" w:rsidRPr="00CC6041" w:rsidRDefault="00EC2B05" w:rsidP="00EC2B05">
                  <w:pPr>
                    <w:widowControl w:val="0"/>
                    <w:autoSpaceDE w:val="0"/>
                    <w:adjustRightInd w:val="0"/>
                    <w:spacing w:before="60" w:after="60" w:line="360" w:lineRule="auto"/>
                    <w:rPr>
                      <w:rFonts w:ascii="Century" w:hAnsi="Century" w:cs="Arial"/>
                      <w:b/>
                    </w:rPr>
                  </w:pPr>
                  <w:r w:rsidRPr="00CC6041">
                    <w:rPr>
                      <w:rFonts w:ascii="Century" w:hAnsi="Century" w:cs="Arial"/>
                      <w:b/>
                    </w:rPr>
                    <w:t>1.4.2</w:t>
                  </w:r>
                </w:p>
              </w:tc>
              <w:tc>
                <w:tcPr>
                  <w:tcW w:w="5670" w:type="dxa"/>
                  <w:tcBorders>
                    <w:top w:val="single" w:sz="4" w:space="0" w:color="221F1F"/>
                    <w:left w:val="single" w:sz="4" w:space="0" w:color="221F1F"/>
                    <w:bottom w:val="single" w:sz="4" w:space="0" w:color="221F1F"/>
                    <w:right w:val="single" w:sz="4" w:space="0" w:color="221F1F"/>
                  </w:tcBorders>
                  <w:vAlign w:val="center"/>
                </w:tcPr>
                <w:p w14:paraId="1FA5E2F6" w14:textId="5306642A" w:rsidR="00EC2B05" w:rsidRPr="00CC6041" w:rsidRDefault="00E32F8F" w:rsidP="00EC2B05">
                  <w:pPr>
                    <w:widowControl w:val="0"/>
                    <w:autoSpaceDE w:val="0"/>
                    <w:adjustRightInd w:val="0"/>
                    <w:spacing w:before="60" w:after="60" w:line="276" w:lineRule="auto"/>
                    <w:rPr>
                      <w:rFonts w:ascii="Century" w:hAnsi="Century" w:cs="Arial"/>
                      <w:b/>
                    </w:rPr>
                  </w:pPr>
                  <w:r w:rsidRPr="00CC6041">
                    <w:rPr>
                      <w:rFonts w:ascii="Century" w:hAnsi="Century" w:cs="Arial"/>
                      <w:b/>
                    </w:rPr>
                    <w:t>M</w:t>
                  </w:r>
                  <w:r w:rsidR="00F557F1" w:rsidRPr="00CC6041">
                    <w:rPr>
                      <w:rFonts w:ascii="Century" w:hAnsi="Century" w:cs="Arial"/>
                      <w:b/>
                    </w:rPr>
                    <w:t>atériel</w:t>
                  </w:r>
                  <w:r w:rsidR="00EC2B05" w:rsidRPr="00CC6041">
                    <w:rPr>
                      <w:rFonts w:ascii="Century" w:hAnsi="Century" w:cs="Arial"/>
                      <w:b/>
                    </w:rPr>
                    <w:t xml:space="preserve"> de sécurité</w:t>
                  </w:r>
                </w:p>
              </w:tc>
              <w:tc>
                <w:tcPr>
                  <w:tcW w:w="1275" w:type="dxa"/>
                  <w:tcBorders>
                    <w:top w:val="single" w:sz="4" w:space="0" w:color="221F1F"/>
                    <w:left w:val="single" w:sz="4" w:space="0" w:color="221F1F"/>
                    <w:bottom w:val="single" w:sz="4" w:space="0" w:color="221F1F"/>
                    <w:right w:val="single" w:sz="4" w:space="0" w:color="221F1F"/>
                  </w:tcBorders>
                  <w:vAlign w:val="center"/>
                </w:tcPr>
                <w:p w14:paraId="3A00B123" w14:textId="77777777" w:rsidR="00EC2B05" w:rsidRPr="00CC6041" w:rsidRDefault="00EC2B05" w:rsidP="00EC2B05">
                  <w:pPr>
                    <w:widowControl w:val="0"/>
                    <w:autoSpaceDE w:val="0"/>
                    <w:adjustRightInd w:val="0"/>
                    <w:spacing w:before="60" w:after="60" w:line="276" w:lineRule="auto"/>
                    <w:rPr>
                      <w:rFonts w:ascii="Century" w:hAnsi="Century" w:cs="Arial"/>
                    </w:rPr>
                  </w:pPr>
                </w:p>
              </w:tc>
              <w:tc>
                <w:tcPr>
                  <w:tcW w:w="1181" w:type="dxa"/>
                  <w:tcBorders>
                    <w:top w:val="single" w:sz="4" w:space="0" w:color="221F1F"/>
                    <w:left w:val="single" w:sz="4" w:space="0" w:color="221F1F"/>
                    <w:bottom w:val="single" w:sz="4" w:space="0" w:color="221F1F"/>
                    <w:right w:val="single" w:sz="4" w:space="0" w:color="221F1F"/>
                  </w:tcBorders>
                  <w:vAlign w:val="center"/>
                </w:tcPr>
                <w:p w14:paraId="47986747" w14:textId="21AD170A" w:rsidR="00EC2B05" w:rsidRPr="00CC6041" w:rsidRDefault="00F557F1" w:rsidP="00EC2B05">
                  <w:pPr>
                    <w:widowControl w:val="0"/>
                    <w:autoSpaceDE w:val="0"/>
                    <w:adjustRightInd w:val="0"/>
                    <w:spacing w:before="60" w:after="60"/>
                    <w:jc w:val="center"/>
                    <w:rPr>
                      <w:rFonts w:ascii="Century" w:hAnsi="Century" w:cs="Arial"/>
                    </w:rPr>
                  </w:pPr>
                  <w:r w:rsidRPr="00CC6041">
                    <w:rPr>
                      <w:rFonts w:ascii="Century" w:hAnsi="Century" w:cs="Arial"/>
                      <w:sz w:val="20"/>
                    </w:rPr>
                    <w:t>OUI/NON</w:t>
                  </w:r>
                </w:p>
              </w:tc>
            </w:tr>
            <w:tr w:rsidR="00EC2B05" w:rsidRPr="00CC6041" w14:paraId="6E0A5737" w14:textId="77777777" w:rsidTr="001F22EF">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14:paraId="56D7E228" w14:textId="77777777" w:rsidR="00EC2B05" w:rsidRPr="00CC6041" w:rsidRDefault="00EC2B05" w:rsidP="00EC2B05">
                  <w:pPr>
                    <w:widowControl w:val="0"/>
                    <w:autoSpaceDE w:val="0"/>
                    <w:adjustRightInd w:val="0"/>
                    <w:spacing w:before="60" w:after="60" w:line="360" w:lineRule="auto"/>
                    <w:rPr>
                      <w:rFonts w:ascii="Century" w:hAnsi="Century" w:cs="Arial"/>
                      <w:b/>
                    </w:rPr>
                  </w:pPr>
                  <w:r w:rsidRPr="00CC6041">
                    <w:rPr>
                      <w:rFonts w:ascii="Century" w:hAnsi="Century" w:cs="Arial"/>
                      <w:b/>
                    </w:rPr>
                    <w:t>1.4.3</w:t>
                  </w:r>
                </w:p>
              </w:tc>
              <w:tc>
                <w:tcPr>
                  <w:tcW w:w="5670" w:type="dxa"/>
                  <w:tcBorders>
                    <w:top w:val="single" w:sz="4" w:space="0" w:color="221F1F"/>
                    <w:left w:val="single" w:sz="4" w:space="0" w:color="221F1F"/>
                    <w:bottom w:val="single" w:sz="4" w:space="0" w:color="221F1F"/>
                    <w:right w:val="single" w:sz="4" w:space="0" w:color="221F1F"/>
                  </w:tcBorders>
                  <w:vAlign w:val="center"/>
                </w:tcPr>
                <w:p w14:paraId="330C06FA" w14:textId="05EA8965" w:rsidR="00EC2B05" w:rsidRPr="00CC6041" w:rsidRDefault="00E32F8F" w:rsidP="00EC2B05">
                  <w:pPr>
                    <w:widowControl w:val="0"/>
                    <w:autoSpaceDE w:val="0"/>
                    <w:adjustRightInd w:val="0"/>
                    <w:spacing w:before="60" w:after="60" w:line="276" w:lineRule="auto"/>
                    <w:rPr>
                      <w:rFonts w:ascii="Century" w:hAnsi="Century" w:cs="Arial"/>
                      <w:b/>
                    </w:rPr>
                  </w:pPr>
                  <w:r w:rsidRPr="00CC6041">
                    <w:rPr>
                      <w:rFonts w:ascii="Century" w:hAnsi="Century" w:cs="Arial"/>
                      <w:b/>
                    </w:rPr>
                    <w:t>E</w:t>
                  </w:r>
                  <w:r w:rsidR="00F34E03" w:rsidRPr="00CC6041">
                    <w:rPr>
                      <w:rFonts w:ascii="Century" w:hAnsi="Century" w:cs="Arial"/>
                      <w:b/>
                    </w:rPr>
                    <w:t>quipements de tubage et développement</w:t>
                  </w:r>
                </w:p>
              </w:tc>
              <w:tc>
                <w:tcPr>
                  <w:tcW w:w="1275" w:type="dxa"/>
                  <w:tcBorders>
                    <w:top w:val="single" w:sz="4" w:space="0" w:color="221F1F"/>
                    <w:left w:val="single" w:sz="4" w:space="0" w:color="221F1F"/>
                    <w:bottom w:val="single" w:sz="4" w:space="0" w:color="221F1F"/>
                    <w:right w:val="single" w:sz="4" w:space="0" w:color="221F1F"/>
                  </w:tcBorders>
                  <w:vAlign w:val="center"/>
                </w:tcPr>
                <w:p w14:paraId="6F74749E" w14:textId="77777777" w:rsidR="00EC2B05" w:rsidRPr="00CC6041" w:rsidRDefault="00EC2B05" w:rsidP="00EC2B05">
                  <w:pPr>
                    <w:widowControl w:val="0"/>
                    <w:autoSpaceDE w:val="0"/>
                    <w:adjustRightInd w:val="0"/>
                    <w:spacing w:before="60" w:after="60" w:line="276" w:lineRule="auto"/>
                    <w:rPr>
                      <w:rFonts w:ascii="Century" w:hAnsi="Century" w:cs="Arial"/>
                    </w:rPr>
                  </w:pPr>
                </w:p>
              </w:tc>
              <w:tc>
                <w:tcPr>
                  <w:tcW w:w="1181" w:type="dxa"/>
                  <w:tcBorders>
                    <w:top w:val="single" w:sz="4" w:space="0" w:color="221F1F"/>
                    <w:left w:val="single" w:sz="4" w:space="0" w:color="221F1F"/>
                    <w:bottom w:val="single" w:sz="4" w:space="0" w:color="221F1F"/>
                    <w:right w:val="single" w:sz="4" w:space="0" w:color="221F1F"/>
                  </w:tcBorders>
                  <w:vAlign w:val="center"/>
                </w:tcPr>
                <w:p w14:paraId="61AABC65" w14:textId="3BEC63CB" w:rsidR="00EC2B05" w:rsidRPr="00CC6041" w:rsidRDefault="00F557F1" w:rsidP="00EC2B05">
                  <w:pPr>
                    <w:widowControl w:val="0"/>
                    <w:autoSpaceDE w:val="0"/>
                    <w:adjustRightInd w:val="0"/>
                    <w:spacing w:before="60" w:after="60"/>
                    <w:jc w:val="center"/>
                    <w:rPr>
                      <w:rFonts w:ascii="Century" w:hAnsi="Century" w:cs="Arial"/>
                    </w:rPr>
                  </w:pPr>
                  <w:r w:rsidRPr="00CC6041">
                    <w:rPr>
                      <w:rFonts w:ascii="Century" w:hAnsi="Century" w:cs="Arial"/>
                      <w:sz w:val="20"/>
                    </w:rPr>
                    <w:t>OUI/NON</w:t>
                  </w:r>
                </w:p>
              </w:tc>
            </w:tr>
            <w:tr w:rsidR="00EC2B05" w:rsidRPr="00CC6041" w14:paraId="61173E03" w14:textId="77777777" w:rsidTr="001F22EF">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14:paraId="05BBC225" w14:textId="77777777" w:rsidR="00EC2B05" w:rsidRPr="00CC6041" w:rsidRDefault="00EC2B05" w:rsidP="00EC2B05">
                  <w:pPr>
                    <w:widowControl w:val="0"/>
                    <w:autoSpaceDE w:val="0"/>
                    <w:adjustRightInd w:val="0"/>
                    <w:spacing w:before="60" w:after="60" w:line="360" w:lineRule="auto"/>
                    <w:rPr>
                      <w:rFonts w:ascii="Century" w:hAnsi="Century" w:cs="Arial"/>
                      <w:b/>
                    </w:rPr>
                  </w:pPr>
                  <w:r w:rsidRPr="00CC6041">
                    <w:rPr>
                      <w:rFonts w:ascii="Century" w:hAnsi="Century" w:cs="Arial"/>
                      <w:b/>
                    </w:rPr>
                    <w:t>1.4.4</w:t>
                  </w:r>
                </w:p>
              </w:tc>
              <w:tc>
                <w:tcPr>
                  <w:tcW w:w="5670" w:type="dxa"/>
                  <w:tcBorders>
                    <w:top w:val="single" w:sz="4" w:space="0" w:color="221F1F"/>
                    <w:left w:val="single" w:sz="4" w:space="0" w:color="221F1F"/>
                    <w:bottom w:val="single" w:sz="4" w:space="0" w:color="221F1F"/>
                    <w:right w:val="single" w:sz="4" w:space="0" w:color="221F1F"/>
                  </w:tcBorders>
                  <w:vAlign w:val="center"/>
                </w:tcPr>
                <w:p w14:paraId="0F13C9DB" w14:textId="0F413BB5" w:rsidR="00EC2B05" w:rsidRPr="00CC6041" w:rsidRDefault="00E32F8F" w:rsidP="00EC2B05">
                  <w:pPr>
                    <w:widowControl w:val="0"/>
                    <w:autoSpaceDE w:val="0"/>
                    <w:adjustRightInd w:val="0"/>
                    <w:spacing w:before="60" w:after="60" w:line="276" w:lineRule="auto"/>
                    <w:rPr>
                      <w:rFonts w:ascii="Century" w:hAnsi="Century" w:cs="Arial"/>
                      <w:b/>
                    </w:rPr>
                  </w:pPr>
                  <w:r w:rsidRPr="00CC6041">
                    <w:rPr>
                      <w:rFonts w:ascii="Century" w:hAnsi="Century" w:cs="Arial"/>
                      <w:b/>
                    </w:rPr>
                    <w:t>E</w:t>
                  </w:r>
                  <w:r w:rsidR="00F34E03" w:rsidRPr="00CC6041">
                    <w:rPr>
                      <w:rFonts w:ascii="Century" w:hAnsi="Century" w:cs="Arial"/>
                      <w:b/>
                    </w:rPr>
                    <w:t>quipements de refoulement et distribution</w:t>
                  </w:r>
                </w:p>
              </w:tc>
              <w:tc>
                <w:tcPr>
                  <w:tcW w:w="1275" w:type="dxa"/>
                  <w:tcBorders>
                    <w:top w:val="single" w:sz="4" w:space="0" w:color="221F1F"/>
                    <w:left w:val="single" w:sz="4" w:space="0" w:color="221F1F"/>
                    <w:bottom w:val="single" w:sz="4" w:space="0" w:color="221F1F"/>
                    <w:right w:val="single" w:sz="4" w:space="0" w:color="221F1F"/>
                  </w:tcBorders>
                  <w:vAlign w:val="center"/>
                </w:tcPr>
                <w:p w14:paraId="053383D2" w14:textId="77777777" w:rsidR="00EC2B05" w:rsidRPr="00CC6041" w:rsidRDefault="00EC2B05" w:rsidP="00EC2B05">
                  <w:pPr>
                    <w:widowControl w:val="0"/>
                    <w:autoSpaceDE w:val="0"/>
                    <w:adjustRightInd w:val="0"/>
                    <w:spacing w:before="60" w:after="60" w:line="276" w:lineRule="auto"/>
                    <w:rPr>
                      <w:rFonts w:ascii="Century" w:hAnsi="Century" w:cs="Arial"/>
                    </w:rPr>
                  </w:pPr>
                </w:p>
              </w:tc>
              <w:tc>
                <w:tcPr>
                  <w:tcW w:w="1181" w:type="dxa"/>
                  <w:tcBorders>
                    <w:top w:val="single" w:sz="4" w:space="0" w:color="221F1F"/>
                    <w:left w:val="single" w:sz="4" w:space="0" w:color="221F1F"/>
                    <w:bottom w:val="single" w:sz="4" w:space="0" w:color="221F1F"/>
                    <w:right w:val="single" w:sz="4" w:space="0" w:color="221F1F"/>
                  </w:tcBorders>
                  <w:vAlign w:val="center"/>
                </w:tcPr>
                <w:p w14:paraId="2454B7AD" w14:textId="689C7C33" w:rsidR="00EC2B05" w:rsidRPr="00CC6041" w:rsidRDefault="00F557F1" w:rsidP="00EC2B05">
                  <w:pPr>
                    <w:widowControl w:val="0"/>
                    <w:autoSpaceDE w:val="0"/>
                    <w:adjustRightInd w:val="0"/>
                    <w:spacing w:before="60" w:after="60"/>
                    <w:jc w:val="center"/>
                    <w:rPr>
                      <w:rFonts w:ascii="Century" w:hAnsi="Century" w:cs="Arial"/>
                    </w:rPr>
                  </w:pPr>
                  <w:r w:rsidRPr="00CC6041">
                    <w:rPr>
                      <w:rFonts w:ascii="Century" w:hAnsi="Century" w:cs="Arial"/>
                      <w:sz w:val="20"/>
                    </w:rPr>
                    <w:t>OUI/NON</w:t>
                  </w:r>
                </w:p>
              </w:tc>
            </w:tr>
          </w:tbl>
          <w:p w14:paraId="1B46D427" w14:textId="77777777" w:rsidR="00EC2B05" w:rsidRPr="00CC6041" w:rsidRDefault="00EC2B05" w:rsidP="001F22EF">
            <w:pPr>
              <w:widowControl w:val="0"/>
              <w:autoSpaceDE w:val="0"/>
              <w:adjustRightInd w:val="0"/>
              <w:spacing w:before="240" w:after="240"/>
              <w:ind w:right="-20"/>
              <w:jc w:val="both"/>
              <w:rPr>
                <w:rFonts w:ascii="Century" w:hAnsi="Century" w:cs="Arial"/>
                <w:b/>
                <w:bCs/>
                <w:i/>
                <w:iCs/>
              </w:rPr>
            </w:pPr>
            <w:r w:rsidRPr="00CC6041">
              <w:rPr>
                <w:rFonts w:ascii="Century" w:hAnsi="Century" w:cs="Arial"/>
                <w:b/>
                <w:i/>
                <w:u w:val="single"/>
              </w:rPr>
              <w:t>NB</w:t>
            </w:r>
            <w:r w:rsidRPr="00CC6041">
              <w:rPr>
                <w:rFonts w:ascii="Century" w:hAnsi="Century" w:cs="Arial"/>
                <w:b/>
                <w:i/>
              </w:rPr>
              <w:t xml:space="preserve"> : </w:t>
            </w:r>
            <w:r w:rsidRPr="00CC6041">
              <w:rPr>
                <w:rFonts w:ascii="Century" w:hAnsi="Century" w:cs="Arial"/>
                <w:b/>
                <w:bCs/>
                <w:iCs/>
              </w:rPr>
              <w:t xml:space="preserve">Joindre les copies certifiées par les services émetteurs ou toute autre autorité habilitée, </w:t>
            </w:r>
            <w:r w:rsidRPr="00CC6041">
              <w:rPr>
                <w:rFonts w:ascii="Century" w:hAnsi="Century" w:cs="Arial"/>
                <w:b/>
                <w:bCs/>
                <w:iCs/>
              </w:rPr>
              <w:lastRenderedPageBreak/>
              <w:t>des cartes grises pour les matériels roulants et les factures d’achat pour les autres, le cas échéant, accompagnées d’un engagement de location de matériel signé</w:t>
            </w:r>
            <w:r w:rsidRPr="00CC6041">
              <w:rPr>
                <w:rFonts w:ascii="Century" w:hAnsi="Century" w:cs="Arial"/>
                <w:bCs/>
                <w:i/>
                <w:iCs/>
              </w:rPr>
              <w:t>.</w:t>
            </w:r>
          </w:p>
          <w:p w14:paraId="07459B43" w14:textId="77777777" w:rsidR="00EC2B05" w:rsidRPr="00CC6041" w:rsidRDefault="00EC2B05" w:rsidP="00EC2B05">
            <w:pPr>
              <w:widowControl w:val="0"/>
              <w:autoSpaceDE w:val="0"/>
              <w:ind w:right="-20"/>
              <w:jc w:val="both"/>
              <w:rPr>
                <w:rFonts w:ascii="Century" w:hAnsi="Century" w:cs="Arial"/>
                <w:b/>
                <w:i/>
                <w:iCs/>
              </w:rPr>
            </w:pPr>
            <w:r w:rsidRPr="00CC6041">
              <w:rPr>
                <w:rFonts w:ascii="Century" w:hAnsi="Century" w:cs="Arial"/>
                <w:b/>
                <w:i/>
                <w:iCs/>
              </w:rPr>
              <w:t>1.4.5 Les spécifications techniques comme indiqué sur le tableau qui suit.</w:t>
            </w:r>
          </w:p>
          <w:tbl>
            <w:tblPr>
              <w:tblStyle w:val="Grilledutableau"/>
              <w:tblW w:w="0" w:type="auto"/>
              <w:tblInd w:w="0" w:type="dxa"/>
              <w:tblLayout w:type="fixed"/>
              <w:tblLook w:val="04A0" w:firstRow="1" w:lastRow="0" w:firstColumn="1" w:lastColumn="0" w:noHBand="0" w:noVBand="1"/>
            </w:tblPr>
            <w:tblGrid>
              <w:gridCol w:w="4742"/>
              <w:gridCol w:w="2200"/>
              <w:gridCol w:w="2053"/>
            </w:tblGrid>
            <w:tr w:rsidR="00EC2B05" w:rsidRPr="00CC6041" w14:paraId="103C437B" w14:textId="77777777" w:rsidTr="00F557F1">
              <w:tc>
                <w:tcPr>
                  <w:tcW w:w="8995" w:type="dxa"/>
                  <w:gridSpan w:val="3"/>
                </w:tcPr>
                <w:p w14:paraId="14620A92"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Spécifications techniques</w:t>
                  </w:r>
                </w:p>
              </w:tc>
            </w:tr>
            <w:tr w:rsidR="00F557F1" w:rsidRPr="00CC6041" w14:paraId="08A3370B" w14:textId="77777777" w:rsidTr="00B6253A">
              <w:trPr>
                <w:trHeight w:val="539"/>
              </w:trPr>
              <w:tc>
                <w:tcPr>
                  <w:tcW w:w="6942" w:type="dxa"/>
                  <w:gridSpan w:val="2"/>
                  <w:tcBorders>
                    <w:bottom w:val="single" w:sz="4" w:space="0" w:color="auto"/>
                  </w:tcBorders>
                  <w:vAlign w:val="center"/>
                </w:tcPr>
                <w:p w14:paraId="4F6C5D99" w14:textId="0CB5EF69" w:rsidR="00F557F1"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b/>
                      <w:iCs/>
                      <w:sz w:val="22"/>
                      <w:szCs w:val="22"/>
                    </w:rPr>
                    <w:t xml:space="preserve">Liste </w:t>
                  </w:r>
                  <w:r w:rsidR="00F557F1" w:rsidRPr="00CC6041">
                    <w:rPr>
                      <w:rFonts w:ascii="Century" w:hAnsi="Century" w:cs="Arial"/>
                      <w:b/>
                      <w:iCs/>
                      <w:sz w:val="22"/>
                      <w:szCs w:val="22"/>
                    </w:rPr>
                    <w:t>Support de fixation des modules photovoltaïques</w:t>
                  </w:r>
                </w:p>
              </w:tc>
              <w:tc>
                <w:tcPr>
                  <w:tcW w:w="2053" w:type="dxa"/>
                  <w:vAlign w:val="center"/>
                </w:tcPr>
                <w:p w14:paraId="0B4F9F69" w14:textId="77777777" w:rsidR="00F557F1" w:rsidRPr="00CC6041" w:rsidRDefault="00F557F1" w:rsidP="00EC2B05">
                  <w:pPr>
                    <w:widowControl w:val="0"/>
                    <w:autoSpaceDE w:val="0"/>
                    <w:ind w:right="-20"/>
                    <w:jc w:val="center"/>
                    <w:rPr>
                      <w:rFonts w:ascii="Century" w:hAnsi="Century" w:cs="Arial"/>
                      <w:iCs/>
                      <w:sz w:val="22"/>
                      <w:szCs w:val="22"/>
                    </w:rPr>
                  </w:pPr>
                  <w:r w:rsidRPr="00CC6041">
                    <w:rPr>
                      <w:rFonts w:ascii="Century" w:hAnsi="Century" w:cs="Arial"/>
                      <w:iCs/>
                      <w:sz w:val="22"/>
                      <w:szCs w:val="22"/>
                    </w:rPr>
                    <w:t>01 OUI pour tout</w:t>
                  </w:r>
                </w:p>
              </w:tc>
            </w:tr>
            <w:tr w:rsidR="00E32F8F" w:rsidRPr="00CC6041" w14:paraId="4D0969DB" w14:textId="77777777" w:rsidTr="00E32F8F">
              <w:tc>
                <w:tcPr>
                  <w:tcW w:w="4742" w:type="dxa"/>
                  <w:vMerge w:val="restart"/>
                  <w:vAlign w:val="center"/>
                </w:tcPr>
                <w:p w14:paraId="6EAE0516" w14:textId="77777777" w:rsidR="00E32F8F" w:rsidRPr="00CC6041" w:rsidRDefault="00E32F8F" w:rsidP="00EC2B05">
                  <w:pPr>
                    <w:widowControl w:val="0"/>
                    <w:autoSpaceDE w:val="0"/>
                    <w:ind w:right="-20"/>
                    <w:rPr>
                      <w:rFonts w:ascii="Century" w:hAnsi="Century" w:cs="Arial"/>
                      <w:b/>
                      <w:iCs/>
                      <w:sz w:val="22"/>
                      <w:szCs w:val="22"/>
                    </w:rPr>
                  </w:pPr>
                  <w:r w:rsidRPr="00CC6041">
                    <w:rPr>
                      <w:rFonts w:ascii="Century" w:hAnsi="Century" w:cs="Arial"/>
                      <w:b/>
                      <w:iCs/>
                      <w:sz w:val="22"/>
                      <w:szCs w:val="22"/>
                    </w:rPr>
                    <w:t>Local technique</w:t>
                  </w:r>
                </w:p>
              </w:tc>
              <w:tc>
                <w:tcPr>
                  <w:tcW w:w="2200" w:type="dxa"/>
                </w:tcPr>
                <w:p w14:paraId="25061C86" w14:textId="77777777" w:rsidR="00E32F8F"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Tôle</w:t>
                  </w:r>
                </w:p>
              </w:tc>
              <w:tc>
                <w:tcPr>
                  <w:tcW w:w="2053" w:type="dxa"/>
                  <w:vMerge w:val="restart"/>
                  <w:vAlign w:val="center"/>
                </w:tcPr>
                <w:p w14:paraId="7680FA26" w14:textId="77777777" w:rsidR="00E32F8F" w:rsidRPr="00CC6041" w:rsidRDefault="00E32F8F" w:rsidP="00EC2B05">
                  <w:pPr>
                    <w:widowControl w:val="0"/>
                    <w:autoSpaceDE w:val="0"/>
                    <w:ind w:right="-20"/>
                    <w:jc w:val="center"/>
                    <w:rPr>
                      <w:rFonts w:ascii="Century" w:hAnsi="Century" w:cs="Arial"/>
                      <w:iCs/>
                      <w:sz w:val="22"/>
                      <w:szCs w:val="22"/>
                    </w:rPr>
                  </w:pPr>
                  <w:r w:rsidRPr="00CC6041">
                    <w:rPr>
                      <w:rFonts w:ascii="Century" w:hAnsi="Century" w:cs="Arial"/>
                      <w:iCs/>
                      <w:sz w:val="22"/>
                      <w:szCs w:val="22"/>
                    </w:rPr>
                    <w:t>01 OUI pour tout</w:t>
                  </w:r>
                </w:p>
              </w:tc>
            </w:tr>
            <w:tr w:rsidR="00E32F8F" w:rsidRPr="00CC6041" w14:paraId="07CEA6B4" w14:textId="77777777" w:rsidTr="00E32F8F">
              <w:tc>
                <w:tcPr>
                  <w:tcW w:w="4742" w:type="dxa"/>
                  <w:vMerge/>
                </w:tcPr>
                <w:p w14:paraId="7D2EDFAE" w14:textId="77777777" w:rsidR="00E32F8F" w:rsidRPr="00CC6041" w:rsidRDefault="00E32F8F" w:rsidP="00EC2B05">
                  <w:pPr>
                    <w:widowControl w:val="0"/>
                    <w:autoSpaceDE w:val="0"/>
                    <w:ind w:right="-20"/>
                    <w:jc w:val="both"/>
                    <w:rPr>
                      <w:rFonts w:ascii="Century" w:hAnsi="Century" w:cs="Arial"/>
                      <w:iCs/>
                      <w:sz w:val="22"/>
                      <w:szCs w:val="22"/>
                    </w:rPr>
                  </w:pPr>
                </w:p>
              </w:tc>
              <w:tc>
                <w:tcPr>
                  <w:tcW w:w="2200" w:type="dxa"/>
                </w:tcPr>
                <w:p w14:paraId="0A481059" w14:textId="77777777" w:rsidR="00E32F8F"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Elévation</w:t>
                  </w:r>
                </w:p>
              </w:tc>
              <w:tc>
                <w:tcPr>
                  <w:tcW w:w="2053" w:type="dxa"/>
                  <w:vMerge/>
                </w:tcPr>
                <w:p w14:paraId="09A7DCCF" w14:textId="77777777" w:rsidR="00E32F8F" w:rsidRPr="00CC6041" w:rsidRDefault="00E32F8F" w:rsidP="00EC2B05">
                  <w:pPr>
                    <w:widowControl w:val="0"/>
                    <w:autoSpaceDE w:val="0"/>
                    <w:ind w:right="-20"/>
                    <w:jc w:val="both"/>
                    <w:rPr>
                      <w:rFonts w:ascii="Century" w:hAnsi="Century" w:cs="Arial"/>
                      <w:iCs/>
                      <w:sz w:val="22"/>
                      <w:szCs w:val="22"/>
                    </w:rPr>
                  </w:pPr>
                </w:p>
              </w:tc>
            </w:tr>
            <w:tr w:rsidR="00E32F8F" w:rsidRPr="00CC6041" w14:paraId="7B6111E5" w14:textId="77777777" w:rsidTr="00E32F8F">
              <w:trPr>
                <w:trHeight w:val="310"/>
              </w:trPr>
              <w:tc>
                <w:tcPr>
                  <w:tcW w:w="4742" w:type="dxa"/>
                  <w:vMerge/>
                  <w:tcBorders>
                    <w:bottom w:val="single" w:sz="4" w:space="0" w:color="auto"/>
                  </w:tcBorders>
                </w:tcPr>
                <w:p w14:paraId="1DDDEF08" w14:textId="77777777" w:rsidR="00E32F8F" w:rsidRPr="00CC6041" w:rsidRDefault="00E32F8F" w:rsidP="00EC2B05">
                  <w:pPr>
                    <w:widowControl w:val="0"/>
                    <w:autoSpaceDE w:val="0"/>
                    <w:ind w:right="-20"/>
                    <w:jc w:val="both"/>
                    <w:rPr>
                      <w:rFonts w:ascii="Century" w:hAnsi="Century" w:cs="Arial"/>
                      <w:iCs/>
                      <w:sz w:val="22"/>
                      <w:szCs w:val="22"/>
                    </w:rPr>
                  </w:pPr>
                </w:p>
              </w:tc>
              <w:tc>
                <w:tcPr>
                  <w:tcW w:w="2200" w:type="dxa"/>
                  <w:tcBorders>
                    <w:bottom w:val="single" w:sz="4" w:space="0" w:color="auto"/>
                  </w:tcBorders>
                </w:tcPr>
                <w:p w14:paraId="6627BCC0" w14:textId="77777777" w:rsidR="00E32F8F"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Dimension (</w:t>
                  </w:r>
                  <w:proofErr w:type="spellStart"/>
                  <w:r w:rsidRPr="00CC6041">
                    <w:rPr>
                      <w:rFonts w:ascii="Century" w:hAnsi="Century" w:cs="Arial"/>
                      <w:iCs/>
                      <w:sz w:val="22"/>
                      <w:szCs w:val="22"/>
                    </w:rPr>
                    <w:t>Lxlxh</w:t>
                  </w:r>
                  <w:proofErr w:type="spellEnd"/>
                  <w:r w:rsidRPr="00CC6041">
                    <w:rPr>
                      <w:rFonts w:ascii="Century" w:hAnsi="Century" w:cs="Arial"/>
                      <w:iCs/>
                      <w:sz w:val="22"/>
                      <w:szCs w:val="22"/>
                    </w:rPr>
                    <w:t>)</w:t>
                  </w:r>
                </w:p>
              </w:tc>
              <w:tc>
                <w:tcPr>
                  <w:tcW w:w="2053" w:type="dxa"/>
                  <w:vMerge/>
                  <w:tcBorders>
                    <w:bottom w:val="single" w:sz="4" w:space="0" w:color="auto"/>
                  </w:tcBorders>
                </w:tcPr>
                <w:p w14:paraId="1D811075" w14:textId="77777777" w:rsidR="00E32F8F" w:rsidRPr="00CC6041" w:rsidRDefault="00E32F8F" w:rsidP="00EC2B05">
                  <w:pPr>
                    <w:widowControl w:val="0"/>
                    <w:autoSpaceDE w:val="0"/>
                    <w:ind w:right="-20"/>
                    <w:jc w:val="both"/>
                    <w:rPr>
                      <w:rFonts w:ascii="Century" w:hAnsi="Century" w:cs="Arial"/>
                      <w:iCs/>
                      <w:sz w:val="22"/>
                      <w:szCs w:val="22"/>
                    </w:rPr>
                  </w:pPr>
                </w:p>
              </w:tc>
            </w:tr>
            <w:tr w:rsidR="00E32F8F" w:rsidRPr="00CC6041" w14:paraId="0F0A908C" w14:textId="77777777" w:rsidTr="00E32F8F">
              <w:tc>
                <w:tcPr>
                  <w:tcW w:w="4742" w:type="dxa"/>
                  <w:vMerge w:val="restart"/>
                  <w:vAlign w:val="center"/>
                </w:tcPr>
                <w:p w14:paraId="13B5D736" w14:textId="77777777" w:rsidR="00E32F8F" w:rsidRPr="00CC6041" w:rsidRDefault="00E32F8F" w:rsidP="00EC2B05">
                  <w:pPr>
                    <w:widowControl w:val="0"/>
                    <w:autoSpaceDE w:val="0"/>
                    <w:ind w:right="-20"/>
                    <w:rPr>
                      <w:rFonts w:ascii="Century" w:hAnsi="Century" w:cs="Arial"/>
                      <w:b/>
                      <w:iCs/>
                      <w:sz w:val="22"/>
                      <w:szCs w:val="22"/>
                    </w:rPr>
                  </w:pPr>
                  <w:r w:rsidRPr="00CC6041">
                    <w:rPr>
                      <w:rFonts w:ascii="Century" w:hAnsi="Century" w:cs="Arial"/>
                      <w:b/>
                      <w:iCs/>
                      <w:sz w:val="22"/>
                      <w:szCs w:val="22"/>
                    </w:rPr>
                    <w:t>Clôture de sécurité</w:t>
                  </w:r>
                </w:p>
              </w:tc>
              <w:tc>
                <w:tcPr>
                  <w:tcW w:w="2200" w:type="dxa"/>
                </w:tcPr>
                <w:p w14:paraId="420DFF92" w14:textId="77777777" w:rsidR="00E32F8F"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Matériau</w:t>
                  </w:r>
                </w:p>
              </w:tc>
              <w:tc>
                <w:tcPr>
                  <w:tcW w:w="2053" w:type="dxa"/>
                  <w:vMerge w:val="restart"/>
                  <w:vAlign w:val="center"/>
                </w:tcPr>
                <w:p w14:paraId="2E124C6C" w14:textId="77777777" w:rsidR="00E32F8F" w:rsidRPr="00CC6041" w:rsidRDefault="00E32F8F" w:rsidP="00EC2B05">
                  <w:pPr>
                    <w:widowControl w:val="0"/>
                    <w:autoSpaceDE w:val="0"/>
                    <w:ind w:right="-20"/>
                    <w:jc w:val="center"/>
                    <w:rPr>
                      <w:rFonts w:ascii="Century" w:hAnsi="Century" w:cs="Arial"/>
                      <w:iCs/>
                      <w:sz w:val="22"/>
                      <w:szCs w:val="22"/>
                    </w:rPr>
                  </w:pPr>
                  <w:r w:rsidRPr="00CC6041">
                    <w:rPr>
                      <w:rFonts w:ascii="Century" w:hAnsi="Century" w:cs="Arial"/>
                      <w:iCs/>
                      <w:sz w:val="22"/>
                      <w:szCs w:val="22"/>
                    </w:rPr>
                    <w:t>01 OUI pour tout</w:t>
                  </w:r>
                </w:p>
              </w:tc>
            </w:tr>
            <w:tr w:rsidR="00E32F8F" w:rsidRPr="00CC6041" w14:paraId="0C29351C" w14:textId="77777777" w:rsidTr="00E32F8F">
              <w:tc>
                <w:tcPr>
                  <w:tcW w:w="4742" w:type="dxa"/>
                  <w:vMerge/>
                </w:tcPr>
                <w:p w14:paraId="2357FF03" w14:textId="77777777" w:rsidR="00E32F8F" w:rsidRPr="00CC6041" w:rsidRDefault="00E32F8F" w:rsidP="00EC2B05">
                  <w:pPr>
                    <w:widowControl w:val="0"/>
                    <w:autoSpaceDE w:val="0"/>
                    <w:ind w:right="-20"/>
                    <w:jc w:val="both"/>
                    <w:rPr>
                      <w:rFonts w:ascii="Century" w:hAnsi="Century" w:cs="Arial"/>
                      <w:iCs/>
                      <w:sz w:val="22"/>
                      <w:szCs w:val="22"/>
                    </w:rPr>
                  </w:pPr>
                </w:p>
              </w:tc>
              <w:tc>
                <w:tcPr>
                  <w:tcW w:w="2200" w:type="dxa"/>
                </w:tcPr>
                <w:p w14:paraId="01DED9C1" w14:textId="77777777" w:rsidR="00E32F8F"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Diamètre grille</w:t>
                  </w:r>
                </w:p>
              </w:tc>
              <w:tc>
                <w:tcPr>
                  <w:tcW w:w="2053" w:type="dxa"/>
                  <w:vMerge/>
                </w:tcPr>
                <w:p w14:paraId="5D547569" w14:textId="77777777" w:rsidR="00E32F8F" w:rsidRPr="00CC6041" w:rsidRDefault="00E32F8F" w:rsidP="00EC2B05">
                  <w:pPr>
                    <w:widowControl w:val="0"/>
                    <w:autoSpaceDE w:val="0"/>
                    <w:ind w:right="-20"/>
                    <w:jc w:val="both"/>
                    <w:rPr>
                      <w:rFonts w:ascii="Century" w:hAnsi="Century" w:cs="Arial"/>
                      <w:iCs/>
                      <w:sz w:val="22"/>
                      <w:szCs w:val="22"/>
                    </w:rPr>
                  </w:pPr>
                </w:p>
              </w:tc>
            </w:tr>
            <w:tr w:rsidR="00E32F8F" w:rsidRPr="00CC6041" w14:paraId="70B5D717" w14:textId="77777777" w:rsidTr="00E32F8F">
              <w:trPr>
                <w:trHeight w:val="280"/>
              </w:trPr>
              <w:tc>
                <w:tcPr>
                  <w:tcW w:w="4742" w:type="dxa"/>
                  <w:vMerge/>
                  <w:tcBorders>
                    <w:bottom w:val="single" w:sz="4" w:space="0" w:color="auto"/>
                  </w:tcBorders>
                </w:tcPr>
                <w:p w14:paraId="23E7363C" w14:textId="77777777" w:rsidR="00E32F8F" w:rsidRPr="00CC6041" w:rsidRDefault="00E32F8F" w:rsidP="00EC2B05">
                  <w:pPr>
                    <w:widowControl w:val="0"/>
                    <w:autoSpaceDE w:val="0"/>
                    <w:ind w:right="-20"/>
                    <w:jc w:val="both"/>
                    <w:rPr>
                      <w:rFonts w:ascii="Century" w:hAnsi="Century" w:cs="Arial"/>
                      <w:iCs/>
                      <w:sz w:val="22"/>
                      <w:szCs w:val="22"/>
                    </w:rPr>
                  </w:pPr>
                </w:p>
              </w:tc>
              <w:tc>
                <w:tcPr>
                  <w:tcW w:w="2200" w:type="dxa"/>
                  <w:tcBorders>
                    <w:bottom w:val="single" w:sz="4" w:space="0" w:color="auto"/>
                  </w:tcBorders>
                </w:tcPr>
                <w:p w14:paraId="78186513" w14:textId="77777777" w:rsidR="00E32F8F"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Maille de la grille</w:t>
                  </w:r>
                </w:p>
              </w:tc>
              <w:tc>
                <w:tcPr>
                  <w:tcW w:w="2053" w:type="dxa"/>
                  <w:vMerge/>
                  <w:tcBorders>
                    <w:bottom w:val="single" w:sz="4" w:space="0" w:color="auto"/>
                  </w:tcBorders>
                </w:tcPr>
                <w:p w14:paraId="5AEA7C77" w14:textId="77777777" w:rsidR="00E32F8F" w:rsidRPr="00CC6041" w:rsidRDefault="00E32F8F" w:rsidP="00EC2B05">
                  <w:pPr>
                    <w:widowControl w:val="0"/>
                    <w:autoSpaceDE w:val="0"/>
                    <w:ind w:right="-20"/>
                    <w:jc w:val="both"/>
                    <w:rPr>
                      <w:rFonts w:ascii="Century" w:hAnsi="Century" w:cs="Arial"/>
                      <w:iCs/>
                      <w:sz w:val="22"/>
                      <w:szCs w:val="22"/>
                    </w:rPr>
                  </w:pPr>
                </w:p>
              </w:tc>
            </w:tr>
            <w:tr w:rsidR="00EC2B05" w:rsidRPr="00CC6041" w14:paraId="42917302" w14:textId="77777777" w:rsidTr="00F557F1">
              <w:tc>
                <w:tcPr>
                  <w:tcW w:w="8995" w:type="dxa"/>
                  <w:gridSpan w:val="3"/>
                </w:tcPr>
                <w:p w14:paraId="4A8DF233" w14:textId="20552355" w:rsidR="00EC2B05" w:rsidRPr="00CC6041" w:rsidRDefault="00E32F8F" w:rsidP="00EC2B05">
                  <w:pPr>
                    <w:widowControl w:val="0"/>
                    <w:autoSpaceDE w:val="0"/>
                    <w:ind w:right="-20"/>
                    <w:jc w:val="both"/>
                    <w:rPr>
                      <w:rFonts w:ascii="Century" w:hAnsi="Century" w:cs="Arial"/>
                      <w:iCs/>
                      <w:sz w:val="22"/>
                      <w:szCs w:val="22"/>
                    </w:rPr>
                  </w:pPr>
                  <w:r w:rsidRPr="00CC6041">
                    <w:rPr>
                      <w:rFonts w:ascii="Century" w:hAnsi="Century" w:cs="Arial"/>
                      <w:b/>
                      <w:iCs/>
                      <w:sz w:val="22"/>
                      <w:szCs w:val="22"/>
                    </w:rPr>
                    <w:t>C</w:t>
                  </w:r>
                  <w:r w:rsidR="00EC2B05" w:rsidRPr="00CC6041">
                    <w:rPr>
                      <w:rFonts w:ascii="Century" w:hAnsi="Century" w:cs="Arial"/>
                      <w:b/>
                      <w:iCs/>
                      <w:sz w:val="22"/>
                      <w:szCs w:val="22"/>
                    </w:rPr>
                    <w:t>entrale solaire</w:t>
                  </w:r>
                </w:p>
              </w:tc>
            </w:tr>
            <w:tr w:rsidR="00EC2B05" w:rsidRPr="00CC6041" w14:paraId="7E5C323A" w14:textId="77777777" w:rsidTr="00F557F1">
              <w:tc>
                <w:tcPr>
                  <w:tcW w:w="6942" w:type="dxa"/>
                  <w:gridSpan w:val="2"/>
                </w:tcPr>
                <w:p w14:paraId="60F5DD74"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Schéma synoptique de l’installation</w:t>
                  </w:r>
                </w:p>
              </w:tc>
              <w:tc>
                <w:tcPr>
                  <w:tcW w:w="2053" w:type="dxa"/>
                </w:tcPr>
                <w:p w14:paraId="533DA127"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OUI/NON</w:t>
                  </w:r>
                </w:p>
              </w:tc>
            </w:tr>
            <w:tr w:rsidR="00EC2B05" w:rsidRPr="00CC6041" w14:paraId="372E0F3B" w14:textId="77777777" w:rsidTr="00F557F1">
              <w:tc>
                <w:tcPr>
                  <w:tcW w:w="6942" w:type="dxa"/>
                  <w:gridSpan w:val="2"/>
                </w:tcPr>
                <w:p w14:paraId="31FFCBD7"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Schéma synoptique de montage des panneaux solaires</w:t>
                  </w:r>
                </w:p>
              </w:tc>
              <w:tc>
                <w:tcPr>
                  <w:tcW w:w="2053" w:type="dxa"/>
                </w:tcPr>
                <w:p w14:paraId="3D3BB8D1"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OUI/NON</w:t>
                  </w:r>
                </w:p>
              </w:tc>
            </w:tr>
            <w:tr w:rsidR="00EC2B05" w:rsidRPr="00CC6041" w14:paraId="202C5D9B" w14:textId="77777777" w:rsidTr="00F557F1">
              <w:tc>
                <w:tcPr>
                  <w:tcW w:w="6942" w:type="dxa"/>
                  <w:gridSpan w:val="2"/>
                </w:tcPr>
                <w:p w14:paraId="7D0B1416"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Schéma synoptique de montage des batteries</w:t>
                  </w:r>
                </w:p>
              </w:tc>
              <w:tc>
                <w:tcPr>
                  <w:tcW w:w="2053" w:type="dxa"/>
                </w:tcPr>
                <w:p w14:paraId="2D0E7F0A"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OUI/NON</w:t>
                  </w:r>
                </w:p>
              </w:tc>
            </w:tr>
            <w:tr w:rsidR="00EC2B05" w:rsidRPr="00CC6041" w14:paraId="2D341E6D" w14:textId="77777777" w:rsidTr="00F557F1">
              <w:tc>
                <w:tcPr>
                  <w:tcW w:w="6942" w:type="dxa"/>
                  <w:gridSpan w:val="2"/>
                </w:tcPr>
                <w:p w14:paraId="610FB4E9"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Schéma synoptique du local technique</w:t>
                  </w:r>
                </w:p>
              </w:tc>
              <w:tc>
                <w:tcPr>
                  <w:tcW w:w="2053" w:type="dxa"/>
                </w:tcPr>
                <w:p w14:paraId="329C31ED" w14:textId="77777777" w:rsidR="00EC2B05" w:rsidRPr="00CC6041" w:rsidRDefault="00EC2B05" w:rsidP="00EC2B05">
                  <w:pPr>
                    <w:widowControl w:val="0"/>
                    <w:autoSpaceDE w:val="0"/>
                    <w:ind w:right="-20"/>
                    <w:jc w:val="both"/>
                    <w:rPr>
                      <w:rFonts w:ascii="Century" w:hAnsi="Century" w:cs="Arial"/>
                      <w:iCs/>
                      <w:sz w:val="22"/>
                      <w:szCs w:val="22"/>
                    </w:rPr>
                  </w:pPr>
                  <w:r w:rsidRPr="00CC6041">
                    <w:rPr>
                      <w:rFonts w:ascii="Century" w:hAnsi="Century" w:cs="Arial"/>
                      <w:iCs/>
                      <w:sz w:val="22"/>
                      <w:szCs w:val="22"/>
                    </w:rPr>
                    <w:t>OUI/NON</w:t>
                  </w:r>
                </w:p>
              </w:tc>
            </w:tr>
          </w:tbl>
          <w:p w14:paraId="209E5F93" w14:textId="77777777" w:rsidR="00EC2B05" w:rsidRPr="00CC6041" w:rsidRDefault="00EC2B05" w:rsidP="001F22EF">
            <w:pPr>
              <w:widowControl w:val="0"/>
              <w:autoSpaceDE w:val="0"/>
              <w:spacing w:before="240" w:after="0"/>
              <w:ind w:right="-20"/>
              <w:jc w:val="both"/>
              <w:rPr>
                <w:rFonts w:ascii="Century" w:hAnsi="Century" w:cs="Arial"/>
                <w:b/>
                <w:i/>
              </w:rPr>
            </w:pPr>
            <w:r w:rsidRPr="00CC6041">
              <w:rPr>
                <w:rFonts w:ascii="Century" w:hAnsi="Century" w:cs="Arial"/>
                <w:b/>
                <w:i/>
                <w:iCs/>
              </w:rPr>
              <w:t>b.2.</w:t>
            </w:r>
            <w:r w:rsidRPr="00CC6041">
              <w:rPr>
                <w:rFonts w:ascii="Century" w:hAnsi="Century" w:cs="Arial"/>
                <w:b/>
                <w:i/>
                <w:iCs/>
                <w:spacing w:val="6"/>
              </w:rPr>
              <w:t xml:space="preserve"> Organisation et </w:t>
            </w:r>
            <w:r w:rsidRPr="00CC6041">
              <w:rPr>
                <w:rFonts w:ascii="Century" w:hAnsi="Century" w:cs="Arial"/>
                <w:b/>
                <w:i/>
                <w:iCs/>
              </w:rPr>
              <w:t>Méthodologie</w:t>
            </w:r>
          </w:p>
          <w:p w14:paraId="76C5406C" w14:textId="77777777" w:rsidR="00EC2B05" w:rsidRPr="00CC6041" w:rsidRDefault="00EC2B05" w:rsidP="001F22EF">
            <w:pPr>
              <w:widowControl w:val="0"/>
              <w:tabs>
                <w:tab w:val="left" w:pos="1360"/>
                <w:tab w:val="left" w:pos="2620"/>
                <w:tab w:val="left" w:pos="3240"/>
                <w:tab w:val="left" w:pos="3400"/>
              </w:tabs>
              <w:autoSpaceDE w:val="0"/>
              <w:spacing w:after="0"/>
              <w:ind w:right="90"/>
              <w:jc w:val="both"/>
              <w:rPr>
                <w:rFonts w:ascii="Century" w:hAnsi="Century" w:cs="Arial"/>
              </w:rPr>
            </w:pPr>
            <w:r w:rsidRPr="00CC6041">
              <w:rPr>
                <w:rFonts w:ascii="Century" w:hAnsi="Century" w:cs="Arial"/>
              </w:rPr>
              <w:t>Le soumissionnaire produira une note descriptive ou méthodologique présentant de manière détaillée les</w:t>
            </w:r>
            <w:r w:rsidRPr="00CC6041">
              <w:rPr>
                <w:rFonts w:ascii="Century" w:hAnsi="Century" w:cs="Arial"/>
                <w:spacing w:val="-12"/>
              </w:rPr>
              <w:t xml:space="preserve"> </w:t>
            </w:r>
            <w:r w:rsidRPr="00CC6041">
              <w:rPr>
                <w:rFonts w:ascii="Century" w:hAnsi="Century" w:cs="Arial"/>
              </w:rPr>
              <w:t xml:space="preserve">éléments constitutifs de sa </w:t>
            </w:r>
            <w:r w:rsidRPr="00CC6041">
              <w:rPr>
                <w:rFonts w:ascii="Century" w:hAnsi="Century" w:cs="Arial"/>
                <w:spacing w:val="5"/>
              </w:rPr>
              <w:t>propositio</w:t>
            </w:r>
            <w:r w:rsidRPr="00CC6041">
              <w:rPr>
                <w:rFonts w:ascii="Century" w:hAnsi="Century" w:cs="Arial"/>
              </w:rPr>
              <w:t xml:space="preserve">n </w:t>
            </w:r>
            <w:r w:rsidRPr="00CC6041">
              <w:rPr>
                <w:rFonts w:ascii="Century" w:hAnsi="Century" w:cs="Arial"/>
                <w:spacing w:val="5"/>
              </w:rPr>
              <w:t>techniqu</w:t>
            </w:r>
            <w:r w:rsidRPr="00CC6041">
              <w:rPr>
                <w:rFonts w:ascii="Century" w:hAnsi="Century" w:cs="Arial"/>
              </w:rPr>
              <w:t>e</w:t>
            </w:r>
            <w:r w:rsidRPr="00CC6041">
              <w:rPr>
                <w:rFonts w:ascii="Century" w:hAnsi="Century" w:cs="Arial"/>
                <w:spacing w:val="5"/>
              </w:rPr>
              <w:t xml:space="preserve">, </w:t>
            </w:r>
            <w:r w:rsidRPr="00CC6041">
              <w:rPr>
                <w:rFonts w:ascii="Century" w:hAnsi="Century" w:cs="Arial"/>
              </w:rPr>
              <w:t>notamment</w:t>
            </w:r>
            <w:r w:rsidRPr="00CC6041">
              <w:rPr>
                <w:rFonts w:ascii="Century" w:hAnsi="Century" w:cs="Arial"/>
                <w:spacing w:val="6"/>
              </w:rPr>
              <w:t xml:space="preserve"> </w:t>
            </w:r>
            <w:r w:rsidRPr="00CC6041">
              <w:rPr>
                <w:rFonts w:ascii="Century" w:hAnsi="Century" w:cs="Arial"/>
              </w:rPr>
              <w:t>:</w:t>
            </w:r>
          </w:p>
          <w:p w14:paraId="08456E04" w14:textId="77777777" w:rsidR="00EC2B05" w:rsidRPr="00CC6041" w:rsidRDefault="00EC2B05" w:rsidP="0074502D">
            <w:pPr>
              <w:widowControl w:val="0"/>
              <w:numPr>
                <w:ilvl w:val="0"/>
                <w:numId w:val="57"/>
              </w:numPr>
              <w:suppressAutoHyphens/>
              <w:autoSpaceDE w:val="0"/>
              <w:autoSpaceDN w:val="0"/>
              <w:spacing w:after="0" w:line="240" w:lineRule="auto"/>
              <w:ind w:right="93"/>
              <w:jc w:val="both"/>
              <w:textAlignment w:val="baseline"/>
              <w:rPr>
                <w:rFonts w:ascii="Century" w:hAnsi="Century" w:cs="Arial"/>
              </w:rPr>
            </w:pPr>
            <w:r w:rsidRPr="00CC6041">
              <w:rPr>
                <w:rFonts w:ascii="Century" w:hAnsi="Century" w:cs="Arial"/>
              </w:rPr>
              <w:t>L’organigramme de l’entreprise ;</w:t>
            </w:r>
          </w:p>
          <w:p w14:paraId="6A9A4FD0" w14:textId="77777777" w:rsidR="00EC2B05" w:rsidRPr="00CC6041" w:rsidRDefault="00EC2B05" w:rsidP="0074502D">
            <w:pPr>
              <w:widowControl w:val="0"/>
              <w:numPr>
                <w:ilvl w:val="0"/>
                <w:numId w:val="57"/>
              </w:numPr>
              <w:suppressAutoHyphens/>
              <w:autoSpaceDE w:val="0"/>
              <w:autoSpaceDN w:val="0"/>
              <w:spacing w:after="0" w:line="240" w:lineRule="auto"/>
              <w:ind w:right="93"/>
              <w:jc w:val="both"/>
              <w:textAlignment w:val="baseline"/>
              <w:rPr>
                <w:rFonts w:ascii="Century" w:hAnsi="Century" w:cs="Arial"/>
              </w:rPr>
            </w:pPr>
            <w:r w:rsidRPr="00CC6041">
              <w:rPr>
                <w:rFonts w:ascii="Century" w:hAnsi="Century" w:cs="Arial"/>
              </w:rPr>
              <w:t>La cohérence de l’ordonnancement des tâches du planning visant à respecter les délais d’exécution ;</w:t>
            </w:r>
          </w:p>
          <w:p w14:paraId="3CF4DFE4" w14:textId="77777777" w:rsidR="00EC2B05" w:rsidRPr="00CC6041" w:rsidRDefault="00EC2B05" w:rsidP="0074502D">
            <w:pPr>
              <w:widowControl w:val="0"/>
              <w:numPr>
                <w:ilvl w:val="0"/>
                <w:numId w:val="57"/>
              </w:numPr>
              <w:suppressAutoHyphens/>
              <w:autoSpaceDE w:val="0"/>
              <w:autoSpaceDN w:val="0"/>
              <w:spacing w:after="0" w:line="240" w:lineRule="auto"/>
              <w:ind w:right="93"/>
              <w:jc w:val="both"/>
              <w:textAlignment w:val="baseline"/>
              <w:rPr>
                <w:rFonts w:ascii="Century" w:hAnsi="Century" w:cs="Arial"/>
              </w:rPr>
            </w:pPr>
            <w:r w:rsidRPr="00CC6041">
              <w:rPr>
                <w:rFonts w:ascii="Century" w:hAnsi="Century" w:cs="Arial"/>
              </w:rPr>
              <w:t>Le planning d’approvisionnement ;</w:t>
            </w:r>
          </w:p>
          <w:p w14:paraId="193DF4F0" w14:textId="77777777" w:rsidR="00EC2B05" w:rsidRPr="00CC6041" w:rsidRDefault="00EC2B05" w:rsidP="0074502D">
            <w:pPr>
              <w:widowControl w:val="0"/>
              <w:numPr>
                <w:ilvl w:val="0"/>
                <w:numId w:val="57"/>
              </w:numPr>
              <w:suppressAutoHyphens/>
              <w:autoSpaceDE w:val="0"/>
              <w:autoSpaceDN w:val="0"/>
              <w:spacing w:after="0" w:line="240" w:lineRule="auto"/>
              <w:ind w:right="93"/>
              <w:jc w:val="both"/>
              <w:textAlignment w:val="baseline"/>
              <w:rPr>
                <w:rFonts w:ascii="Century" w:hAnsi="Century" w:cs="Arial"/>
              </w:rPr>
            </w:pPr>
            <w:r w:rsidRPr="00CC6041">
              <w:rPr>
                <w:rFonts w:ascii="Century" w:hAnsi="Century" w:cs="Arial"/>
              </w:rPr>
              <w:t>Les mesures environnementales et de sécurité du chantier ;</w:t>
            </w:r>
          </w:p>
          <w:p w14:paraId="78EA5D1F" w14:textId="77777777" w:rsidR="00EC2B05" w:rsidRPr="00CC6041" w:rsidRDefault="00EC2B05" w:rsidP="0074502D">
            <w:pPr>
              <w:widowControl w:val="0"/>
              <w:numPr>
                <w:ilvl w:val="0"/>
                <w:numId w:val="57"/>
              </w:numPr>
              <w:autoSpaceDE w:val="0"/>
              <w:spacing w:after="0" w:line="240" w:lineRule="auto"/>
              <w:ind w:right="-34"/>
              <w:contextualSpacing/>
              <w:jc w:val="both"/>
              <w:rPr>
                <w:rFonts w:ascii="Century" w:hAnsi="Century" w:cs="Arial"/>
                <w:bCs/>
              </w:rPr>
            </w:pPr>
            <w:r w:rsidRPr="00CC6041">
              <w:rPr>
                <w:rFonts w:ascii="Century" w:hAnsi="Century" w:cs="Arial"/>
              </w:rPr>
              <w:t>La note technique détaillée et pertinente.</w:t>
            </w:r>
          </w:p>
          <w:p w14:paraId="52036878" w14:textId="77777777" w:rsidR="00EC2B05" w:rsidRPr="00CC6041" w:rsidRDefault="00EC2B05" w:rsidP="001F22EF">
            <w:pPr>
              <w:widowControl w:val="0"/>
              <w:autoSpaceDE w:val="0"/>
              <w:spacing w:before="240" w:after="0"/>
              <w:ind w:right="-34"/>
              <w:contextualSpacing/>
              <w:jc w:val="both"/>
              <w:rPr>
                <w:rFonts w:ascii="Century" w:hAnsi="Century" w:cs="Arial"/>
                <w:b/>
                <w:i/>
                <w:color w:val="000000" w:themeColor="text1"/>
              </w:rPr>
            </w:pPr>
            <w:r w:rsidRPr="00CC6041">
              <w:rPr>
                <w:rFonts w:ascii="Century" w:hAnsi="Century" w:cs="Arial"/>
                <w:bCs/>
              </w:rPr>
              <w:t xml:space="preserve"> </w:t>
            </w:r>
            <w:r w:rsidRPr="00CC6041">
              <w:rPr>
                <w:rFonts w:ascii="Century" w:hAnsi="Century" w:cs="Arial"/>
                <w:b/>
                <w:i/>
              </w:rPr>
              <w:t>b.</w:t>
            </w:r>
            <w:r w:rsidRPr="00CC6041">
              <w:rPr>
                <w:rFonts w:ascii="Century" w:hAnsi="Century" w:cs="Arial"/>
                <w:b/>
                <w:i/>
                <w:color w:val="000000" w:themeColor="text1"/>
              </w:rPr>
              <w:t xml:space="preserve">3. Le soumissionnaire remplira et souscrira les formulaires : </w:t>
            </w:r>
          </w:p>
          <w:p w14:paraId="67CBA752" w14:textId="77777777" w:rsidR="00EC2B05" w:rsidRPr="00CC6041" w:rsidRDefault="00EC2B05" w:rsidP="0074502D">
            <w:pPr>
              <w:pStyle w:val="Paragraphedeliste"/>
              <w:numPr>
                <w:ilvl w:val="0"/>
                <w:numId w:val="60"/>
              </w:numPr>
              <w:suppressAutoHyphens/>
              <w:autoSpaceDN w:val="0"/>
              <w:spacing w:after="0" w:line="240" w:lineRule="auto"/>
              <w:ind w:left="714" w:hanging="357"/>
              <w:contextualSpacing w:val="0"/>
              <w:jc w:val="both"/>
              <w:textAlignment w:val="baseline"/>
              <w:rPr>
                <w:rFonts w:ascii="Century" w:hAnsi="Century" w:cs="Arial"/>
                <w:b/>
                <w:i/>
                <w:color w:val="000000" w:themeColor="text1"/>
              </w:rPr>
            </w:pPr>
            <w:r w:rsidRPr="00CC6041">
              <w:rPr>
                <w:rFonts w:ascii="Century" w:hAnsi="Century" w:cs="Arial"/>
                <w:b/>
                <w:i/>
                <w:color w:val="000000" w:themeColor="text1"/>
              </w:rPr>
              <w:t xml:space="preserve">La charte d’Intégrité </w:t>
            </w:r>
          </w:p>
          <w:p w14:paraId="0ADEEBEE" w14:textId="77777777" w:rsidR="00EC2B05" w:rsidRPr="00CC6041" w:rsidRDefault="00EC2B05" w:rsidP="0074502D">
            <w:pPr>
              <w:pStyle w:val="Paragraphedeliste"/>
              <w:numPr>
                <w:ilvl w:val="0"/>
                <w:numId w:val="60"/>
              </w:numPr>
              <w:suppressAutoHyphens/>
              <w:autoSpaceDN w:val="0"/>
              <w:spacing w:after="0" w:line="240" w:lineRule="auto"/>
              <w:ind w:left="714" w:hanging="357"/>
              <w:contextualSpacing w:val="0"/>
              <w:jc w:val="both"/>
              <w:textAlignment w:val="baseline"/>
              <w:rPr>
                <w:rFonts w:ascii="Century" w:hAnsi="Century" w:cs="Arial"/>
                <w:b/>
                <w:i/>
                <w:color w:val="000000" w:themeColor="text1"/>
              </w:rPr>
            </w:pPr>
            <w:r w:rsidRPr="00CC6041">
              <w:rPr>
                <w:rFonts w:ascii="Century" w:hAnsi="Century" w:cs="Arial"/>
                <w:b/>
                <w:i/>
                <w:color w:val="000000" w:themeColor="text1"/>
              </w:rPr>
              <w:t xml:space="preserve">La Déclaration d’engagement au respect des clauses sociales et environnementales </w:t>
            </w:r>
          </w:p>
          <w:p w14:paraId="250DB598" w14:textId="77777777" w:rsidR="00EC2B05" w:rsidRPr="00CC6041" w:rsidRDefault="00EC2B05" w:rsidP="001F22EF">
            <w:pPr>
              <w:widowControl w:val="0"/>
              <w:autoSpaceDE w:val="0"/>
              <w:spacing w:after="0"/>
              <w:ind w:left="567" w:right="-34" w:hanging="567"/>
              <w:jc w:val="both"/>
              <w:rPr>
                <w:rFonts w:ascii="Century" w:hAnsi="Century" w:cs="Arial"/>
                <w:b/>
                <w:i/>
                <w:color w:val="000000" w:themeColor="text1"/>
              </w:rPr>
            </w:pPr>
            <w:r w:rsidRPr="00CC6041">
              <w:rPr>
                <w:rFonts w:ascii="Century" w:hAnsi="Century" w:cs="Arial"/>
                <w:b/>
                <w:bCs/>
                <w:i/>
                <w:color w:val="000000" w:themeColor="text1"/>
              </w:rPr>
              <w:t>b.4</w:t>
            </w:r>
            <w:r w:rsidRPr="00CC6041">
              <w:rPr>
                <w:rFonts w:ascii="Century" w:hAnsi="Century" w:cs="Arial"/>
                <w:i/>
                <w:color w:val="000000" w:themeColor="text1"/>
              </w:rPr>
              <w:t xml:space="preserve">. </w:t>
            </w:r>
            <w:r w:rsidRPr="00CC6041">
              <w:rPr>
                <w:rFonts w:ascii="Century" w:hAnsi="Century" w:cs="Arial"/>
                <w:i/>
                <w:color w:val="000000" w:themeColor="text1"/>
                <w:spacing w:val="17"/>
              </w:rPr>
              <w:t xml:space="preserve"> </w:t>
            </w:r>
            <w:r w:rsidRPr="00CC6041">
              <w:rPr>
                <w:rFonts w:ascii="Century" w:hAnsi="Century" w:cs="Arial"/>
                <w:b/>
                <w:i/>
                <w:color w:val="000000" w:themeColor="text1"/>
              </w:rPr>
              <w:t>Les</w:t>
            </w:r>
            <w:r w:rsidRPr="00CC6041">
              <w:rPr>
                <w:rFonts w:ascii="Century" w:hAnsi="Century" w:cs="Arial"/>
                <w:b/>
                <w:i/>
                <w:color w:val="000000" w:themeColor="text1"/>
                <w:spacing w:val="15"/>
              </w:rPr>
              <w:t xml:space="preserve"> </w:t>
            </w:r>
            <w:r w:rsidRPr="00CC6041">
              <w:rPr>
                <w:rFonts w:ascii="Century" w:hAnsi="Century" w:cs="Arial"/>
                <w:b/>
                <w:i/>
                <w:color w:val="000000" w:themeColor="text1"/>
              </w:rPr>
              <w:t>preuves</w:t>
            </w:r>
            <w:r w:rsidRPr="00CC6041">
              <w:rPr>
                <w:rFonts w:ascii="Century" w:hAnsi="Century" w:cs="Arial"/>
                <w:b/>
                <w:i/>
                <w:color w:val="000000" w:themeColor="text1"/>
                <w:spacing w:val="15"/>
              </w:rPr>
              <w:t xml:space="preserve"> </w:t>
            </w:r>
            <w:r w:rsidRPr="00CC6041">
              <w:rPr>
                <w:rFonts w:ascii="Century" w:hAnsi="Century" w:cs="Arial"/>
                <w:b/>
                <w:i/>
                <w:color w:val="000000" w:themeColor="text1"/>
              </w:rPr>
              <w:t>d’acceptations</w:t>
            </w:r>
            <w:r w:rsidRPr="00CC6041">
              <w:rPr>
                <w:rFonts w:ascii="Century" w:hAnsi="Century" w:cs="Arial"/>
                <w:b/>
                <w:i/>
                <w:color w:val="000000" w:themeColor="text1"/>
                <w:spacing w:val="15"/>
              </w:rPr>
              <w:t xml:space="preserve"> </w:t>
            </w:r>
            <w:r w:rsidRPr="00CC6041">
              <w:rPr>
                <w:rFonts w:ascii="Century" w:hAnsi="Century" w:cs="Arial"/>
                <w:b/>
                <w:i/>
                <w:color w:val="000000" w:themeColor="text1"/>
              </w:rPr>
              <w:t>des</w:t>
            </w:r>
            <w:r w:rsidRPr="00CC6041">
              <w:rPr>
                <w:rFonts w:ascii="Century" w:hAnsi="Century" w:cs="Arial"/>
                <w:b/>
                <w:i/>
                <w:color w:val="000000" w:themeColor="text1"/>
                <w:spacing w:val="15"/>
              </w:rPr>
              <w:t xml:space="preserve"> </w:t>
            </w:r>
            <w:r w:rsidRPr="00CC6041">
              <w:rPr>
                <w:rFonts w:ascii="Century" w:hAnsi="Century" w:cs="Arial"/>
                <w:b/>
                <w:i/>
                <w:color w:val="000000" w:themeColor="text1"/>
              </w:rPr>
              <w:t>conditions</w:t>
            </w:r>
            <w:r w:rsidRPr="00CC6041">
              <w:rPr>
                <w:rFonts w:ascii="Century" w:hAnsi="Century" w:cs="Arial"/>
                <w:b/>
                <w:i/>
                <w:color w:val="000000" w:themeColor="text1"/>
                <w:spacing w:val="15"/>
              </w:rPr>
              <w:t xml:space="preserve"> </w:t>
            </w:r>
            <w:r w:rsidRPr="00CC6041">
              <w:rPr>
                <w:rFonts w:ascii="Century" w:hAnsi="Century" w:cs="Arial"/>
                <w:b/>
                <w:i/>
                <w:color w:val="000000" w:themeColor="text1"/>
              </w:rPr>
              <w:t>du marché</w:t>
            </w:r>
          </w:p>
          <w:p w14:paraId="19FC6189" w14:textId="77777777" w:rsidR="00EC2B05" w:rsidRPr="00CC6041" w:rsidRDefault="00EC2B05" w:rsidP="001F22EF">
            <w:pPr>
              <w:widowControl w:val="0"/>
              <w:autoSpaceDE w:val="0"/>
              <w:spacing w:after="0"/>
              <w:ind w:right="95"/>
              <w:jc w:val="both"/>
              <w:rPr>
                <w:rFonts w:ascii="Century" w:hAnsi="Century" w:cs="Arial"/>
                <w:color w:val="000000" w:themeColor="text1"/>
              </w:rPr>
            </w:pPr>
            <w:r w:rsidRPr="00CC6041">
              <w:rPr>
                <w:rFonts w:ascii="Century" w:hAnsi="Century" w:cs="Arial"/>
                <w:color w:val="000000" w:themeColor="text1"/>
              </w:rPr>
              <w:t xml:space="preserve">Le soumissionnaire remettra les copies dûment paraphées sur chaque page et signée à la dernière précédée de la mention </w:t>
            </w:r>
            <w:r w:rsidRPr="00CC6041">
              <w:rPr>
                <w:rFonts w:ascii="Century" w:hAnsi="Century" w:cs="Arial"/>
                <w:b/>
                <w:bCs/>
                <w:i/>
                <w:iCs/>
                <w:color w:val="000000" w:themeColor="text1"/>
              </w:rPr>
              <w:t>« lu et approuvé »</w:t>
            </w:r>
            <w:r w:rsidRPr="00CC6041">
              <w:rPr>
                <w:rFonts w:ascii="Century" w:hAnsi="Century" w:cs="Arial"/>
                <w:color w:val="000000" w:themeColor="text1"/>
              </w:rPr>
              <w:t xml:space="preserve"> des documents ci-après : </w:t>
            </w:r>
          </w:p>
          <w:p w14:paraId="02368C08" w14:textId="77777777" w:rsidR="00EC2B05" w:rsidRPr="00CC6041" w:rsidRDefault="00EC2B05" w:rsidP="0074502D">
            <w:pPr>
              <w:widowControl w:val="0"/>
              <w:numPr>
                <w:ilvl w:val="0"/>
                <w:numId w:val="57"/>
              </w:numPr>
              <w:tabs>
                <w:tab w:val="left" w:pos="860"/>
                <w:tab w:val="left" w:pos="1820"/>
                <w:tab w:val="left" w:pos="2460"/>
                <w:tab w:val="left" w:pos="3560"/>
              </w:tabs>
              <w:suppressAutoHyphens/>
              <w:autoSpaceDE w:val="0"/>
              <w:autoSpaceDN w:val="0"/>
              <w:spacing w:after="0" w:line="240" w:lineRule="auto"/>
              <w:ind w:right="-38"/>
              <w:jc w:val="both"/>
              <w:textAlignment w:val="baseline"/>
              <w:rPr>
                <w:rFonts w:ascii="Century" w:hAnsi="Century" w:cs="Arial"/>
              </w:rPr>
            </w:pPr>
            <w:r w:rsidRPr="00CC6041">
              <w:rPr>
                <w:rFonts w:ascii="Century" w:hAnsi="Century" w:cs="Arial"/>
                <w:spacing w:val="5"/>
                <w:w w:val="97"/>
              </w:rPr>
              <w:t>L</w:t>
            </w:r>
            <w:r w:rsidRPr="00CC6041">
              <w:rPr>
                <w:rFonts w:ascii="Century" w:hAnsi="Century" w:cs="Arial"/>
                <w:w w:val="97"/>
              </w:rPr>
              <w:t xml:space="preserve">e </w:t>
            </w:r>
            <w:r w:rsidRPr="00CC6041">
              <w:rPr>
                <w:rFonts w:ascii="Century" w:hAnsi="Century" w:cs="Arial"/>
                <w:spacing w:val="5"/>
                <w:w w:val="97"/>
              </w:rPr>
              <w:t>Cahie</w:t>
            </w:r>
            <w:r w:rsidRPr="00CC6041">
              <w:rPr>
                <w:rFonts w:ascii="Century" w:hAnsi="Century" w:cs="Arial"/>
                <w:w w:val="97"/>
              </w:rPr>
              <w:t xml:space="preserve">r </w:t>
            </w:r>
            <w:r w:rsidRPr="00CC6041">
              <w:rPr>
                <w:rFonts w:ascii="Century" w:hAnsi="Century" w:cs="Arial"/>
                <w:spacing w:val="5"/>
                <w:w w:val="97"/>
              </w:rPr>
              <w:t>de</w:t>
            </w:r>
            <w:r w:rsidRPr="00CC6041">
              <w:rPr>
                <w:rFonts w:ascii="Century" w:hAnsi="Century" w:cs="Arial"/>
                <w:w w:val="97"/>
              </w:rPr>
              <w:t xml:space="preserve">s </w:t>
            </w:r>
            <w:r w:rsidRPr="00CC6041">
              <w:rPr>
                <w:rFonts w:ascii="Century" w:hAnsi="Century" w:cs="Arial"/>
                <w:spacing w:val="5"/>
                <w:w w:val="97"/>
              </w:rPr>
              <w:t>Clause</w:t>
            </w:r>
            <w:r w:rsidRPr="00CC6041">
              <w:rPr>
                <w:rFonts w:ascii="Century" w:hAnsi="Century" w:cs="Arial"/>
                <w:w w:val="97"/>
              </w:rPr>
              <w:t xml:space="preserve">s </w:t>
            </w:r>
            <w:r w:rsidRPr="00CC6041">
              <w:rPr>
                <w:rFonts w:ascii="Century" w:hAnsi="Century" w:cs="Arial"/>
                <w:spacing w:val="5"/>
                <w:w w:val="97"/>
              </w:rPr>
              <w:t xml:space="preserve">Administratives </w:t>
            </w:r>
            <w:r w:rsidRPr="00CC6041">
              <w:rPr>
                <w:rFonts w:ascii="Century" w:hAnsi="Century" w:cs="Arial"/>
                <w:w w:val="97"/>
              </w:rPr>
              <w:t>Particulières</w:t>
            </w:r>
            <w:r w:rsidRPr="00CC6041">
              <w:rPr>
                <w:rFonts w:ascii="Century" w:hAnsi="Century" w:cs="Arial"/>
                <w:spacing w:val="4"/>
              </w:rPr>
              <w:t xml:space="preserve"> </w:t>
            </w:r>
            <w:r w:rsidRPr="00CC6041">
              <w:rPr>
                <w:rFonts w:ascii="Century" w:hAnsi="Century" w:cs="Arial"/>
                <w:w w:val="97"/>
              </w:rPr>
              <w:t>(CCAP)</w:t>
            </w:r>
            <w:r w:rsidRPr="00CC6041">
              <w:rPr>
                <w:rFonts w:ascii="Century" w:hAnsi="Century" w:cs="Arial"/>
                <w:spacing w:val="4"/>
              </w:rPr>
              <w:t xml:space="preserve"> </w:t>
            </w:r>
            <w:r w:rsidRPr="00CC6041">
              <w:rPr>
                <w:rFonts w:ascii="Century" w:hAnsi="Century" w:cs="Arial"/>
                <w:w w:val="97"/>
              </w:rPr>
              <w:t>;</w:t>
            </w:r>
          </w:p>
          <w:p w14:paraId="01A6B86C" w14:textId="77777777" w:rsidR="00EC2B05" w:rsidRPr="00CC6041" w:rsidRDefault="00EC2B05" w:rsidP="0074502D">
            <w:pPr>
              <w:widowControl w:val="0"/>
              <w:numPr>
                <w:ilvl w:val="0"/>
                <w:numId w:val="57"/>
              </w:numPr>
              <w:suppressAutoHyphens/>
              <w:autoSpaceDE w:val="0"/>
              <w:autoSpaceDN w:val="0"/>
              <w:spacing w:after="0" w:line="240" w:lineRule="auto"/>
              <w:ind w:right="-20"/>
              <w:jc w:val="both"/>
              <w:textAlignment w:val="baseline"/>
              <w:rPr>
                <w:rFonts w:ascii="Century" w:hAnsi="Century" w:cs="Arial"/>
              </w:rPr>
            </w:pPr>
            <w:r w:rsidRPr="00CC6041">
              <w:rPr>
                <w:rFonts w:ascii="Century" w:hAnsi="Century" w:cs="Arial"/>
                <w:w w:val="97"/>
              </w:rPr>
              <w:t>Les</w:t>
            </w:r>
            <w:r w:rsidRPr="00CC6041">
              <w:rPr>
                <w:rFonts w:ascii="Century" w:hAnsi="Century" w:cs="Arial"/>
                <w:spacing w:val="4"/>
              </w:rPr>
              <w:t xml:space="preserve"> </w:t>
            </w:r>
            <w:r w:rsidRPr="00CC6041">
              <w:rPr>
                <w:rFonts w:ascii="Century" w:hAnsi="Century" w:cs="Arial"/>
                <w:w w:val="97"/>
              </w:rPr>
              <w:t>cahiers des clauses techniques Particulières.</w:t>
            </w:r>
          </w:p>
          <w:p w14:paraId="73FDAC79" w14:textId="77777777" w:rsidR="00EC2B05" w:rsidRPr="00CC6041" w:rsidRDefault="00EC2B05" w:rsidP="001F22EF">
            <w:pPr>
              <w:widowControl w:val="0"/>
              <w:autoSpaceDE w:val="0"/>
              <w:spacing w:after="0"/>
              <w:ind w:right="-20"/>
              <w:jc w:val="both"/>
              <w:rPr>
                <w:rFonts w:ascii="Century" w:hAnsi="Century" w:cs="Arial"/>
                <w:w w:val="97"/>
              </w:rPr>
            </w:pPr>
            <w:r w:rsidRPr="00CC6041">
              <w:rPr>
                <w:rFonts w:ascii="Century" w:hAnsi="Century" w:cs="Arial"/>
                <w:b/>
                <w:bCs/>
                <w:w w:val="97"/>
              </w:rPr>
              <w:t>NB </w:t>
            </w:r>
            <w:r w:rsidRPr="00CC6041">
              <w:rPr>
                <w:rFonts w:ascii="Century" w:hAnsi="Century" w:cs="Arial"/>
                <w:w w:val="97"/>
              </w:rPr>
              <w:t xml:space="preserve">: </w:t>
            </w:r>
            <w:r w:rsidRPr="00CC6041">
              <w:rPr>
                <w:rFonts w:ascii="Century" w:hAnsi="Century" w:cs="Arial"/>
                <w:b/>
                <w:bCs/>
                <w:iCs/>
                <w:w w:val="97"/>
              </w:rPr>
              <w:t>la non acceptation des clauses du marché entrainera l’élimination du soumissionnaire</w:t>
            </w:r>
            <w:r w:rsidRPr="00CC6041">
              <w:rPr>
                <w:rFonts w:ascii="Century" w:hAnsi="Century" w:cs="Arial"/>
                <w:w w:val="97"/>
              </w:rPr>
              <w:t>.</w:t>
            </w:r>
          </w:p>
          <w:p w14:paraId="65CE995B" w14:textId="77777777" w:rsidR="00EC2B05" w:rsidRPr="00CC6041" w:rsidRDefault="00EC2B05" w:rsidP="001F22EF">
            <w:pPr>
              <w:widowControl w:val="0"/>
              <w:autoSpaceDE w:val="0"/>
              <w:spacing w:after="0"/>
              <w:ind w:right="-20"/>
              <w:jc w:val="both"/>
              <w:rPr>
                <w:rFonts w:ascii="Century" w:hAnsi="Century" w:cs="Arial"/>
                <w:w w:val="97"/>
              </w:rPr>
            </w:pPr>
            <w:r w:rsidRPr="00CC6041">
              <w:rPr>
                <w:rFonts w:ascii="Century" w:hAnsi="Century" w:cs="Arial"/>
                <w:w w:val="97"/>
              </w:rPr>
              <w:t>NB : Toutes les pièces citées ci-dessus devront être conformes, signées et datées de moins de trois mois pour compter de la date limite originelle de dépôt des offres.</w:t>
            </w:r>
          </w:p>
          <w:p w14:paraId="41DE2B60" w14:textId="77777777" w:rsidR="00EC2B05" w:rsidRPr="00CC6041" w:rsidRDefault="00EC2B05" w:rsidP="001F22EF">
            <w:pPr>
              <w:widowControl w:val="0"/>
              <w:autoSpaceDE w:val="0"/>
              <w:spacing w:after="0"/>
              <w:jc w:val="both"/>
              <w:rPr>
                <w:rFonts w:ascii="Century" w:hAnsi="Century" w:cs="Arial"/>
                <w:b/>
                <w:bCs/>
                <w:i/>
                <w:iCs/>
                <w:color w:val="000000" w:themeColor="text1"/>
              </w:rPr>
            </w:pPr>
            <w:r w:rsidRPr="00CC6041">
              <w:rPr>
                <w:rFonts w:ascii="Century" w:hAnsi="Century" w:cs="Arial"/>
                <w:b/>
                <w:bCs/>
                <w:i/>
                <w:iCs/>
                <w:color w:val="000000" w:themeColor="text1"/>
              </w:rPr>
              <w:t xml:space="preserve">b.5.Commentaires CCAP et CCTP </w:t>
            </w:r>
          </w:p>
          <w:p w14:paraId="0C1D6FE7" w14:textId="77F8E00C" w:rsidR="00EC2B05" w:rsidRPr="00CC6041" w:rsidRDefault="00EC2B05" w:rsidP="001F22EF">
            <w:pPr>
              <w:widowControl w:val="0"/>
              <w:suppressAutoHyphens/>
              <w:autoSpaceDE w:val="0"/>
              <w:autoSpaceDN w:val="0"/>
              <w:spacing w:after="0" w:line="276" w:lineRule="auto"/>
              <w:ind w:right="94"/>
              <w:jc w:val="both"/>
              <w:textAlignment w:val="baseline"/>
              <w:rPr>
                <w:rFonts w:ascii="Century" w:hAnsi="Century" w:cs="Arial"/>
                <w:color w:val="000000" w:themeColor="text1"/>
              </w:rPr>
            </w:pPr>
            <w:r w:rsidRPr="00CC6041">
              <w:rPr>
                <w:rFonts w:ascii="Century" w:hAnsi="Century" w:cs="Arial"/>
                <w:color w:val="000000" w:themeColor="text1"/>
              </w:rPr>
              <w:t>Le soumissionnaire devra joindre la note d’observation sur les CCAP et/ou les CCTP, assortie d’éventuelles propositions.</w:t>
            </w:r>
          </w:p>
          <w:p w14:paraId="2FE8F533" w14:textId="73134F6A" w:rsidR="001F22EF" w:rsidRPr="00CC6041" w:rsidRDefault="001F22EF" w:rsidP="001F22EF">
            <w:pPr>
              <w:widowControl w:val="0"/>
              <w:suppressAutoHyphens/>
              <w:autoSpaceDE w:val="0"/>
              <w:autoSpaceDN w:val="0"/>
              <w:spacing w:line="240" w:lineRule="auto"/>
              <w:jc w:val="both"/>
              <w:textAlignment w:val="baseline"/>
              <w:rPr>
                <w:rFonts w:ascii="Century" w:eastAsia="Times New Roman" w:hAnsi="Century" w:cs="Times New Roman"/>
                <w:b/>
                <w:bCs/>
                <w:i/>
                <w:iCs/>
                <w:lang w:eastAsia="fr-FR"/>
              </w:rPr>
            </w:pPr>
            <w:r w:rsidRPr="00CC6041">
              <w:rPr>
                <w:rFonts w:ascii="Century" w:eastAsia="Times New Roman" w:hAnsi="Century" w:cs="Times New Roman"/>
                <w:b/>
                <w:bCs/>
                <w:i/>
                <w:iCs/>
                <w:color w:val="000000" w:themeColor="text1"/>
                <w:lang w:eastAsia="fr-FR"/>
              </w:rPr>
              <w:t xml:space="preserve">b.6. L’attestation </w:t>
            </w:r>
            <w:r w:rsidRPr="00CC6041">
              <w:rPr>
                <w:rFonts w:ascii="Century" w:eastAsia="Times New Roman" w:hAnsi="Century" w:cs="Times New Roman"/>
                <w:b/>
                <w:bCs/>
                <w:i/>
                <w:iCs/>
                <w:lang w:eastAsia="fr-FR"/>
              </w:rPr>
              <w:t>de non abandon de chantier au cours des trois dernières années.</w:t>
            </w:r>
          </w:p>
          <w:p w14:paraId="16047FEA" w14:textId="1B078F9E" w:rsidR="00FC6F4D" w:rsidRPr="00CC6041" w:rsidRDefault="00FC6F4D" w:rsidP="001F22EF">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b/>
              </w:rPr>
              <w:t>C. Volume 3 : Offre financière</w:t>
            </w:r>
            <w:r w:rsidRPr="00CC6041">
              <w:rPr>
                <w:rFonts w:ascii="Century" w:hAnsi="Century"/>
              </w:rPr>
              <w:t xml:space="preserve"> </w:t>
            </w:r>
          </w:p>
          <w:p w14:paraId="72BBDB79" w14:textId="77777777" w:rsidR="00FF360A" w:rsidRPr="00CC6041" w:rsidRDefault="00FC6F4D"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Cette enveloppe comprendra les documents ci-après : </w:t>
            </w:r>
          </w:p>
          <w:p w14:paraId="76E6B605" w14:textId="77777777" w:rsidR="00FF360A" w:rsidRPr="00CC6041" w:rsidRDefault="00FC6F4D"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c.1. La soumission proprement dite, en original rédigée selon le modèle joint, timbré</w:t>
            </w:r>
            <w:r w:rsidR="00FF360A" w:rsidRPr="00CC6041">
              <w:rPr>
                <w:rFonts w:ascii="Century" w:hAnsi="Century"/>
              </w:rPr>
              <w:t>e</w:t>
            </w:r>
            <w:r w:rsidRPr="00CC6041">
              <w:rPr>
                <w:rFonts w:ascii="Century" w:hAnsi="Century"/>
              </w:rPr>
              <w:t xml:space="preserve"> au tarif en vigueur, signée et datée ; </w:t>
            </w:r>
          </w:p>
          <w:p w14:paraId="7473A786" w14:textId="77777777" w:rsidR="00FF360A" w:rsidRPr="00CC6041" w:rsidRDefault="00FC6F4D"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c.2. Le Bordereau des prix unitaires et/ou forfaitaires dûment rempli ; </w:t>
            </w:r>
          </w:p>
          <w:p w14:paraId="4866BCE2" w14:textId="77777777" w:rsidR="00FF360A" w:rsidRPr="00CC6041" w:rsidRDefault="00FC6F4D"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c.3.Le Détail quantitatif et estimatif dûment rempli ; </w:t>
            </w:r>
          </w:p>
          <w:p w14:paraId="5D9E3F2E" w14:textId="77777777" w:rsidR="00FF360A" w:rsidRPr="00CC6041" w:rsidRDefault="00FC6F4D"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c.4. Le Sous-détail des prix unitaires et/ou la décomposition des prix forfaitaires ; </w:t>
            </w:r>
          </w:p>
          <w:p w14:paraId="3A69202D" w14:textId="77777777" w:rsidR="00FF360A" w:rsidRPr="00CC6041" w:rsidRDefault="00FC6F4D"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Les soumissionnaires utiliseront à cet effet les pièces et modèles ou formulaires types </w:t>
            </w:r>
            <w:r w:rsidRPr="00CC6041">
              <w:rPr>
                <w:rFonts w:ascii="Century" w:hAnsi="Century"/>
              </w:rPr>
              <w:lastRenderedPageBreak/>
              <w:t xml:space="preserve">prévus dans le Dossier d’Appel d’Offres. </w:t>
            </w:r>
          </w:p>
          <w:p w14:paraId="1A8C6FCB" w14:textId="14522069" w:rsidR="00D554EE" w:rsidRPr="00CC6041" w:rsidRDefault="00FC6F4D"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b/>
              </w:rPr>
              <w:t>NB :</w:t>
            </w:r>
            <w:r w:rsidRPr="00CC6041">
              <w:rPr>
                <w:rFonts w:ascii="Century" w:hAnsi="Century"/>
              </w:rPr>
              <w:t xml:space="preserve"> Les différentes parties d’un même dossier seront séparées par les intercalaires de couleur autre que le blanc aussi bien dans l’original que dans les copies, de manière à faciliter son examen </w:t>
            </w:r>
          </w:p>
        </w:tc>
      </w:tr>
      <w:tr w:rsidR="00FF360A" w:rsidRPr="00CC6041" w14:paraId="11488722" w14:textId="77777777" w:rsidTr="00E87D2B">
        <w:tc>
          <w:tcPr>
            <w:tcW w:w="468" w:type="pct"/>
            <w:vAlign w:val="center"/>
          </w:tcPr>
          <w:p w14:paraId="5EBB4774" w14:textId="7C15A7BB" w:rsidR="00FF360A" w:rsidRPr="00CC6041" w:rsidRDefault="00FF360A" w:rsidP="004E1095">
            <w:pPr>
              <w:autoSpaceDE w:val="0"/>
              <w:autoSpaceDN w:val="0"/>
              <w:adjustRightInd w:val="0"/>
              <w:jc w:val="both"/>
              <w:rPr>
                <w:rFonts w:ascii="Century" w:hAnsi="Century" w:cs="Arial Narrow"/>
                <w:b/>
              </w:rPr>
            </w:pPr>
            <w:r w:rsidRPr="00CC6041">
              <w:rPr>
                <w:rFonts w:ascii="Century" w:hAnsi="Century" w:cs="Arial Narrow"/>
                <w:b/>
              </w:rPr>
              <w:lastRenderedPageBreak/>
              <w:t>14.3</w:t>
            </w:r>
          </w:p>
        </w:tc>
        <w:tc>
          <w:tcPr>
            <w:tcW w:w="4532" w:type="pct"/>
            <w:vAlign w:val="center"/>
          </w:tcPr>
          <w:p w14:paraId="77A5C045" w14:textId="77777777" w:rsidR="00FF360A"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b/>
              </w:rPr>
              <w:t>Impôts et taxes :</w:t>
            </w:r>
            <w:r w:rsidRPr="00CC6041">
              <w:rPr>
                <w:rFonts w:ascii="Century" w:hAnsi="Century"/>
              </w:rPr>
              <w:t xml:space="preserve"> </w:t>
            </w:r>
          </w:p>
          <w:p w14:paraId="51B11391" w14:textId="38D1745C" w:rsidR="00FF360A"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Les prix proposés doivent être libellés Toutes taxes comprises.</w:t>
            </w:r>
          </w:p>
        </w:tc>
      </w:tr>
      <w:tr w:rsidR="001F22EF" w:rsidRPr="00CC6041" w14:paraId="6C523D3D" w14:textId="77777777" w:rsidTr="00E87D2B">
        <w:tc>
          <w:tcPr>
            <w:tcW w:w="468" w:type="pct"/>
            <w:vAlign w:val="center"/>
          </w:tcPr>
          <w:p w14:paraId="0BE114D1" w14:textId="77777777" w:rsidR="001F22EF" w:rsidRPr="00CC6041" w:rsidRDefault="001F22EF" w:rsidP="004E1095">
            <w:pPr>
              <w:autoSpaceDE w:val="0"/>
              <w:autoSpaceDN w:val="0"/>
              <w:adjustRightInd w:val="0"/>
              <w:jc w:val="both"/>
              <w:rPr>
                <w:rFonts w:ascii="Century" w:hAnsi="Century" w:cs="Arial Narrow"/>
                <w:b/>
              </w:rPr>
            </w:pPr>
          </w:p>
        </w:tc>
        <w:tc>
          <w:tcPr>
            <w:tcW w:w="4532" w:type="pct"/>
            <w:vAlign w:val="center"/>
          </w:tcPr>
          <w:p w14:paraId="54E83BFD" w14:textId="7D8746A2" w:rsidR="001F22EF" w:rsidRPr="00CC6041" w:rsidRDefault="001F22EF" w:rsidP="002F4A6F">
            <w:pPr>
              <w:widowControl w:val="0"/>
              <w:suppressAutoHyphens/>
              <w:autoSpaceDE w:val="0"/>
              <w:autoSpaceDN w:val="0"/>
              <w:spacing w:before="11" w:after="0" w:line="240" w:lineRule="auto"/>
              <w:ind w:right="94"/>
              <w:jc w:val="both"/>
              <w:textAlignment w:val="baseline"/>
              <w:rPr>
                <w:rFonts w:ascii="Century" w:hAnsi="Century"/>
                <w:b/>
              </w:rPr>
            </w:pPr>
            <w:r w:rsidRPr="00CC6041">
              <w:rPr>
                <w:rFonts w:ascii="Century" w:hAnsi="Century"/>
              </w:rPr>
              <w:t>La Taxe sur la Valeur ajoutée est de 19,25%. L’impôt sur le revenu est de 2.2% pour les prestataires au réel et de 5.5% pour ceux du régime d’imposition simplifié</w:t>
            </w:r>
            <w:r w:rsidRPr="00CC6041">
              <w:rPr>
                <w:rFonts w:ascii="Century" w:hAnsi="Century"/>
                <w:b/>
              </w:rPr>
              <w:t>.</w:t>
            </w:r>
          </w:p>
        </w:tc>
      </w:tr>
      <w:tr w:rsidR="00FF360A" w:rsidRPr="00CC6041" w14:paraId="2622E862" w14:textId="77777777" w:rsidTr="00E87D2B">
        <w:tc>
          <w:tcPr>
            <w:tcW w:w="468" w:type="pct"/>
            <w:vAlign w:val="center"/>
          </w:tcPr>
          <w:p w14:paraId="52C420A3" w14:textId="2A80AD59" w:rsidR="00FF360A" w:rsidRPr="00CC6041" w:rsidRDefault="00FF360A" w:rsidP="004E1095">
            <w:pPr>
              <w:autoSpaceDE w:val="0"/>
              <w:autoSpaceDN w:val="0"/>
              <w:adjustRightInd w:val="0"/>
              <w:jc w:val="both"/>
              <w:rPr>
                <w:rFonts w:ascii="Century" w:hAnsi="Century" w:cs="Arial Narrow"/>
                <w:b/>
              </w:rPr>
            </w:pPr>
            <w:r w:rsidRPr="00CC6041">
              <w:rPr>
                <w:rFonts w:ascii="Century" w:hAnsi="Century" w:cs="Arial Narrow"/>
                <w:b/>
              </w:rPr>
              <w:t>14.4</w:t>
            </w:r>
          </w:p>
        </w:tc>
        <w:tc>
          <w:tcPr>
            <w:tcW w:w="4532" w:type="pct"/>
            <w:vAlign w:val="center"/>
          </w:tcPr>
          <w:p w14:paraId="4924DC44" w14:textId="34169B1D" w:rsidR="00FF360A"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Les prix du marché « ne seront pas » révisables.</w:t>
            </w:r>
          </w:p>
        </w:tc>
      </w:tr>
      <w:tr w:rsidR="00FF360A" w:rsidRPr="00CC6041" w14:paraId="54AF4EC3" w14:textId="77777777" w:rsidTr="00E87D2B">
        <w:tc>
          <w:tcPr>
            <w:tcW w:w="468" w:type="pct"/>
            <w:vAlign w:val="center"/>
          </w:tcPr>
          <w:p w14:paraId="5BDA4F0B" w14:textId="334B1DF3" w:rsidR="00FF360A" w:rsidRPr="00CC6041" w:rsidRDefault="00FF360A" w:rsidP="004E1095">
            <w:pPr>
              <w:autoSpaceDE w:val="0"/>
              <w:autoSpaceDN w:val="0"/>
              <w:adjustRightInd w:val="0"/>
              <w:jc w:val="both"/>
              <w:rPr>
                <w:rFonts w:ascii="Century" w:hAnsi="Century" w:cs="Arial Narrow"/>
                <w:b/>
              </w:rPr>
            </w:pPr>
            <w:r w:rsidRPr="00CC6041">
              <w:rPr>
                <w:rFonts w:ascii="Century" w:hAnsi="Century" w:cs="Arial Narrow"/>
                <w:b/>
              </w:rPr>
              <w:t>15.1</w:t>
            </w:r>
          </w:p>
        </w:tc>
        <w:tc>
          <w:tcPr>
            <w:tcW w:w="4532" w:type="pct"/>
            <w:vAlign w:val="center"/>
          </w:tcPr>
          <w:p w14:paraId="61174497" w14:textId="02E8AD6E" w:rsidR="00FF360A"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Dans le cadre de la présente consultation, la (les) monnaie(s) de l’offre est (sont) définie(s) suivant l’option A (monnaie locale uniquement)</w:t>
            </w:r>
          </w:p>
        </w:tc>
      </w:tr>
      <w:tr w:rsidR="00FF360A" w:rsidRPr="00CC6041" w14:paraId="03E02E4F" w14:textId="77777777" w:rsidTr="00E87D2B">
        <w:tc>
          <w:tcPr>
            <w:tcW w:w="468" w:type="pct"/>
            <w:vAlign w:val="center"/>
          </w:tcPr>
          <w:p w14:paraId="736E54C4" w14:textId="7641D137" w:rsidR="00FF360A" w:rsidRPr="00CC6041" w:rsidRDefault="00FF360A" w:rsidP="004E1095">
            <w:pPr>
              <w:autoSpaceDE w:val="0"/>
              <w:autoSpaceDN w:val="0"/>
              <w:adjustRightInd w:val="0"/>
              <w:jc w:val="both"/>
              <w:rPr>
                <w:rFonts w:ascii="Century" w:hAnsi="Century" w:cs="Arial Narrow"/>
                <w:b/>
              </w:rPr>
            </w:pPr>
            <w:r w:rsidRPr="00CC6041">
              <w:rPr>
                <w:rFonts w:ascii="Century" w:hAnsi="Century" w:cs="Arial Narrow"/>
                <w:b/>
              </w:rPr>
              <w:t>15.2</w:t>
            </w:r>
          </w:p>
        </w:tc>
        <w:tc>
          <w:tcPr>
            <w:tcW w:w="4532" w:type="pct"/>
            <w:vAlign w:val="center"/>
          </w:tcPr>
          <w:p w14:paraId="6AB6DA43" w14:textId="744D9FB3" w:rsidR="00FF360A"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Le taux de change pour convertir l’offre du soumissionnaire en monnaie locale ainsi que pour convertir les futurs décomptes en monnaie étrangère, sera SANS OBJET</w:t>
            </w:r>
          </w:p>
        </w:tc>
      </w:tr>
      <w:tr w:rsidR="00FF360A" w:rsidRPr="00CC6041" w14:paraId="09157F44" w14:textId="77777777" w:rsidTr="00E87D2B">
        <w:tc>
          <w:tcPr>
            <w:tcW w:w="468" w:type="pct"/>
            <w:vAlign w:val="center"/>
          </w:tcPr>
          <w:p w14:paraId="4C250F3C" w14:textId="4D64B595" w:rsidR="00FF360A" w:rsidRPr="00CC6041" w:rsidRDefault="00FF360A" w:rsidP="004E1095">
            <w:pPr>
              <w:autoSpaceDE w:val="0"/>
              <w:autoSpaceDN w:val="0"/>
              <w:adjustRightInd w:val="0"/>
              <w:jc w:val="both"/>
              <w:rPr>
                <w:rFonts w:ascii="Century" w:hAnsi="Century" w:cs="Arial Narrow"/>
                <w:b/>
              </w:rPr>
            </w:pPr>
            <w:r w:rsidRPr="00CC6041">
              <w:rPr>
                <w:rFonts w:ascii="Century" w:hAnsi="Century" w:cs="Arial Narrow"/>
                <w:b/>
              </w:rPr>
              <w:t>16.1</w:t>
            </w:r>
          </w:p>
        </w:tc>
        <w:tc>
          <w:tcPr>
            <w:tcW w:w="4532" w:type="pct"/>
            <w:vAlign w:val="center"/>
          </w:tcPr>
          <w:p w14:paraId="3FD133B6" w14:textId="77777777" w:rsidR="00E04D34"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b/>
              </w:rPr>
              <w:t>Validité des offres :</w:t>
            </w:r>
            <w:r w:rsidRPr="00CC6041">
              <w:rPr>
                <w:rFonts w:ascii="Century" w:hAnsi="Century"/>
              </w:rPr>
              <w:t xml:space="preserve"> </w:t>
            </w:r>
          </w:p>
          <w:p w14:paraId="44C65E1E" w14:textId="0A889CAF" w:rsidR="00FF360A"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 xml:space="preserve">La période de validité des offres est </w:t>
            </w:r>
            <w:r w:rsidRPr="00CC6041">
              <w:rPr>
                <w:rFonts w:ascii="Century" w:hAnsi="Century"/>
                <w:b/>
              </w:rPr>
              <w:t>trois mois (90 jours)</w:t>
            </w:r>
            <w:r w:rsidRPr="00CC6041">
              <w:rPr>
                <w:rFonts w:ascii="Century" w:hAnsi="Century"/>
              </w:rPr>
              <w:t xml:space="preserve"> à partir de la date limite de dépôt des offres.</w:t>
            </w:r>
          </w:p>
        </w:tc>
      </w:tr>
      <w:tr w:rsidR="00FF360A" w:rsidRPr="00CC6041" w14:paraId="396BCA8D" w14:textId="77777777" w:rsidTr="00E87D2B">
        <w:tc>
          <w:tcPr>
            <w:tcW w:w="468" w:type="pct"/>
            <w:vAlign w:val="center"/>
          </w:tcPr>
          <w:p w14:paraId="21CC4E68" w14:textId="6F1539C7" w:rsidR="00FF360A" w:rsidRPr="00CC6041" w:rsidRDefault="00FF360A" w:rsidP="004E1095">
            <w:pPr>
              <w:autoSpaceDE w:val="0"/>
              <w:autoSpaceDN w:val="0"/>
              <w:adjustRightInd w:val="0"/>
              <w:jc w:val="both"/>
              <w:rPr>
                <w:rFonts w:ascii="Century" w:hAnsi="Century" w:cs="Arial Narrow"/>
                <w:b/>
              </w:rPr>
            </w:pPr>
            <w:r w:rsidRPr="00CC6041">
              <w:rPr>
                <w:rFonts w:ascii="Century" w:hAnsi="Century" w:cs="Arial Narrow"/>
                <w:b/>
              </w:rPr>
              <w:t>17.1</w:t>
            </w:r>
          </w:p>
        </w:tc>
        <w:tc>
          <w:tcPr>
            <w:tcW w:w="4532" w:type="pct"/>
            <w:vAlign w:val="center"/>
          </w:tcPr>
          <w:p w14:paraId="35E8A76D" w14:textId="55935A82" w:rsidR="00FF360A" w:rsidRPr="00CC6041" w:rsidRDefault="00FF360A"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 xml:space="preserve">Le(s) Montant(s) du (ou des) cautionnement(s) de soumission s’élèvent ainsi qu’il suit : </w:t>
            </w:r>
            <w:r w:rsidR="001F22EF" w:rsidRPr="00CC6041">
              <w:rPr>
                <w:rFonts w:ascii="Century" w:hAnsi="Century"/>
                <w:b/>
              </w:rPr>
              <w:t>342</w:t>
            </w:r>
            <w:r w:rsidR="00E04D34" w:rsidRPr="00CC6041">
              <w:rPr>
                <w:rFonts w:ascii="Century" w:hAnsi="Century"/>
                <w:b/>
              </w:rPr>
              <w:t xml:space="preserve"> 000 (</w:t>
            </w:r>
            <w:r w:rsidR="001F22EF" w:rsidRPr="00CC6041">
              <w:rPr>
                <w:rFonts w:ascii="Century" w:hAnsi="Century"/>
                <w:b/>
              </w:rPr>
              <w:t>trois</w:t>
            </w:r>
            <w:r w:rsidR="00E04D34" w:rsidRPr="00CC6041">
              <w:rPr>
                <w:rFonts w:ascii="Century" w:hAnsi="Century"/>
                <w:b/>
              </w:rPr>
              <w:t xml:space="preserve"> cent</w:t>
            </w:r>
            <w:r w:rsidR="001F22EF" w:rsidRPr="00CC6041">
              <w:rPr>
                <w:rFonts w:ascii="Century" w:hAnsi="Century"/>
                <w:b/>
              </w:rPr>
              <w:t xml:space="preserve"> quarante-deux</w:t>
            </w:r>
            <w:r w:rsidR="00E04D34" w:rsidRPr="00CC6041">
              <w:rPr>
                <w:rFonts w:ascii="Century" w:hAnsi="Century"/>
                <w:b/>
              </w:rPr>
              <w:t xml:space="preserve"> mille) F CFA</w:t>
            </w:r>
          </w:p>
        </w:tc>
      </w:tr>
      <w:tr w:rsidR="00E04D34" w:rsidRPr="00CC6041" w14:paraId="69ED7D84" w14:textId="77777777" w:rsidTr="00E87D2B">
        <w:tc>
          <w:tcPr>
            <w:tcW w:w="468" w:type="pct"/>
            <w:vAlign w:val="center"/>
          </w:tcPr>
          <w:p w14:paraId="3D2B1DF9" w14:textId="50A19768" w:rsidR="00E04D34" w:rsidRPr="00CC6041" w:rsidRDefault="00E04D34" w:rsidP="004E1095">
            <w:pPr>
              <w:autoSpaceDE w:val="0"/>
              <w:autoSpaceDN w:val="0"/>
              <w:adjustRightInd w:val="0"/>
              <w:jc w:val="both"/>
              <w:rPr>
                <w:rFonts w:ascii="Century" w:hAnsi="Century" w:cs="Arial Narrow"/>
                <w:b/>
              </w:rPr>
            </w:pPr>
            <w:r w:rsidRPr="00CC6041">
              <w:rPr>
                <w:rFonts w:ascii="Century" w:hAnsi="Century" w:cs="Arial Narrow"/>
                <w:b/>
              </w:rPr>
              <w:t>18.1</w:t>
            </w:r>
          </w:p>
        </w:tc>
        <w:tc>
          <w:tcPr>
            <w:tcW w:w="4532" w:type="pct"/>
            <w:vAlign w:val="center"/>
          </w:tcPr>
          <w:p w14:paraId="3A29A00A" w14:textId="1103FFE0" w:rsidR="00E04D34" w:rsidRPr="00CC6041" w:rsidRDefault="00E04D34" w:rsidP="00E04D34">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 xml:space="preserve">Les offres seront évaluées sur la base d’un délai prévisionnel d’exécution des travaux de </w:t>
            </w:r>
            <w:r w:rsidRPr="00CC6041">
              <w:rPr>
                <w:rFonts w:ascii="Century" w:hAnsi="Century"/>
                <w:b/>
              </w:rPr>
              <w:t>trois</w:t>
            </w:r>
            <w:r w:rsidR="006F50E5" w:rsidRPr="00CC6041">
              <w:rPr>
                <w:rFonts w:ascii="Century" w:hAnsi="Century"/>
                <w:b/>
              </w:rPr>
              <w:t xml:space="preserve"> (03)</w:t>
            </w:r>
            <w:r w:rsidRPr="00CC6041">
              <w:rPr>
                <w:rFonts w:ascii="Century" w:hAnsi="Century"/>
                <w:b/>
              </w:rPr>
              <w:t xml:space="preserve"> mois</w:t>
            </w:r>
            <w:r w:rsidR="001F22EF" w:rsidRPr="00CC6041">
              <w:rPr>
                <w:rFonts w:ascii="Century" w:hAnsi="Century"/>
                <w:b/>
              </w:rPr>
              <w:t>.</w:t>
            </w:r>
            <w:r w:rsidRPr="00CC6041">
              <w:rPr>
                <w:rFonts w:ascii="Century" w:hAnsi="Century"/>
                <w:b/>
              </w:rPr>
              <w:t xml:space="preserve"> </w:t>
            </w:r>
          </w:p>
        </w:tc>
      </w:tr>
      <w:tr w:rsidR="00E04D34" w:rsidRPr="00CC6041" w14:paraId="6E05CCBC" w14:textId="77777777" w:rsidTr="00E87D2B">
        <w:tc>
          <w:tcPr>
            <w:tcW w:w="468" w:type="pct"/>
            <w:vAlign w:val="center"/>
          </w:tcPr>
          <w:p w14:paraId="0634FE31" w14:textId="227D51A5" w:rsidR="00E04D34" w:rsidRPr="00CC6041" w:rsidRDefault="00E04D34" w:rsidP="004E1095">
            <w:pPr>
              <w:autoSpaceDE w:val="0"/>
              <w:autoSpaceDN w:val="0"/>
              <w:adjustRightInd w:val="0"/>
              <w:jc w:val="both"/>
              <w:rPr>
                <w:rFonts w:ascii="Century" w:hAnsi="Century" w:cs="Arial Narrow"/>
                <w:b/>
              </w:rPr>
            </w:pPr>
            <w:r w:rsidRPr="00CC6041">
              <w:rPr>
                <w:rFonts w:ascii="Century" w:hAnsi="Century" w:cs="Arial Narrow"/>
                <w:b/>
              </w:rPr>
              <w:t>18.3</w:t>
            </w:r>
          </w:p>
        </w:tc>
        <w:tc>
          <w:tcPr>
            <w:tcW w:w="4532" w:type="pct"/>
            <w:vAlign w:val="center"/>
          </w:tcPr>
          <w:p w14:paraId="3A085DDD" w14:textId="2C18723E" w:rsidR="00E04D34" w:rsidRPr="00CC6041" w:rsidRDefault="00E04D34"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Les variantes techniques sur la ou les parties des travaux spécifiés ci-dessous sont permises dans le cadre des Spécifications techniques : </w:t>
            </w:r>
            <w:r w:rsidR="006F50E5" w:rsidRPr="00CC6041">
              <w:rPr>
                <w:rFonts w:ascii="Century" w:hAnsi="Century"/>
              </w:rPr>
              <w:t>SANS OBJET</w:t>
            </w:r>
          </w:p>
        </w:tc>
      </w:tr>
      <w:tr w:rsidR="00E04D34" w:rsidRPr="00CC6041" w14:paraId="1DC35C18" w14:textId="77777777" w:rsidTr="00E87D2B">
        <w:tc>
          <w:tcPr>
            <w:tcW w:w="468" w:type="pct"/>
            <w:vAlign w:val="center"/>
          </w:tcPr>
          <w:p w14:paraId="27C2709A" w14:textId="2113E802" w:rsidR="00E04D34" w:rsidRPr="00CC6041" w:rsidRDefault="00E04D34" w:rsidP="004E1095">
            <w:pPr>
              <w:autoSpaceDE w:val="0"/>
              <w:autoSpaceDN w:val="0"/>
              <w:adjustRightInd w:val="0"/>
              <w:jc w:val="both"/>
              <w:rPr>
                <w:rFonts w:ascii="Century" w:hAnsi="Century" w:cs="Arial Narrow"/>
                <w:b/>
              </w:rPr>
            </w:pPr>
            <w:r w:rsidRPr="00CC6041">
              <w:rPr>
                <w:rFonts w:ascii="Century" w:hAnsi="Century" w:cs="Arial Narrow"/>
                <w:b/>
              </w:rPr>
              <w:t>19.1</w:t>
            </w:r>
          </w:p>
        </w:tc>
        <w:tc>
          <w:tcPr>
            <w:tcW w:w="4532" w:type="pct"/>
            <w:vAlign w:val="center"/>
          </w:tcPr>
          <w:p w14:paraId="696689DA" w14:textId="617BF543" w:rsidR="00E04D34" w:rsidRPr="00CC6041" w:rsidRDefault="00E04D34"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La réunion préparatoire à l’établissement des offres se tiendra [préciser le Lieu, la date et l’heure]</w:t>
            </w:r>
            <w:r w:rsidR="001F22EF" w:rsidRPr="00CC6041">
              <w:rPr>
                <w:rFonts w:ascii="Century" w:hAnsi="Century"/>
              </w:rPr>
              <w:t xml:space="preserve"> </w:t>
            </w:r>
            <w:r w:rsidRPr="00CC6041">
              <w:rPr>
                <w:rFonts w:ascii="Century" w:hAnsi="Century"/>
              </w:rPr>
              <w:t xml:space="preserve">: </w:t>
            </w:r>
            <w:r w:rsidR="006F50E5" w:rsidRPr="00CC6041">
              <w:rPr>
                <w:rFonts w:ascii="Century" w:hAnsi="Century"/>
              </w:rPr>
              <w:t>Ne se tiendra pas</w:t>
            </w:r>
          </w:p>
        </w:tc>
      </w:tr>
      <w:tr w:rsidR="00E04D34" w:rsidRPr="00CC6041" w14:paraId="18E917CB" w14:textId="77777777" w:rsidTr="00E87D2B">
        <w:tc>
          <w:tcPr>
            <w:tcW w:w="468" w:type="pct"/>
            <w:vAlign w:val="center"/>
          </w:tcPr>
          <w:p w14:paraId="091736A5" w14:textId="731F8893" w:rsidR="00E04D34" w:rsidRPr="00CC6041" w:rsidRDefault="006F50E5" w:rsidP="004E1095">
            <w:pPr>
              <w:autoSpaceDE w:val="0"/>
              <w:autoSpaceDN w:val="0"/>
              <w:adjustRightInd w:val="0"/>
              <w:jc w:val="both"/>
              <w:rPr>
                <w:rFonts w:ascii="Century" w:hAnsi="Century" w:cs="Arial Narrow"/>
                <w:b/>
              </w:rPr>
            </w:pPr>
            <w:r w:rsidRPr="00CC6041">
              <w:rPr>
                <w:rFonts w:ascii="Century" w:hAnsi="Century" w:cs="Arial Narrow"/>
                <w:b/>
              </w:rPr>
              <w:t>20</w:t>
            </w:r>
          </w:p>
        </w:tc>
        <w:tc>
          <w:tcPr>
            <w:tcW w:w="4532" w:type="pct"/>
            <w:vAlign w:val="center"/>
          </w:tcPr>
          <w:p w14:paraId="1F2D3930" w14:textId="77777777" w:rsidR="006F50E5" w:rsidRPr="00CC6041" w:rsidRDefault="006F50E5"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b/>
              </w:rPr>
              <w:t>Soumission hors ligne</w:t>
            </w:r>
            <w:r w:rsidRPr="00CC6041">
              <w:rPr>
                <w:rFonts w:ascii="Century" w:hAnsi="Century"/>
              </w:rPr>
              <w:t xml:space="preserve"> </w:t>
            </w:r>
          </w:p>
          <w:p w14:paraId="1430DF1F" w14:textId="553D1FAC" w:rsidR="006F50E5" w:rsidRPr="00CC6041" w:rsidRDefault="006F50E5" w:rsidP="00A07118">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Chaque offre rédigée en français ou en anglais en </w:t>
            </w:r>
            <w:r w:rsidRPr="00CC6041">
              <w:rPr>
                <w:rFonts w:ascii="Century" w:hAnsi="Century"/>
                <w:b/>
              </w:rPr>
              <w:t>Sept (07)</w:t>
            </w:r>
            <w:r w:rsidRPr="00CC6041">
              <w:rPr>
                <w:rFonts w:ascii="Century" w:hAnsi="Century"/>
              </w:rPr>
              <w:t xml:space="preserve"> exemplaires dont un original et </w:t>
            </w:r>
            <w:r w:rsidRPr="00CC6041">
              <w:rPr>
                <w:rFonts w:ascii="Century" w:hAnsi="Century"/>
                <w:b/>
              </w:rPr>
              <w:t>six (06)</w:t>
            </w:r>
            <w:r w:rsidRPr="00CC6041">
              <w:rPr>
                <w:rFonts w:ascii="Century" w:hAnsi="Century"/>
              </w:rPr>
              <w:t xml:space="preserve"> copies de chaque proposition marquée comme tels, devra parvenir </w:t>
            </w:r>
            <w:r w:rsidRPr="00CC6041">
              <w:rPr>
                <w:rFonts w:ascii="Century" w:hAnsi="Century"/>
                <w:b/>
              </w:rPr>
              <w:t>au Secrétariat Particulier de Monsieur le Préfet du Dja et Lobo</w:t>
            </w:r>
            <w:r w:rsidRPr="00CC6041">
              <w:rPr>
                <w:rFonts w:ascii="Century" w:hAnsi="Century"/>
              </w:rPr>
              <w:t xml:space="preserve">, au plus tard le </w:t>
            </w:r>
            <w:r w:rsidRPr="00CC6041">
              <w:rPr>
                <w:rFonts w:ascii="Century" w:hAnsi="Century"/>
                <w:b/>
              </w:rPr>
              <w:t>…………………</w:t>
            </w:r>
            <w:r w:rsidRPr="00CC6041">
              <w:rPr>
                <w:rFonts w:ascii="Century" w:hAnsi="Century"/>
              </w:rPr>
              <w:t xml:space="preserve"> Date limite de réception des offres à </w:t>
            </w:r>
            <w:r w:rsidRPr="00CC6041">
              <w:rPr>
                <w:rFonts w:ascii="Century" w:hAnsi="Century"/>
                <w:b/>
              </w:rPr>
              <w:t xml:space="preserve">14 heures </w:t>
            </w:r>
            <w:r w:rsidRPr="00CC6041">
              <w:rPr>
                <w:rFonts w:ascii="Century" w:hAnsi="Century"/>
              </w:rPr>
              <w:t xml:space="preserve">[Heure limite] et devra porter la mention suivante sur les enveloppes fermées : </w:t>
            </w:r>
          </w:p>
          <w:p w14:paraId="6C227578" w14:textId="08E63FDF" w:rsidR="000E1D20" w:rsidRPr="00CC6041" w:rsidRDefault="000E1D20" w:rsidP="000E1D20">
            <w:pPr>
              <w:spacing w:after="0"/>
              <w:ind w:firstLine="708"/>
              <w:jc w:val="both"/>
              <w:rPr>
                <w:rFonts w:ascii="Century" w:hAnsi="Century"/>
                <w:b/>
                <w:sz w:val="20"/>
                <w:szCs w:val="20"/>
                <w:shd w:val="clear" w:color="auto" w:fill="FFFFFF"/>
              </w:rPr>
            </w:pPr>
            <w:r w:rsidRPr="00CC6041">
              <w:rPr>
                <w:rFonts w:ascii="Century" w:hAnsi="Century"/>
                <w:b/>
                <w:bCs/>
                <w:sz w:val="20"/>
                <w:szCs w:val="20"/>
              </w:rPr>
              <w:t>« </w:t>
            </w:r>
            <w:r w:rsidRPr="00CC6041">
              <w:rPr>
                <w:rFonts w:ascii="Century" w:hAnsi="Century" w:cs="Tahoma"/>
                <w:b/>
                <w:bCs/>
                <w:sz w:val="20"/>
                <w:szCs w:val="20"/>
              </w:rPr>
              <w:t xml:space="preserve">APPEL D'OFFRES NATIONAL OUVERT </w:t>
            </w:r>
            <w:r w:rsidRPr="00CC6041">
              <w:rPr>
                <w:rFonts w:ascii="Century" w:hAnsi="Century"/>
                <w:sz w:val="20"/>
                <w:szCs w:val="20"/>
              </w:rPr>
              <w:t>N°_____</w:t>
            </w:r>
            <w:r w:rsidRPr="00CC6041">
              <w:rPr>
                <w:rFonts w:ascii="Century" w:hAnsi="Century"/>
                <w:sz w:val="26"/>
                <w:szCs w:val="26"/>
              </w:rPr>
              <w:t>/</w:t>
            </w:r>
            <w:r w:rsidRPr="00CC6041">
              <w:rPr>
                <w:rFonts w:ascii="Century" w:hAnsi="Century"/>
                <w:sz w:val="20"/>
                <w:szCs w:val="20"/>
              </w:rPr>
              <w:t>AONO/L01/SP/CDPM/2026 du ___________</w:t>
            </w:r>
            <w:r w:rsidRPr="00CC6041">
              <w:rPr>
                <w:rFonts w:ascii="Century" w:hAnsi="Century"/>
                <w:b/>
                <w:sz w:val="20"/>
                <w:szCs w:val="20"/>
                <w:shd w:val="clear" w:color="auto" w:fill="FFFFFF"/>
              </w:rPr>
              <w:t>POUR L’EXECUTION DES TRAVAUX DE REHABILITATION DE LA MINI-ADDUCTION D’EAU POTABLE DE LA PRISON DE BENGBIS, ARRONDISSEMENT DE BENGBIS, DEPARTEMENT DU DJA-ET-LOBO, REGION DU SUD. « En Procédure d’Urgence ».</w:t>
            </w:r>
          </w:p>
          <w:p w14:paraId="5A981EF9" w14:textId="2E90ED24" w:rsidR="00E04D34" w:rsidRPr="00CC6041" w:rsidRDefault="000E1D20" w:rsidP="000E1D20">
            <w:pPr>
              <w:autoSpaceDE w:val="0"/>
              <w:autoSpaceDN w:val="0"/>
              <w:adjustRightInd w:val="0"/>
              <w:jc w:val="center"/>
              <w:rPr>
                <w:rFonts w:ascii="Century" w:hAnsi="Century" w:cs="Arial"/>
                <w:b/>
                <w:bCs/>
              </w:rPr>
            </w:pPr>
            <w:r w:rsidRPr="00CC6041">
              <w:rPr>
                <w:rFonts w:ascii="Century" w:hAnsi="Century" w:cs="Arial"/>
                <w:b/>
                <w:bCs/>
                <w:i/>
                <w:sz w:val="20"/>
                <w:szCs w:val="20"/>
              </w:rPr>
              <w:t>A N’OUVRIR QU’EN SEANCE DE</w:t>
            </w:r>
            <w:r w:rsidRPr="00CC6041">
              <w:rPr>
                <w:rFonts w:ascii="Century" w:hAnsi="Century" w:cs="Arial"/>
                <w:b/>
                <w:bCs/>
                <w:sz w:val="20"/>
                <w:szCs w:val="20"/>
              </w:rPr>
              <w:t xml:space="preserve"> DEPOUILLEMENT</w:t>
            </w:r>
            <w:r w:rsidRPr="00CC6041">
              <w:rPr>
                <w:rFonts w:ascii="Century" w:hAnsi="Century" w:cs="Arial"/>
                <w:b/>
                <w:bCs/>
              </w:rPr>
              <w:t> »</w:t>
            </w:r>
          </w:p>
        </w:tc>
      </w:tr>
      <w:tr w:rsidR="006F50E5" w:rsidRPr="00CC6041" w14:paraId="69858715" w14:textId="77777777" w:rsidTr="00E87D2B">
        <w:tc>
          <w:tcPr>
            <w:tcW w:w="468" w:type="pct"/>
            <w:vAlign w:val="center"/>
          </w:tcPr>
          <w:p w14:paraId="07694B5D" w14:textId="6E8AC1DC" w:rsidR="006F50E5" w:rsidRPr="00CC6041" w:rsidRDefault="006F50E5" w:rsidP="004E1095">
            <w:pPr>
              <w:autoSpaceDE w:val="0"/>
              <w:autoSpaceDN w:val="0"/>
              <w:adjustRightInd w:val="0"/>
              <w:jc w:val="both"/>
              <w:rPr>
                <w:rFonts w:ascii="Century" w:hAnsi="Century" w:cs="Arial Narrow"/>
                <w:b/>
              </w:rPr>
            </w:pPr>
            <w:r w:rsidRPr="00CC6041">
              <w:rPr>
                <w:rFonts w:ascii="Century" w:hAnsi="Century" w:cs="Arial Narrow"/>
                <w:b/>
              </w:rPr>
              <w:t>20.1</w:t>
            </w:r>
          </w:p>
        </w:tc>
        <w:tc>
          <w:tcPr>
            <w:tcW w:w="4532" w:type="pct"/>
            <w:vAlign w:val="center"/>
          </w:tcPr>
          <w:p w14:paraId="6D7CD85E" w14:textId="5C53FBC5" w:rsidR="006F50E5" w:rsidRPr="00CC6041" w:rsidRDefault="00396ED4" w:rsidP="00A07118">
            <w:pPr>
              <w:widowControl w:val="0"/>
              <w:suppressAutoHyphens/>
              <w:autoSpaceDE w:val="0"/>
              <w:autoSpaceDN w:val="0"/>
              <w:spacing w:before="11" w:after="0" w:line="276" w:lineRule="auto"/>
              <w:ind w:right="94"/>
              <w:jc w:val="both"/>
              <w:textAlignment w:val="baseline"/>
              <w:rPr>
                <w:rFonts w:ascii="Century" w:hAnsi="Century"/>
                <w:b/>
              </w:rPr>
            </w:pPr>
            <w:r w:rsidRPr="00CC6041">
              <w:rPr>
                <w:rFonts w:ascii="Century" w:hAnsi="Century"/>
                <w:b/>
              </w:rPr>
              <w:t>La date et heure limites de remise des offres sont les suivantes :</w:t>
            </w:r>
            <w:r w:rsidRPr="00CC6041">
              <w:rPr>
                <w:rFonts w:ascii="Century" w:hAnsi="Century"/>
              </w:rPr>
              <w:t xml:space="preserve"> Date : </w:t>
            </w:r>
            <w:r w:rsidRPr="00CC6041">
              <w:rPr>
                <w:rFonts w:ascii="Century" w:hAnsi="Century"/>
                <w:b/>
              </w:rPr>
              <w:t>……………………………</w:t>
            </w:r>
            <w:proofErr w:type="gramStart"/>
            <w:r w:rsidRPr="00CC6041">
              <w:rPr>
                <w:rFonts w:ascii="Century" w:hAnsi="Century"/>
                <w:b/>
              </w:rPr>
              <w:t>…….</w:t>
            </w:r>
            <w:proofErr w:type="gramEnd"/>
            <w:r w:rsidRPr="00CC6041">
              <w:rPr>
                <w:rFonts w:ascii="Century" w:hAnsi="Century"/>
                <w:b/>
              </w:rPr>
              <w:t>.</w:t>
            </w:r>
            <w:r w:rsidRPr="00CC6041">
              <w:rPr>
                <w:rFonts w:ascii="Century" w:hAnsi="Century"/>
              </w:rPr>
              <w:t xml:space="preserve"> : Heure : </w:t>
            </w:r>
            <w:r w:rsidRPr="00CC6041">
              <w:rPr>
                <w:rFonts w:ascii="Century" w:hAnsi="Century"/>
                <w:b/>
              </w:rPr>
              <w:t>14 heures.</w:t>
            </w:r>
          </w:p>
        </w:tc>
      </w:tr>
      <w:tr w:rsidR="00396ED4" w:rsidRPr="00CC6041" w14:paraId="63F49BF0" w14:textId="77777777" w:rsidTr="00E87D2B">
        <w:tc>
          <w:tcPr>
            <w:tcW w:w="468" w:type="pct"/>
            <w:vAlign w:val="center"/>
          </w:tcPr>
          <w:p w14:paraId="1E6F6C94" w14:textId="4442EEB5" w:rsidR="00396ED4" w:rsidRPr="00CC6041" w:rsidRDefault="00396ED4" w:rsidP="004E1095">
            <w:pPr>
              <w:autoSpaceDE w:val="0"/>
              <w:autoSpaceDN w:val="0"/>
              <w:adjustRightInd w:val="0"/>
              <w:jc w:val="both"/>
              <w:rPr>
                <w:rFonts w:ascii="Century" w:hAnsi="Century" w:cs="Arial Narrow"/>
                <w:b/>
              </w:rPr>
            </w:pPr>
            <w:r w:rsidRPr="00CC6041">
              <w:rPr>
                <w:rFonts w:ascii="Century" w:hAnsi="Century" w:cs="Arial Narrow"/>
                <w:b/>
              </w:rPr>
              <w:t>22.2</w:t>
            </w:r>
          </w:p>
        </w:tc>
        <w:tc>
          <w:tcPr>
            <w:tcW w:w="4532" w:type="pct"/>
            <w:vAlign w:val="center"/>
          </w:tcPr>
          <w:p w14:paraId="33A53525" w14:textId="2488B7D2" w:rsidR="00396ED4" w:rsidRPr="00CC6041" w:rsidRDefault="00396ED4" w:rsidP="00396ED4">
            <w:pPr>
              <w:widowControl w:val="0"/>
              <w:suppressAutoHyphens/>
              <w:autoSpaceDE w:val="0"/>
              <w:autoSpaceDN w:val="0"/>
              <w:spacing w:before="11" w:after="0" w:line="276" w:lineRule="auto"/>
              <w:ind w:right="94"/>
              <w:jc w:val="center"/>
              <w:textAlignment w:val="baseline"/>
              <w:rPr>
                <w:rFonts w:ascii="Century" w:hAnsi="Century"/>
                <w:b/>
              </w:rPr>
            </w:pPr>
            <w:r w:rsidRPr="00CC6041">
              <w:rPr>
                <w:rFonts w:ascii="Century" w:hAnsi="Century"/>
                <w:b/>
              </w:rPr>
              <w:t>D. DEPOT DES OFFRES</w:t>
            </w:r>
          </w:p>
        </w:tc>
      </w:tr>
      <w:tr w:rsidR="00396ED4" w:rsidRPr="00CC6041" w14:paraId="51E9B2F0" w14:textId="77777777" w:rsidTr="00E87D2B">
        <w:tc>
          <w:tcPr>
            <w:tcW w:w="468" w:type="pct"/>
            <w:vAlign w:val="center"/>
          </w:tcPr>
          <w:p w14:paraId="497C4F9F" w14:textId="77777777" w:rsidR="00396ED4" w:rsidRPr="00CC6041" w:rsidRDefault="00396ED4" w:rsidP="004E1095">
            <w:pPr>
              <w:autoSpaceDE w:val="0"/>
              <w:autoSpaceDN w:val="0"/>
              <w:adjustRightInd w:val="0"/>
              <w:jc w:val="both"/>
              <w:rPr>
                <w:rFonts w:ascii="Century" w:hAnsi="Century" w:cs="Arial Narrow"/>
                <w:b/>
              </w:rPr>
            </w:pPr>
          </w:p>
        </w:tc>
        <w:tc>
          <w:tcPr>
            <w:tcW w:w="4532" w:type="pct"/>
            <w:vAlign w:val="center"/>
          </w:tcPr>
          <w:p w14:paraId="0AB86868" w14:textId="77777777" w:rsidR="00396ED4" w:rsidRPr="00CC6041" w:rsidRDefault="00396ED4"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b/>
              </w:rPr>
              <w:t>MODE DE SOUMISSION</w:t>
            </w:r>
            <w:r w:rsidRPr="00CC6041">
              <w:rPr>
                <w:rFonts w:ascii="Century" w:hAnsi="Century"/>
              </w:rPr>
              <w:t xml:space="preserve"> </w:t>
            </w:r>
          </w:p>
          <w:p w14:paraId="410758E2" w14:textId="5845291D" w:rsidR="00396ED4" w:rsidRPr="00CC6041" w:rsidRDefault="00396ED4" w:rsidP="002F4A6F">
            <w:pPr>
              <w:widowControl w:val="0"/>
              <w:suppressAutoHyphens/>
              <w:autoSpaceDE w:val="0"/>
              <w:autoSpaceDN w:val="0"/>
              <w:spacing w:before="11" w:after="0" w:line="240" w:lineRule="auto"/>
              <w:ind w:right="94"/>
              <w:jc w:val="both"/>
              <w:textAlignment w:val="baseline"/>
              <w:rPr>
                <w:rFonts w:ascii="Century" w:hAnsi="Century"/>
                <w:b/>
              </w:rPr>
            </w:pPr>
            <w:r w:rsidRPr="00CC6041">
              <w:rPr>
                <w:rFonts w:ascii="Century" w:hAnsi="Century"/>
              </w:rPr>
              <w:t>Le mode de soumission retenu pour cette consultation est : hors ligne.</w:t>
            </w:r>
          </w:p>
        </w:tc>
      </w:tr>
      <w:tr w:rsidR="00396ED4" w:rsidRPr="00CC6041" w14:paraId="355ED37F" w14:textId="77777777" w:rsidTr="00E87D2B">
        <w:tc>
          <w:tcPr>
            <w:tcW w:w="468" w:type="pct"/>
            <w:vAlign w:val="center"/>
          </w:tcPr>
          <w:p w14:paraId="40C718B7" w14:textId="77777777" w:rsidR="00396ED4" w:rsidRPr="00CC6041" w:rsidRDefault="00396ED4" w:rsidP="004E1095">
            <w:pPr>
              <w:autoSpaceDE w:val="0"/>
              <w:autoSpaceDN w:val="0"/>
              <w:adjustRightInd w:val="0"/>
              <w:jc w:val="both"/>
              <w:rPr>
                <w:rFonts w:ascii="Century" w:hAnsi="Century" w:cs="Arial Narrow"/>
                <w:b/>
              </w:rPr>
            </w:pPr>
          </w:p>
        </w:tc>
        <w:tc>
          <w:tcPr>
            <w:tcW w:w="4532" w:type="pct"/>
            <w:vAlign w:val="center"/>
          </w:tcPr>
          <w:p w14:paraId="310C066A" w14:textId="616AABF1" w:rsidR="00396ED4" w:rsidRPr="00CC6041" w:rsidRDefault="00396ED4" w:rsidP="00396ED4">
            <w:pPr>
              <w:widowControl w:val="0"/>
              <w:suppressAutoHyphens/>
              <w:autoSpaceDE w:val="0"/>
              <w:autoSpaceDN w:val="0"/>
              <w:spacing w:before="11" w:after="0" w:line="276" w:lineRule="auto"/>
              <w:ind w:right="94"/>
              <w:jc w:val="center"/>
              <w:textAlignment w:val="baseline"/>
              <w:rPr>
                <w:rFonts w:ascii="Century" w:hAnsi="Century"/>
                <w:b/>
              </w:rPr>
            </w:pPr>
            <w:r w:rsidRPr="00CC6041">
              <w:rPr>
                <w:rFonts w:ascii="Century" w:hAnsi="Century"/>
                <w:b/>
              </w:rPr>
              <w:t>E. OUVERTURE DES PLIS ET EVALUATION DES OFFRES</w:t>
            </w:r>
          </w:p>
        </w:tc>
      </w:tr>
      <w:tr w:rsidR="00396ED4" w:rsidRPr="00CC6041" w14:paraId="3AA35EE2" w14:textId="77777777" w:rsidTr="00E87D2B">
        <w:tc>
          <w:tcPr>
            <w:tcW w:w="468" w:type="pct"/>
            <w:vAlign w:val="center"/>
          </w:tcPr>
          <w:p w14:paraId="14F1F67C" w14:textId="2778E988" w:rsidR="00396ED4" w:rsidRPr="00CC6041" w:rsidRDefault="00396ED4" w:rsidP="004E1095">
            <w:pPr>
              <w:autoSpaceDE w:val="0"/>
              <w:autoSpaceDN w:val="0"/>
              <w:adjustRightInd w:val="0"/>
              <w:jc w:val="both"/>
              <w:rPr>
                <w:rFonts w:ascii="Century" w:hAnsi="Century" w:cs="Arial Narrow"/>
                <w:b/>
              </w:rPr>
            </w:pPr>
            <w:r w:rsidRPr="00CC6041">
              <w:rPr>
                <w:rFonts w:ascii="Century" w:hAnsi="Century" w:cs="Arial Narrow"/>
                <w:b/>
              </w:rPr>
              <w:t>25.1</w:t>
            </w:r>
          </w:p>
        </w:tc>
        <w:tc>
          <w:tcPr>
            <w:tcW w:w="4532" w:type="pct"/>
            <w:vAlign w:val="center"/>
          </w:tcPr>
          <w:p w14:paraId="2D09D873" w14:textId="77777777"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L’ouverture des plis se fait en un temps et aura lieu le______ à________ heures par la Commission de Départementale de Passation des Marchés du Dja et Lobo dans la salle de ladite Commission sise à </w:t>
            </w:r>
            <w:r w:rsidR="00E92B23" w:rsidRPr="00CC6041">
              <w:rPr>
                <w:rFonts w:ascii="Century" w:hAnsi="Century"/>
              </w:rPr>
              <w:t>l’Hôtel des Finances de Sangmélima.</w:t>
            </w:r>
            <w:r w:rsidRPr="00CC6041">
              <w:rPr>
                <w:rFonts w:ascii="Century" w:hAnsi="Century"/>
              </w:rPr>
              <w:t xml:space="preserve"> </w:t>
            </w:r>
          </w:p>
          <w:p w14:paraId="515469E7" w14:textId="77777777"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w:t>
            </w:r>
            <w:r w:rsidRPr="00CC6041">
              <w:rPr>
                <w:rFonts w:ascii="Century" w:hAnsi="Century"/>
              </w:rPr>
              <w:lastRenderedPageBreak/>
              <w:t>émetteur ou autorité administrative compétente, conformément aux stipulations du Règlement Particulier de l’Appel d’Offres. Elles doivent être valide au moment du dépôt de l’Offre</w:t>
            </w:r>
            <w:r w:rsidR="00E92B23" w:rsidRPr="00CC6041">
              <w:rPr>
                <w:rFonts w:ascii="Century" w:hAnsi="Century"/>
              </w:rPr>
              <w:t>,</w:t>
            </w:r>
            <w:r w:rsidRPr="00CC6041">
              <w:rPr>
                <w:rFonts w:ascii="Century" w:hAnsi="Century"/>
              </w:rPr>
              <w:t xml:space="preserve"> dater de moins de trois (03) mois à compter de la date limite originelle d’ouverture des offres ou avoir été établies postérieurement à la date de signature de l’avis d’appel d’offres. En cas d’absence ou de non-conformité d’une pièce du dossier administratif </w:t>
            </w:r>
            <w:r w:rsidR="00E92B23" w:rsidRPr="00CC6041">
              <w:rPr>
                <w:rFonts w:ascii="Century" w:hAnsi="Century"/>
              </w:rPr>
              <w:t xml:space="preserve">autre que la caution de soumission, </w:t>
            </w:r>
            <w:r w:rsidRPr="00CC6041">
              <w:rPr>
                <w:rFonts w:ascii="Century" w:hAnsi="Century"/>
              </w:rPr>
              <w:t xml:space="preserve">lors de l’ouverture des plis, un délai de quarante-huit heures est accordé aux soumissionnaires concernés pour produire ou remplacer la pièce en question. </w:t>
            </w:r>
          </w:p>
          <w:p w14:paraId="0C30C0E4" w14:textId="77777777"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Est déclarée irrecevable et rejetée par la Commission de Passation des Marchés : </w:t>
            </w:r>
          </w:p>
          <w:p w14:paraId="41E5D351" w14:textId="28E89CA0"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Toute offre produite en nombre insuffisant ou uniquement en copies pour la soumission physique, • Toute offre en noir sur blanc</w:t>
            </w:r>
            <w:r w:rsidR="00E92B23" w:rsidRPr="00CC6041">
              <w:rPr>
                <w:rFonts w:ascii="Century" w:hAnsi="Century"/>
              </w:rPr>
              <w:t xml:space="preserve"> </w:t>
            </w:r>
            <w:r w:rsidRPr="00CC6041">
              <w:rPr>
                <w:rFonts w:ascii="Century" w:hAnsi="Century"/>
              </w:rPr>
              <w:t xml:space="preserve">; </w:t>
            </w:r>
          </w:p>
          <w:p w14:paraId="5DFA26B7" w14:textId="77777777"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w:t>
            </w:r>
            <w:r w:rsidR="00E92B23" w:rsidRPr="00CC6041">
              <w:rPr>
                <w:rFonts w:ascii="Century" w:hAnsi="Century"/>
              </w:rPr>
              <w:t xml:space="preserve"> L</w:t>
            </w:r>
            <w:r w:rsidRPr="00CC6041">
              <w:rPr>
                <w:rFonts w:ascii="Century" w:hAnsi="Century"/>
              </w:rPr>
              <w:t xml:space="preserve">es plis portant les indications sur l’identité des soumissionnaires, </w:t>
            </w:r>
          </w:p>
          <w:p w14:paraId="4741E048" w14:textId="77777777"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 </w:t>
            </w:r>
            <w:r w:rsidR="00E92B23" w:rsidRPr="00CC6041">
              <w:rPr>
                <w:rFonts w:ascii="Century" w:hAnsi="Century"/>
              </w:rPr>
              <w:t>L</w:t>
            </w:r>
            <w:r w:rsidRPr="00CC6041">
              <w:rPr>
                <w:rFonts w:ascii="Century" w:hAnsi="Century"/>
              </w:rPr>
              <w:t xml:space="preserve">es plis parvenus postérieurement aux dates et heures limites de dépôt. </w:t>
            </w:r>
          </w:p>
          <w:p w14:paraId="07349626" w14:textId="77777777"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 </w:t>
            </w:r>
            <w:r w:rsidR="00E92B23" w:rsidRPr="00CC6041">
              <w:rPr>
                <w:rFonts w:ascii="Century" w:hAnsi="Century"/>
              </w:rPr>
              <w:t>L</w:t>
            </w:r>
            <w:r w:rsidRPr="00CC6041">
              <w:rPr>
                <w:rFonts w:ascii="Century" w:hAnsi="Century"/>
              </w:rPr>
              <w:t xml:space="preserve">es plis sans indication de l’identité de l’Appel d’Offres ; </w:t>
            </w:r>
          </w:p>
          <w:p w14:paraId="43261AF0" w14:textId="77777777" w:rsidR="00E92B23"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 </w:t>
            </w:r>
            <w:r w:rsidR="00E92B23" w:rsidRPr="00CC6041">
              <w:rPr>
                <w:rFonts w:ascii="Century" w:hAnsi="Century"/>
              </w:rPr>
              <w:t>L</w:t>
            </w:r>
            <w:r w:rsidRPr="00CC6041">
              <w:rPr>
                <w:rFonts w:ascii="Century" w:hAnsi="Century"/>
              </w:rPr>
              <w:t xml:space="preserve">es plis non-conformes au mode de soumission ; </w:t>
            </w:r>
          </w:p>
          <w:p w14:paraId="7A0BFF4D" w14:textId="77777777" w:rsidR="00396ED4" w:rsidRPr="00CC6041" w:rsidRDefault="00396ED4"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Toute offre non conforme aux prescriptions du DAO,</w:t>
            </w:r>
          </w:p>
          <w:p w14:paraId="4A4995AC" w14:textId="77777777" w:rsidR="00E92B23" w:rsidRPr="00CC6041" w:rsidRDefault="00E92B23"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 xml:space="preserve">•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05BC633" w14:textId="77777777" w:rsidR="00E92B23" w:rsidRPr="00CC6041" w:rsidRDefault="00E92B23" w:rsidP="00396ED4">
            <w:pPr>
              <w:widowControl w:val="0"/>
              <w:suppressAutoHyphens/>
              <w:autoSpaceDE w:val="0"/>
              <w:autoSpaceDN w:val="0"/>
              <w:spacing w:before="11" w:after="0" w:line="276" w:lineRule="auto"/>
              <w:ind w:right="94"/>
              <w:jc w:val="both"/>
              <w:textAlignment w:val="baseline"/>
              <w:rPr>
                <w:rFonts w:ascii="Century" w:hAnsi="Century"/>
              </w:rPr>
            </w:pPr>
            <w:r w:rsidRPr="00CC6041">
              <w:rPr>
                <w:rFonts w:ascii="Century" w:hAnsi="Century"/>
              </w:rPr>
              <w:t>La Commission de Passation des Marchés établira un procès-verbal de la séance d’ouverture des plis, dont une copie sera remise à tous les soumissionnaires.</w:t>
            </w:r>
          </w:p>
          <w:p w14:paraId="2189B2F7" w14:textId="0BB773F2" w:rsidR="00E92B23" w:rsidRPr="00CC6041" w:rsidRDefault="00E92B23" w:rsidP="00396ED4">
            <w:pPr>
              <w:widowControl w:val="0"/>
              <w:suppressAutoHyphens/>
              <w:autoSpaceDE w:val="0"/>
              <w:autoSpaceDN w:val="0"/>
              <w:spacing w:before="11" w:after="0" w:line="276" w:lineRule="auto"/>
              <w:ind w:right="94"/>
              <w:jc w:val="both"/>
              <w:textAlignment w:val="baseline"/>
              <w:rPr>
                <w:rFonts w:ascii="Century" w:hAnsi="Century"/>
                <w:b/>
              </w:rPr>
            </w:pPr>
            <w:r w:rsidRPr="00CC6041">
              <w:rPr>
                <w:rFonts w:ascii="Century" w:hAnsi="Century"/>
              </w:rPr>
              <w:t>[L’ouverture de la séance de dépouillement doit se faire au plus tard une heure après celle limite de réception des offres fixée dans le Dossier d’Appel d’Offres].</w:t>
            </w:r>
          </w:p>
        </w:tc>
      </w:tr>
      <w:tr w:rsidR="00E92B23" w:rsidRPr="00CC6041" w14:paraId="255B255C" w14:textId="77777777" w:rsidTr="00E87D2B">
        <w:tc>
          <w:tcPr>
            <w:tcW w:w="468" w:type="pct"/>
            <w:vAlign w:val="center"/>
          </w:tcPr>
          <w:p w14:paraId="72113FDE" w14:textId="1C3700CE" w:rsidR="00E92B23" w:rsidRPr="00CC6041" w:rsidRDefault="00E92B23" w:rsidP="004E1095">
            <w:pPr>
              <w:autoSpaceDE w:val="0"/>
              <w:autoSpaceDN w:val="0"/>
              <w:adjustRightInd w:val="0"/>
              <w:jc w:val="both"/>
              <w:rPr>
                <w:rFonts w:ascii="Century" w:hAnsi="Century" w:cs="Arial Narrow"/>
                <w:b/>
              </w:rPr>
            </w:pPr>
            <w:r w:rsidRPr="00CC6041">
              <w:rPr>
                <w:rFonts w:ascii="Century" w:hAnsi="Century" w:cs="Arial Narrow"/>
                <w:b/>
              </w:rPr>
              <w:lastRenderedPageBreak/>
              <w:t>29</w:t>
            </w:r>
          </w:p>
        </w:tc>
        <w:tc>
          <w:tcPr>
            <w:tcW w:w="4532" w:type="pct"/>
            <w:vAlign w:val="center"/>
          </w:tcPr>
          <w:p w14:paraId="6DD799DE" w14:textId="77777777" w:rsidR="008327DB" w:rsidRPr="00CC6041" w:rsidRDefault="008327DB" w:rsidP="008327DB">
            <w:pPr>
              <w:widowControl w:val="0"/>
              <w:suppressAutoHyphens/>
              <w:autoSpaceDE w:val="0"/>
              <w:autoSpaceDN w:val="0"/>
              <w:spacing w:after="0" w:line="276" w:lineRule="auto"/>
              <w:jc w:val="both"/>
              <w:textAlignment w:val="baseline"/>
              <w:rPr>
                <w:rFonts w:ascii="Century" w:eastAsia="Times New Roman" w:hAnsi="Century" w:cs="Times New Roman"/>
                <w:b/>
                <w:iCs/>
                <w:sz w:val="24"/>
                <w:szCs w:val="24"/>
                <w:lang w:eastAsia="fr-FR"/>
              </w:rPr>
            </w:pPr>
            <w:bookmarkStart w:id="169" w:name="_Hlk163151275"/>
            <w:r w:rsidRPr="00CC6041">
              <w:rPr>
                <w:rFonts w:ascii="Century" w:eastAsia="Times New Roman" w:hAnsi="Century" w:cs="Times New Roman"/>
                <w:iCs/>
                <w:sz w:val="24"/>
                <w:szCs w:val="24"/>
                <w:lang w:eastAsia="fr-FR"/>
              </w:rPr>
              <w:t>L’évaluation des offres se fera sur la base des critères ci-après :</w:t>
            </w:r>
          </w:p>
          <w:p w14:paraId="0336C71F" w14:textId="77777777" w:rsidR="008327DB" w:rsidRPr="00CC6041" w:rsidRDefault="008327DB" w:rsidP="0074502D">
            <w:pPr>
              <w:widowControl w:val="0"/>
              <w:numPr>
                <w:ilvl w:val="0"/>
                <w:numId w:val="33"/>
              </w:numPr>
              <w:suppressAutoHyphens/>
              <w:autoSpaceDE w:val="0"/>
              <w:autoSpaceDN w:val="0"/>
              <w:spacing w:after="0" w:line="276" w:lineRule="auto"/>
              <w:ind w:right="130"/>
              <w:jc w:val="both"/>
              <w:textAlignment w:val="baseline"/>
              <w:rPr>
                <w:rFonts w:ascii="Century" w:eastAsia="Calibri" w:hAnsi="Century" w:cs="Times New Roman"/>
                <w:iCs/>
                <w:sz w:val="24"/>
                <w:szCs w:val="24"/>
              </w:rPr>
            </w:pPr>
            <w:r w:rsidRPr="00CC6041">
              <w:rPr>
                <w:rFonts w:ascii="Century" w:eastAsia="Calibri" w:hAnsi="Century" w:cs="Times New Roman"/>
                <w:iCs/>
                <w:sz w:val="24"/>
                <w:szCs w:val="24"/>
              </w:rPr>
              <w:t xml:space="preserve">Les </w:t>
            </w:r>
            <w:r w:rsidRPr="00CC6041">
              <w:rPr>
                <w:rFonts w:ascii="Century" w:eastAsia="Calibri" w:hAnsi="Century" w:cs="Times New Roman"/>
                <w:b/>
                <w:iCs/>
                <w:sz w:val="24"/>
                <w:szCs w:val="24"/>
              </w:rPr>
              <w:t>critères éliminatoires</w:t>
            </w:r>
            <w:r w:rsidRPr="00CC6041">
              <w:rPr>
                <w:rFonts w:ascii="Century" w:eastAsia="Calibri" w:hAnsi="Century" w:cs="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7D2AC821"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De l’absence du cautionnement de soumission (titre émis par un établissement financier agréé accompagné du récépissé CDEC) à l’ouverture des plis ;</w:t>
            </w:r>
          </w:p>
          <w:p w14:paraId="6D4C8ECD"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De la non-production au-delà du délai de 48 h après l’ouverture des plis, d’une pièce du dossier administratif jugée non conforme ou absente</w:t>
            </w:r>
            <w:r w:rsidRPr="00CC6041">
              <w:rPr>
                <w:rFonts w:ascii="Century" w:eastAsiaTheme="minorHAnsi" w:hAnsi="Century"/>
                <w:szCs w:val="20"/>
                <w:lang w:eastAsia="en-US"/>
              </w:rPr>
              <w:t xml:space="preserve"> </w:t>
            </w:r>
            <w:r w:rsidRPr="00CC6041">
              <w:rPr>
                <w:rFonts w:ascii="Century" w:eastAsiaTheme="minorHAnsi" w:hAnsi="Century"/>
                <w:szCs w:val="20"/>
              </w:rPr>
              <w:t xml:space="preserve">lors de l’ouverture des plis, (excepté le cautionnement de soumission) ; </w:t>
            </w:r>
          </w:p>
          <w:p w14:paraId="2D0F2F35"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 xml:space="preserve">Des fausses déclarations, manœuvres frauduleuses ou </w:t>
            </w:r>
            <w:r w:rsidRPr="00CC6041">
              <w:rPr>
                <w:rFonts w:ascii="Century" w:eastAsiaTheme="minorHAnsi" w:hAnsi="Century"/>
                <w:szCs w:val="20"/>
                <w:lang w:eastAsia="en-US"/>
              </w:rPr>
              <w:t>des pièces falsifiées ;</w:t>
            </w:r>
          </w:p>
          <w:p w14:paraId="3A92CAE9"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D’une note technique en dessous de 80% de OUI. Soit moins de 24 OUI sur 30 ;</w:t>
            </w:r>
          </w:p>
          <w:p w14:paraId="2C7F3180"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De l’absence de la déclaration sur l’honneur de non abandon des chantiers au cours des trois dernières années ;</w:t>
            </w:r>
          </w:p>
          <w:p w14:paraId="269AC1B6"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De la présence d’un agent public, dans la liste du personnel, sans preuve de sa mise en disponibilité ;</w:t>
            </w:r>
          </w:p>
          <w:p w14:paraId="1A061E2A"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 xml:space="preserve">De l’absence d’un prix unitaire quantifié dans l’Offre financière ;  </w:t>
            </w:r>
          </w:p>
          <w:p w14:paraId="77BFE9D3"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De l’absence d’un élément de l’offre financière (la soumission, les BPU, le DQE</w:t>
            </w:r>
            <w:r w:rsidRPr="00CC6041">
              <w:rPr>
                <w:rFonts w:ascii="Century" w:eastAsiaTheme="minorHAnsi" w:hAnsi="Century"/>
                <w:szCs w:val="20"/>
                <w:lang w:val="fr-FR"/>
              </w:rPr>
              <w:t>, …</w:t>
            </w:r>
            <w:r w:rsidRPr="00CC6041">
              <w:rPr>
                <w:rFonts w:ascii="Century" w:eastAsiaTheme="minorHAnsi" w:hAnsi="Century"/>
                <w:szCs w:val="20"/>
              </w:rPr>
              <w:t xml:space="preserve">) ; </w:t>
            </w:r>
          </w:p>
          <w:p w14:paraId="187A492D"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De l’absence de la charte d’intégrité datée et signée ;</w:t>
            </w:r>
          </w:p>
          <w:p w14:paraId="26561133"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 xml:space="preserve">De l’absence de la déclaration d’engagement au respect des clauses environnementales et sociales datée et signée ; </w:t>
            </w:r>
          </w:p>
          <w:p w14:paraId="4EDEA0CD" w14:textId="77777777" w:rsidR="00E944A8" w:rsidRPr="00CC6041" w:rsidRDefault="00E944A8" w:rsidP="00E944A8">
            <w:pPr>
              <w:pStyle w:val="Paragraphedeliste"/>
              <w:widowControl w:val="0"/>
              <w:numPr>
                <w:ilvl w:val="0"/>
                <w:numId w:val="1"/>
              </w:numPr>
              <w:suppressAutoHyphens/>
              <w:autoSpaceDE w:val="0"/>
              <w:autoSpaceDN w:val="0"/>
              <w:adjustRightInd w:val="0"/>
              <w:spacing w:after="0" w:line="240" w:lineRule="auto"/>
              <w:ind w:left="426" w:hanging="284"/>
              <w:jc w:val="both"/>
              <w:textAlignment w:val="baseline"/>
              <w:rPr>
                <w:rFonts w:ascii="Century" w:eastAsiaTheme="minorHAnsi" w:hAnsi="Century"/>
                <w:szCs w:val="20"/>
              </w:rPr>
            </w:pPr>
            <w:r w:rsidRPr="00CC6041">
              <w:rPr>
                <w:rFonts w:ascii="Century" w:eastAsiaTheme="minorHAnsi" w:hAnsi="Century"/>
                <w:szCs w:val="20"/>
              </w:rPr>
              <w:t xml:space="preserve">De l’absence des preuves d’acceptations des conditions du marché (Les soumissionnaires devront présenter les copies dûment paraphées et signées avec la mention « lu et </w:t>
            </w:r>
            <w:r w:rsidRPr="00CC6041">
              <w:rPr>
                <w:rFonts w:ascii="Century" w:eastAsiaTheme="minorHAnsi" w:hAnsi="Century"/>
                <w:szCs w:val="20"/>
              </w:rPr>
              <w:lastRenderedPageBreak/>
              <w:t xml:space="preserve">approuvé », des offres administratives et technique et notamment) : Le Cahier des Clauses Administratives Particulières (CCAP) et Les Cahiers des Clauses Techniques Particulières (CCTP).  </w:t>
            </w:r>
          </w:p>
          <w:p w14:paraId="4DCBB90E" w14:textId="77777777" w:rsidR="00E944A8" w:rsidRPr="00CC6041" w:rsidRDefault="00E944A8" w:rsidP="000E1D20">
            <w:pPr>
              <w:widowControl w:val="0"/>
              <w:autoSpaceDE w:val="0"/>
              <w:spacing w:after="0" w:line="240" w:lineRule="auto"/>
              <w:ind w:left="114"/>
              <w:jc w:val="both"/>
              <w:rPr>
                <w:rFonts w:ascii="Century" w:hAnsi="Century" w:cs="Arial"/>
              </w:rPr>
            </w:pPr>
            <w:r w:rsidRPr="00CC6041">
              <w:rPr>
                <w:rFonts w:ascii="Century" w:hAnsi="Century" w:cs="Arial"/>
                <w:b/>
                <w:bCs/>
              </w:rPr>
              <w:t>15.2.</w:t>
            </w:r>
            <w:r w:rsidRPr="00CC6041">
              <w:rPr>
                <w:rFonts w:ascii="Century" w:hAnsi="Century" w:cs="Arial"/>
                <w:b/>
                <w:bCs/>
                <w:spacing w:val="6"/>
              </w:rPr>
              <w:t xml:space="preserve"> </w:t>
            </w:r>
            <w:r w:rsidRPr="00CC6041">
              <w:rPr>
                <w:rFonts w:ascii="Century" w:hAnsi="Century" w:cs="Arial"/>
                <w:b/>
                <w:bCs/>
              </w:rPr>
              <w:t>Critères</w:t>
            </w:r>
            <w:r w:rsidRPr="00CC6041">
              <w:rPr>
                <w:rFonts w:ascii="Century" w:hAnsi="Century" w:cs="Arial"/>
                <w:b/>
                <w:bCs/>
                <w:spacing w:val="6"/>
              </w:rPr>
              <w:t xml:space="preserve"> </w:t>
            </w:r>
            <w:r w:rsidRPr="00CC6041">
              <w:rPr>
                <w:rFonts w:ascii="Century" w:hAnsi="Century" w:cs="Arial"/>
                <w:b/>
                <w:bCs/>
              </w:rPr>
              <w:t>essentiels</w:t>
            </w:r>
          </w:p>
          <w:p w14:paraId="1B872D19" w14:textId="77777777" w:rsidR="00E944A8" w:rsidRPr="00CC6041" w:rsidRDefault="00E944A8" w:rsidP="00E944A8">
            <w:pPr>
              <w:widowControl w:val="0"/>
              <w:autoSpaceDE w:val="0"/>
              <w:spacing w:after="0" w:line="240" w:lineRule="auto"/>
              <w:jc w:val="both"/>
              <w:rPr>
                <w:rFonts w:ascii="Century" w:hAnsi="Century" w:cs="Arial"/>
                <w:i/>
                <w:iCs/>
                <w:sz w:val="12"/>
              </w:rPr>
            </w:pPr>
            <w:r w:rsidRPr="00CC6041">
              <w:rPr>
                <w:rFonts w:ascii="Century" w:hAnsi="Century" w:cs="Arial"/>
              </w:rPr>
              <w:t>Les</w:t>
            </w:r>
            <w:r w:rsidRPr="00CC6041">
              <w:rPr>
                <w:rFonts w:ascii="Century" w:hAnsi="Century" w:cs="Arial"/>
                <w:spacing w:val="26"/>
              </w:rPr>
              <w:t xml:space="preserve"> </w:t>
            </w:r>
            <w:r w:rsidRPr="00CC6041">
              <w:rPr>
                <w:rFonts w:ascii="Century" w:hAnsi="Century" w:cs="Arial"/>
              </w:rPr>
              <w:t>critères</w:t>
            </w:r>
            <w:r w:rsidRPr="00CC6041">
              <w:rPr>
                <w:rFonts w:ascii="Century" w:hAnsi="Century" w:cs="Arial"/>
                <w:spacing w:val="26"/>
              </w:rPr>
              <w:t xml:space="preserve"> essentiels </w:t>
            </w:r>
            <w:r w:rsidRPr="00CC6041">
              <w:rPr>
                <w:rFonts w:ascii="Century" w:hAnsi="Century" w:cs="Arial"/>
              </w:rPr>
              <w:t>à</w:t>
            </w:r>
            <w:r w:rsidRPr="00CC6041">
              <w:rPr>
                <w:rFonts w:ascii="Century" w:hAnsi="Century" w:cs="Arial"/>
                <w:spacing w:val="26"/>
              </w:rPr>
              <w:t xml:space="preserve"> </w:t>
            </w:r>
            <w:r w:rsidRPr="00CC6041">
              <w:rPr>
                <w:rFonts w:ascii="Century" w:hAnsi="Century" w:cs="Arial"/>
              </w:rPr>
              <w:t>la</w:t>
            </w:r>
            <w:r w:rsidRPr="00CC6041">
              <w:rPr>
                <w:rFonts w:ascii="Century" w:hAnsi="Century" w:cs="Arial"/>
                <w:spacing w:val="26"/>
              </w:rPr>
              <w:t xml:space="preserve"> </w:t>
            </w:r>
            <w:r w:rsidRPr="00CC6041">
              <w:rPr>
                <w:rFonts w:ascii="Century" w:hAnsi="Century" w:cs="Arial"/>
              </w:rPr>
              <w:t>qualification</w:t>
            </w:r>
            <w:r w:rsidRPr="00CC6041">
              <w:rPr>
                <w:rFonts w:ascii="Century" w:hAnsi="Century" w:cs="Arial"/>
                <w:spacing w:val="26"/>
              </w:rPr>
              <w:t xml:space="preserve"> </w:t>
            </w:r>
            <w:r w:rsidRPr="00CC6041">
              <w:rPr>
                <w:rFonts w:ascii="Century" w:hAnsi="Century" w:cs="Arial"/>
              </w:rPr>
              <w:t>des</w:t>
            </w:r>
            <w:r w:rsidRPr="00CC6041">
              <w:rPr>
                <w:rFonts w:ascii="Century" w:hAnsi="Century" w:cs="Arial"/>
                <w:spacing w:val="26"/>
              </w:rPr>
              <w:t xml:space="preserve"> soumissionnaires </w:t>
            </w:r>
            <w:r w:rsidRPr="00CC6041">
              <w:rPr>
                <w:rFonts w:ascii="Century" w:hAnsi="Century" w:cs="Arial"/>
              </w:rPr>
              <w:t>porteront</w:t>
            </w:r>
            <w:r w:rsidRPr="00CC6041">
              <w:rPr>
                <w:rFonts w:ascii="Century" w:hAnsi="Century" w:cs="Arial"/>
                <w:spacing w:val="6"/>
              </w:rPr>
              <w:t xml:space="preserve"> </w:t>
            </w:r>
            <w:r w:rsidRPr="00CC6041">
              <w:rPr>
                <w:rFonts w:ascii="Century" w:hAnsi="Century" w:cs="Arial"/>
                <w:spacing w:val="13"/>
              </w:rPr>
              <w:t>sur </w:t>
            </w:r>
            <w:r w:rsidRPr="00CC6041">
              <w:rPr>
                <w:rFonts w:ascii="Century" w:hAnsi="Century" w:cs="Arial"/>
                <w:spacing w:val="6"/>
              </w:rPr>
              <w:t>:</w:t>
            </w:r>
          </w:p>
          <w:tbl>
            <w:tblPr>
              <w:tblW w:w="10371" w:type="dxa"/>
              <w:tblInd w:w="114" w:type="dxa"/>
              <w:tblLayout w:type="fixed"/>
              <w:tblCellMar>
                <w:left w:w="10" w:type="dxa"/>
                <w:right w:w="10" w:type="dxa"/>
              </w:tblCellMar>
              <w:tblLook w:val="0000" w:firstRow="0" w:lastRow="0" w:firstColumn="0" w:lastColumn="0" w:noHBand="0" w:noVBand="0"/>
            </w:tblPr>
            <w:tblGrid>
              <w:gridCol w:w="10371"/>
            </w:tblGrid>
            <w:tr w:rsidR="00E944A8" w:rsidRPr="00CC6041" w14:paraId="6894423D" w14:textId="77777777" w:rsidTr="00EC2B05">
              <w:trPr>
                <w:trHeight w:val="1929"/>
              </w:trPr>
              <w:tc>
                <w:tcPr>
                  <w:tcW w:w="10371" w:type="dxa"/>
                  <w:shd w:val="clear" w:color="auto" w:fill="auto"/>
                  <w:tcMar>
                    <w:top w:w="0" w:type="dxa"/>
                    <w:left w:w="0" w:type="dxa"/>
                    <w:bottom w:w="0" w:type="dxa"/>
                    <w:right w:w="0" w:type="dxa"/>
                  </w:tcMar>
                </w:tcPr>
                <w:p w14:paraId="2BD9D7D9" w14:textId="77777777" w:rsidR="00E944A8" w:rsidRPr="00CC6041" w:rsidRDefault="00E944A8"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iCs/>
                    </w:rPr>
                  </w:pPr>
                  <w:r w:rsidRPr="00CC6041">
                    <w:rPr>
                      <w:rFonts w:ascii="Century" w:hAnsi="Century" w:cs="Arial"/>
                      <w:iCs/>
                    </w:rPr>
                    <w:t>La présentation de l’offre (02 critères) ;</w:t>
                  </w:r>
                </w:p>
                <w:p w14:paraId="5F3A6969" w14:textId="77777777" w:rsidR="00E944A8" w:rsidRPr="00CC6041" w:rsidRDefault="00E944A8"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CC6041">
                    <w:rPr>
                      <w:rFonts w:ascii="Century" w:hAnsi="Century" w:cs="Arial"/>
                      <w:iCs/>
                    </w:rPr>
                    <w:t>Les références du soumissionnaire ou expérience dans les travaux similaires (03 critères) ;</w:t>
                  </w:r>
                </w:p>
                <w:p w14:paraId="5EEAC938" w14:textId="6A330A28" w:rsidR="00E944A8" w:rsidRPr="00CC6041" w:rsidRDefault="00E944A8"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CC6041">
                    <w:rPr>
                      <w:rFonts w:ascii="Century" w:hAnsi="Century" w:cs="Arial"/>
                    </w:rPr>
                    <w:t>Le personnel (0</w:t>
                  </w:r>
                  <w:r w:rsidR="00B84A76" w:rsidRPr="00CC6041">
                    <w:rPr>
                      <w:rFonts w:ascii="Century" w:hAnsi="Century" w:cs="Arial"/>
                      <w:lang w:val="fr-FR"/>
                    </w:rPr>
                    <w:t>9</w:t>
                  </w:r>
                  <w:r w:rsidRPr="00CC6041">
                    <w:rPr>
                      <w:rFonts w:ascii="Century" w:hAnsi="Century" w:cs="Arial"/>
                    </w:rPr>
                    <w:t xml:space="preserve"> critères) ;</w:t>
                  </w:r>
                </w:p>
                <w:p w14:paraId="70364EA5" w14:textId="77777777" w:rsidR="00E944A8" w:rsidRPr="00CC6041" w:rsidRDefault="00E944A8" w:rsidP="00E944A8">
                  <w:pPr>
                    <w:pStyle w:val="Paragraphedeliste"/>
                    <w:widowControl w:val="0"/>
                    <w:autoSpaceDE w:val="0"/>
                    <w:spacing w:after="0" w:line="240" w:lineRule="auto"/>
                    <w:ind w:left="644" w:right="132"/>
                    <w:jc w:val="both"/>
                    <w:rPr>
                      <w:rFonts w:ascii="Century" w:hAnsi="Century" w:cs="Arial"/>
                    </w:rPr>
                  </w:pPr>
                  <w:r w:rsidRPr="00CC6041">
                    <w:rPr>
                      <w:rFonts w:ascii="Century" w:hAnsi="Century" w:cs="Arial"/>
                    </w:rPr>
                    <w:t>En cas de présence du CV d’un même expert dans plus d’une offre ou s’il y a divergence entre les CV présentés pour le même expert, une demande d’éclaircissement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14:paraId="6E73FFF5" w14:textId="66A3FA37" w:rsidR="00E944A8" w:rsidRPr="00CC6041" w:rsidRDefault="00E944A8"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CC6041">
                    <w:rPr>
                      <w:rFonts w:ascii="Century" w:hAnsi="Century" w:cs="Arial"/>
                    </w:rPr>
                    <w:t>Moyens matériel (</w:t>
                  </w:r>
                  <w:r w:rsidR="00B84A76" w:rsidRPr="00CC6041">
                    <w:rPr>
                      <w:rFonts w:ascii="Century" w:hAnsi="Century" w:cs="Arial"/>
                    </w:rPr>
                    <w:t>05</w:t>
                  </w:r>
                  <w:r w:rsidRPr="00CC6041">
                    <w:rPr>
                      <w:rFonts w:ascii="Century" w:hAnsi="Century" w:cs="Arial"/>
                    </w:rPr>
                    <w:t xml:space="preserve"> critères) ;</w:t>
                  </w:r>
                </w:p>
                <w:p w14:paraId="732F491F" w14:textId="77777777" w:rsidR="00E944A8" w:rsidRPr="00CC6041" w:rsidRDefault="00E944A8" w:rsidP="00E944A8">
                  <w:pPr>
                    <w:pStyle w:val="Paragraphedeliste"/>
                    <w:widowControl w:val="0"/>
                    <w:autoSpaceDE w:val="0"/>
                    <w:spacing w:after="0" w:line="240" w:lineRule="auto"/>
                    <w:ind w:left="644" w:right="132"/>
                    <w:jc w:val="both"/>
                    <w:rPr>
                      <w:rFonts w:ascii="Century" w:hAnsi="Century" w:cs="Arial"/>
                    </w:rPr>
                  </w:pPr>
                  <w:r w:rsidRPr="00CC6041">
                    <w:rPr>
                      <w:rFonts w:ascii="Century" w:hAnsi="Century" w:cs="Arial"/>
                    </w:rPr>
                    <w:t>NB : Joindre les copies certifiées par les services émetteurs ou toute autre autorité habilitée, des cartes grises pour les matériels roulants (excepté le matériel loué auprès du MATGENIE) et les factures d’achat indiquant le numéro de contribuable de chaque émetteur pour les autres, le cas échéant, accompagnées d’un engagement de location de matériel légalisé.</w:t>
                  </w:r>
                </w:p>
                <w:p w14:paraId="7815127C" w14:textId="41FAF328" w:rsidR="00E944A8" w:rsidRPr="00CC6041" w:rsidRDefault="00E944A8"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CC6041">
                    <w:rPr>
                      <w:rFonts w:ascii="Century" w:hAnsi="Century" w:cs="Arial"/>
                    </w:rPr>
                    <w:t>Les spécifications techniques (0</w:t>
                  </w:r>
                  <w:r w:rsidR="00B84A76" w:rsidRPr="00CC6041">
                    <w:rPr>
                      <w:rFonts w:ascii="Century" w:hAnsi="Century" w:cs="Arial"/>
                      <w:lang w:val="fr-FR"/>
                    </w:rPr>
                    <w:t>7</w:t>
                  </w:r>
                  <w:r w:rsidRPr="00CC6041">
                    <w:rPr>
                      <w:rFonts w:ascii="Century" w:hAnsi="Century" w:cs="Arial"/>
                    </w:rPr>
                    <w:t xml:space="preserve"> critères) ;</w:t>
                  </w:r>
                </w:p>
                <w:p w14:paraId="5B73125C" w14:textId="77777777" w:rsidR="00E944A8" w:rsidRPr="00CC6041" w:rsidRDefault="00E944A8" w:rsidP="0074502D">
                  <w:pPr>
                    <w:pStyle w:val="Paragraphedeliste"/>
                    <w:widowControl w:val="0"/>
                    <w:numPr>
                      <w:ilvl w:val="0"/>
                      <w:numId w:val="5"/>
                    </w:numPr>
                    <w:suppressAutoHyphens/>
                    <w:autoSpaceDE w:val="0"/>
                    <w:autoSpaceDN w:val="0"/>
                    <w:spacing w:after="0" w:line="240" w:lineRule="auto"/>
                    <w:ind w:left="644" w:right="132"/>
                    <w:contextualSpacing w:val="0"/>
                    <w:jc w:val="both"/>
                    <w:textAlignment w:val="baseline"/>
                    <w:rPr>
                      <w:rFonts w:ascii="Century" w:hAnsi="Century" w:cs="Arial"/>
                    </w:rPr>
                  </w:pPr>
                  <w:r w:rsidRPr="00CC6041">
                    <w:rPr>
                      <w:rFonts w:ascii="Century" w:hAnsi="Century" w:cs="Arial"/>
                      <w:iCs/>
                    </w:rPr>
                    <w:t>La méthodologie d’exécution (05 critères)</w:t>
                  </w:r>
                  <w:r w:rsidRPr="00CC6041">
                    <w:rPr>
                      <w:rFonts w:ascii="Century" w:hAnsi="Century" w:cs="Arial"/>
                    </w:rPr>
                    <w:t>.</w:t>
                  </w:r>
                </w:p>
              </w:tc>
            </w:tr>
          </w:tbl>
          <w:p w14:paraId="1ACC295A" w14:textId="51DB66BD" w:rsidR="00E92B23" w:rsidRPr="00CC6041" w:rsidRDefault="008327DB" w:rsidP="00396ED4">
            <w:pPr>
              <w:widowControl w:val="0"/>
              <w:suppressAutoHyphens/>
              <w:autoSpaceDE w:val="0"/>
              <w:autoSpaceDN w:val="0"/>
              <w:spacing w:before="11" w:after="0" w:line="276" w:lineRule="auto"/>
              <w:ind w:right="94"/>
              <w:jc w:val="both"/>
              <w:textAlignment w:val="baseline"/>
              <w:rPr>
                <w:rFonts w:ascii="Century" w:hAnsi="Century" w:cs="Arial"/>
              </w:rPr>
            </w:pPr>
            <w:r w:rsidRPr="00CC6041">
              <w:rPr>
                <w:rFonts w:ascii="Century" w:eastAsia="Times New Roman" w:hAnsi="Century" w:cs="Arial"/>
                <w:b/>
                <w:bCs/>
                <w:iCs/>
                <w:szCs w:val="20"/>
                <w:lang w:eastAsia="fr-FR"/>
              </w:rPr>
              <w:t>En cas de conflit entre les contenus des pièces du DAO, l’élimination d’une offre pour non-conformité aux prescriptions du DAO ne doit s’appuyer que sur des critères contenus dans le RPAO dont les dispositions priment sur celles des autres pièces</w:t>
            </w:r>
            <w:bookmarkEnd w:id="169"/>
            <w:r w:rsidRPr="00CC6041">
              <w:rPr>
                <w:rFonts w:ascii="Century" w:eastAsia="Times New Roman" w:hAnsi="Century" w:cs="Arial"/>
                <w:b/>
                <w:bCs/>
                <w:iCs/>
                <w:szCs w:val="20"/>
                <w:lang w:eastAsia="fr-FR"/>
              </w:rPr>
              <w:t>.</w:t>
            </w:r>
          </w:p>
        </w:tc>
      </w:tr>
      <w:tr w:rsidR="00E92B23" w:rsidRPr="00CC6041" w14:paraId="7D2B657A" w14:textId="77777777" w:rsidTr="00E87D2B">
        <w:tc>
          <w:tcPr>
            <w:tcW w:w="468" w:type="pct"/>
            <w:vAlign w:val="center"/>
          </w:tcPr>
          <w:p w14:paraId="7C6B5287" w14:textId="190FDA9D" w:rsidR="00E92B23" w:rsidRPr="00CC6041" w:rsidRDefault="00E92B23" w:rsidP="003878B0">
            <w:pPr>
              <w:autoSpaceDE w:val="0"/>
              <w:autoSpaceDN w:val="0"/>
              <w:adjustRightInd w:val="0"/>
              <w:spacing w:after="0"/>
              <w:jc w:val="both"/>
              <w:rPr>
                <w:rFonts w:ascii="Century" w:hAnsi="Century" w:cs="Arial Narrow"/>
                <w:b/>
              </w:rPr>
            </w:pPr>
            <w:r w:rsidRPr="00CC6041">
              <w:rPr>
                <w:rFonts w:ascii="Century" w:hAnsi="Century" w:cs="Arial Narrow"/>
                <w:b/>
              </w:rPr>
              <w:t>31.2</w:t>
            </w:r>
          </w:p>
        </w:tc>
        <w:tc>
          <w:tcPr>
            <w:tcW w:w="4532" w:type="pct"/>
            <w:vAlign w:val="center"/>
          </w:tcPr>
          <w:p w14:paraId="3C49FAE8" w14:textId="2E61EDE6" w:rsidR="00E92B23" w:rsidRPr="00CC6041" w:rsidRDefault="008F55F9" w:rsidP="003878B0">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Les soumissionnaires nationaux [bénéficient ou ne bénéficient pas] d’une marge de préférence nationale au cours de l’évaluation.</w:t>
            </w:r>
            <w:r w:rsidR="003878B0" w:rsidRPr="00CC6041">
              <w:rPr>
                <w:rFonts w:ascii="Century" w:hAnsi="Century"/>
              </w:rPr>
              <w:t xml:space="preserve"> SANS OBJET</w:t>
            </w:r>
          </w:p>
        </w:tc>
      </w:tr>
      <w:tr w:rsidR="003878B0" w:rsidRPr="00CC6041" w14:paraId="4D7F49BC" w14:textId="77777777" w:rsidTr="00E87D2B">
        <w:tc>
          <w:tcPr>
            <w:tcW w:w="468" w:type="pct"/>
            <w:vAlign w:val="center"/>
          </w:tcPr>
          <w:p w14:paraId="3686AAAE" w14:textId="77777777" w:rsidR="003878B0" w:rsidRPr="00CC6041" w:rsidRDefault="003878B0" w:rsidP="003878B0">
            <w:pPr>
              <w:autoSpaceDE w:val="0"/>
              <w:autoSpaceDN w:val="0"/>
              <w:adjustRightInd w:val="0"/>
              <w:spacing w:after="0"/>
              <w:jc w:val="both"/>
              <w:rPr>
                <w:rFonts w:ascii="Century" w:hAnsi="Century" w:cs="Arial Narrow"/>
                <w:b/>
              </w:rPr>
            </w:pPr>
          </w:p>
        </w:tc>
        <w:tc>
          <w:tcPr>
            <w:tcW w:w="4532" w:type="pct"/>
            <w:vAlign w:val="center"/>
          </w:tcPr>
          <w:p w14:paraId="674E9A38" w14:textId="1C47DB6A" w:rsidR="003878B0" w:rsidRPr="00CC6041" w:rsidRDefault="003878B0" w:rsidP="003878B0">
            <w:pPr>
              <w:widowControl w:val="0"/>
              <w:suppressAutoHyphens/>
              <w:autoSpaceDE w:val="0"/>
              <w:autoSpaceDN w:val="0"/>
              <w:spacing w:before="11" w:after="0" w:line="240" w:lineRule="auto"/>
              <w:ind w:right="94"/>
              <w:jc w:val="center"/>
              <w:textAlignment w:val="baseline"/>
              <w:rPr>
                <w:rFonts w:ascii="Century" w:hAnsi="Century"/>
                <w:b/>
              </w:rPr>
            </w:pPr>
            <w:r w:rsidRPr="00CC6041">
              <w:rPr>
                <w:rFonts w:ascii="Century" w:hAnsi="Century"/>
                <w:b/>
              </w:rPr>
              <w:t>F- ATTRIBUTION</w:t>
            </w:r>
          </w:p>
        </w:tc>
      </w:tr>
      <w:tr w:rsidR="003878B0" w:rsidRPr="00CC6041" w14:paraId="30854C7D" w14:textId="77777777" w:rsidTr="00E87D2B">
        <w:tc>
          <w:tcPr>
            <w:tcW w:w="468" w:type="pct"/>
            <w:vAlign w:val="center"/>
          </w:tcPr>
          <w:p w14:paraId="0421FF23" w14:textId="75377131" w:rsidR="003878B0" w:rsidRPr="00CC6041" w:rsidRDefault="003878B0" w:rsidP="003878B0">
            <w:pPr>
              <w:autoSpaceDE w:val="0"/>
              <w:autoSpaceDN w:val="0"/>
              <w:adjustRightInd w:val="0"/>
              <w:spacing w:after="0"/>
              <w:jc w:val="both"/>
              <w:rPr>
                <w:rFonts w:ascii="Century" w:hAnsi="Century" w:cs="Arial Narrow"/>
                <w:b/>
              </w:rPr>
            </w:pPr>
            <w:r w:rsidRPr="00CC6041">
              <w:rPr>
                <w:rFonts w:ascii="Century" w:hAnsi="Century" w:cs="Arial Narrow"/>
                <w:b/>
              </w:rPr>
              <w:t>34.1</w:t>
            </w:r>
          </w:p>
        </w:tc>
        <w:tc>
          <w:tcPr>
            <w:tcW w:w="4532" w:type="pct"/>
            <w:vAlign w:val="center"/>
          </w:tcPr>
          <w:p w14:paraId="2745817C" w14:textId="4282CC6A" w:rsidR="003878B0" w:rsidRPr="00CC6041" w:rsidRDefault="003878B0" w:rsidP="003878B0">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 xml:space="preserve">L’Autorité Contractante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CC6041">
              <w:rPr>
                <w:rFonts w:ascii="Century" w:hAnsi="Century"/>
              </w:rPr>
              <w:t>disante</w:t>
            </w:r>
            <w:proofErr w:type="spellEnd"/>
            <w:r w:rsidRPr="00CC6041">
              <w:rPr>
                <w:rFonts w:ascii="Century" w:hAnsi="Century"/>
              </w:rPr>
              <w:t xml:space="preserve"> après application des remises proposées le cas échéant.</w:t>
            </w:r>
          </w:p>
        </w:tc>
      </w:tr>
      <w:tr w:rsidR="003878B0" w:rsidRPr="00CC6041" w14:paraId="4E262C82" w14:textId="77777777" w:rsidTr="00E87D2B">
        <w:tc>
          <w:tcPr>
            <w:tcW w:w="468" w:type="pct"/>
            <w:vAlign w:val="center"/>
          </w:tcPr>
          <w:p w14:paraId="2A237382" w14:textId="292B6C87" w:rsidR="003878B0" w:rsidRPr="00CC6041" w:rsidRDefault="003878B0" w:rsidP="003878B0">
            <w:pPr>
              <w:autoSpaceDE w:val="0"/>
              <w:autoSpaceDN w:val="0"/>
              <w:adjustRightInd w:val="0"/>
              <w:spacing w:after="0"/>
              <w:jc w:val="both"/>
              <w:rPr>
                <w:rFonts w:ascii="Century" w:hAnsi="Century" w:cs="Arial Narrow"/>
                <w:b/>
              </w:rPr>
            </w:pPr>
            <w:r w:rsidRPr="00CC6041">
              <w:rPr>
                <w:rFonts w:ascii="Century" w:hAnsi="Century" w:cs="Arial Narrow"/>
                <w:b/>
              </w:rPr>
              <w:t>34.2</w:t>
            </w:r>
          </w:p>
        </w:tc>
        <w:tc>
          <w:tcPr>
            <w:tcW w:w="4532" w:type="pct"/>
            <w:vAlign w:val="center"/>
          </w:tcPr>
          <w:p w14:paraId="2D1307FC" w14:textId="3E54AD46" w:rsidR="003878B0" w:rsidRPr="00CC6041" w:rsidRDefault="003878B0" w:rsidP="003878B0">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w:t>
            </w:r>
            <w:proofErr w:type="gramStart"/>
            <w:r w:rsidRPr="00CC6041">
              <w:rPr>
                <w:rFonts w:ascii="Century" w:hAnsi="Century"/>
              </w:rPr>
              <w:t>lot:</w:t>
            </w:r>
            <w:proofErr w:type="gramEnd"/>
            <w:r w:rsidRPr="00CC6041">
              <w:rPr>
                <w:rFonts w:ascii="Century" w:hAnsi="Century"/>
              </w:rPr>
              <w:t xml:space="preserve"> dans le cas contraire, [préciser le cas échéant, un autre mode que celui le plus économiquement avantageux pour le Maître d’Ouvrage ou Maître d’Ouvrage Délégué] SANS OBJET</w:t>
            </w:r>
          </w:p>
        </w:tc>
      </w:tr>
      <w:tr w:rsidR="003878B0" w:rsidRPr="00CC6041" w14:paraId="22A7339D" w14:textId="77777777" w:rsidTr="00E87D2B">
        <w:tc>
          <w:tcPr>
            <w:tcW w:w="468" w:type="pct"/>
            <w:vAlign w:val="center"/>
          </w:tcPr>
          <w:p w14:paraId="06B1B9AA" w14:textId="39619A8E" w:rsidR="003878B0" w:rsidRPr="00CC6041" w:rsidRDefault="003878B0" w:rsidP="004E1095">
            <w:pPr>
              <w:autoSpaceDE w:val="0"/>
              <w:autoSpaceDN w:val="0"/>
              <w:adjustRightInd w:val="0"/>
              <w:jc w:val="both"/>
              <w:rPr>
                <w:rFonts w:ascii="Century" w:hAnsi="Century" w:cs="Arial Narrow"/>
                <w:b/>
              </w:rPr>
            </w:pPr>
            <w:r w:rsidRPr="00CC6041">
              <w:rPr>
                <w:rFonts w:ascii="Century" w:hAnsi="Century" w:cs="Arial Narrow"/>
                <w:b/>
              </w:rPr>
              <w:t>39.2</w:t>
            </w:r>
          </w:p>
        </w:tc>
        <w:tc>
          <w:tcPr>
            <w:tcW w:w="4532" w:type="pct"/>
            <w:vAlign w:val="center"/>
          </w:tcPr>
          <w:p w14:paraId="6B2C6EE5" w14:textId="31DF7822" w:rsidR="003878B0" w:rsidRPr="00CC6041" w:rsidRDefault="003878B0" w:rsidP="002F4A6F">
            <w:pPr>
              <w:widowControl w:val="0"/>
              <w:suppressAutoHyphens/>
              <w:autoSpaceDE w:val="0"/>
              <w:autoSpaceDN w:val="0"/>
              <w:spacing w:before="11" w:after="0" w:line="240" w:lineRule="auto"/>
              <w:ind w:right="94"/>
              <w:jc w:val="both"/>
              <w:textAlignment w:val="baseline"/>
              <w:rPr>
                <w:rFonts w:ascii="Century" w:hAnsi="Century"/>
              </w:rPr>
            </w:pPr>
            <w:r w:rsidRPr="00CC6041">
              <w:rPr>
                <w:rFonts w:ascii="Century" w:hAnsi="Century"/>
              </w:rPr>
              <w:t xml:space="preserve">Le taux du cautionnement définitif est de : </w:t>
            </w:r>
            <w:r w:rsidRPr="00CC6041">
              <w:rPr>
                <w:rFonts w:ascii="Century" w:hAnsi="Century"/>
                <w:b/>
              </w:rPr>
              <w:t>2%</w:t>
            </w:r>
            <w:r w:rsidRPr="00CC6041">
              <w:rPr>
                <w:rFonts w:ascii="Century" w:hAnsi="Century"/>
              </w:rPr>
              <w:t xml:space="preserve"> (entre 2 et 5%) du montant toutes taxes comprises du marché. Dans un délai de vingt (20) jours à compter de la date de notification du marché par le Maître d’Ouvrage Délégué,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B130A9" w:rsidRPr="00CC6041" w14:paraId="52C9FA66" w14:textId="77777777" w:rsidTr="00E87D2B">
        <w:tc>
          <w:tcPr>
            <w:tcW w:w="468" w:type="pct"/>
            <w:vAlign w:val="center"/>
          </w:tcPr>
          <w:p w14:paraId="61F5A9C9" w14:textId="22E17636" w:rsidR="00B130A9" w:rsidRPr="00CC6041" w:rsidRDefault="003878B0" w:rsidP="004E1095">
            <w:pPr>
              <w:autoSpaceDE w:val="0"/>
              <w:autoSpaceDN w:val="0"/>
              <w:adjustRightInd w:val="0"/>
              <w:jc w:val="both"/>
              <w:rPr>
                <w:rFonts w:ascii="Century" w:hAnsi="Century" w:cs="Arial Narrow"/>
                <w:b/>
              </w:rPr>
            </w:pPr>
            <w:r w:rsidRPr="00CC6041">
              <w:rPr>
                <w:rFonts w:ascii="Century" w:hAnsi="Century" w:cs="Arial Narrow"/>
                <w:b/>
              </w:rPr>
              <w:t>4</w:t>
            </w:r>
            <w:r w:rsidR="00B130A9" w:rsidRPr="00CC6041">
              <w:rPr>
                <w:rFonts w:ascii="Century" w:hAnsi="Century" w:cs="Arial Narrow"/>
                <w:b/>
              </w:rPr>
              <w:t>0</w:t>
            </w:r>
          </w:p>
        </w:tc>
        <w:tc>
          <w:tcPr>
            <w:tcW w:w="4532" w:type="pct"/>
            <w:vAlign w:val="center"/>
          </w:tcPr>
          <w:p w14:paraId="189DC07D" w14:textId="77777777" w:rsidR="003878B0" w:rsidRPr="00CC6041" w:rsidRDefault="003878B0" w:rsidP="000E1D20">
            <w:pPr>
              <w:autoSpaceDE w:val="0"/>
              <w:autoSpaceDN w:val="0"/>
              <w:adjustRightInd w:val="0"/>
              <w:spacing w:after="0"/>
              <w:jc w:val="both"/>
              <w:rPr>
                <w:rFonts w:ascii="Century" w:hAnsi="Century"/>
              </w:rPr>
            </w:pPr>
            <w:r w:rsidRPr="00CC6041">
              <w:rPr>
                <w:rFonts w:ascii="Century" w:hAnsi="Century"/>
                <w:b/>
              </w:rPr>
              <w:t>Principes Ethiques</w:t>
            </w:r>
            <w:r w:rsidRPr="00CC6041">
              <w:rPr>
                <w:rFonts w:ascii="Century" w:hAnsi="Century"/>
              </w:rPr>
              <w:t xml:space="preserve"> </w:t>
            </w:r>
          </w:p>
          <w:p w14:paraId="1755D49B" w14:textId="282B1A54" w:rsidR="00B130A9" w:rsidRPr="00CC6041" w:rsidRDefault="003878B0" w:rsidP="004E1095">
            <w:pPr>
              <w:autoSpaceDE w:val="0"/>
              <w:autoSpaceDN w:val="0"/>
              <w:adjustRightInd w:val="0"/>
              <w:jc w:val="both"/>
              <w:rPr>
                <w:rFonts w:ascii="Century" w:hAnsi="Century" w:cs="Arial Narrow"/>
              </w:rPr>
            </w:pPr>
            <w:r w:rsidRPr="00CC6041">
              <w:rPr>
                <w:rFonts w:ascii="Century" w:hAnsi="Century"/>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(i) est coupable de “corruption” quiconque offre, donne, sollicite ou accepte directement ou indirectement un quelconque avantage en vue d’influencer l’action d’un agent public au cours de l’attribution ou de l’exécution d’un marché ou d’une lettre commande, et (ii) est coupable de ‘’corruption’’ quiconque fournit, sollicite ou accepte plusieurs offres Références du RGAO Description de la Disposition du RPAO émises par le même soumissionnaire sous des noms des sociétés différentes et/ou sur des numéros d’enregistrement différents. (iii) se livre à des “manœuvres frauduleuses” quiconque </w:t>
            </w:r>
            <w:r w:rsidRPr="00CC6041">
              <w:rPr>
                <w:rFonts w:ascii="Century" w:hAnsi="Century"/>
              </w:rPr>
              <w:lastRenderedPageBreak/>
              <w:t>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2F9E2769" w14:textId="77777777" w:rsidR="00B130A9" w:rsidRPr="001C1E06" w:rsidRDefault="00B130A9" w:rsidP="004E1095">
      <w:pPr>
        <w:jc w:val="both"/>
        <w:rPr>
          <w:rFonts w:ascii="Century" w:hAnsi="Century" w:cs="Arial"/>
          <w:sz w:val="20"/>
          <w:szCs w:val="20"/>
        </w:rPr>
      </w:pPr>
    </w:p>
    <w:p w14:paraId="615AAD93" w14:textId="77777777" w:rsidR="00B130A9" w:rsidRPr="001C1E06" w:rsidRDefault="00B130A9" w:rsidP="004E1095">
      <w:pPr>
        <w:jc w:val="both"/>
        <w:rPr>
          <w:rFonts w:ascii="Century" w:hAnsi="Century" w:cs="Arial"/>
          <w:sz w:val="20"/>
          <w:szCs w:val="20"/>
        </w:rPr>
      </w:pPr>
    </w:p>
    <w:p w14:paraId="6EC1D6B6" w14:textId="77777777" w:rsidR="00B130A9" w:rsidRPr="001C1E06" w:rsidRDefault="00B130A9" w:rsidP="004E1095">
      <w:pPr>
        <w:jc w:val="both"/>
        <w:rPr>
          <w:rFonts w:ascii="Century" w:hAnsi="Century" w:cs="Arial"/>
          <w:sz w:val="20"/>
          <w:szCs w:val="20"/>
        </w:rPr>
      </w:pPr>
    </w:p>
    <w:p w14:paraId="1D56FD0E" w14:textId="77777777" w:rsidR="00B130A9" w:rsidRPr="001C1E06" w:rsidRDefault="00B130A9" w:rsidP="004E1095">
      <w:pPr>
        <w:jc w:val="both"/>
        <w:rPr>
          <w:rFonts w:ascii="Century" w:hAnsi="Century" w:cs="Arial"/>
          <w:sz w:val="20"/>
          <w:szCs w:val="20"/>
        </w:rPr>
      </w:pPr>
    </w:p>
    <w:p w14:paraId="2D36BC28" w14:textId="77777777" w:rsidR="00B130A9" w:rsidRPr="001C1E06" w:rsidRDefault="00B130A9" w:rsidP="004E1095">
      <w:pPr>
        <w:jc w:val="both"/>
        <w:rPr>
          <w:rFonts w:ascii="Century" w:hAnsi="Century" w:cs="Arial"/>
          <w:sz w:val="20"/>
          <w:szCs w:val="20"/>
        </w:rPr>
      </w:pPr>
    </w:p>
    <w:p w14:paraId="27DD1B9B" w14:textId="77777777" w:rsidR="00B130A9" w:rsidRPr="001C1E06" w:rsidRDefault="00B130A9" w:rsidP="004E1095">
      <w:pPr>
        <w:jc w:val="both"/>
        <w:rPr>
          <w:rFonts w:ascii="Century" w:hAnsi="Century" w:cs="Arial"/>
          <w:sz w:val="20"/>
          <w:szCs w:val="20"/>
        </w:rPr>
      </w:pPr>
    </w:p>
    <w:p w14:paraId="6878D150" w14:textId="77777777" w:rsidR="005D0DF4" w:rsidRPr="001C1E06" w:rsidRDefault="005D0DF4" w:rsidP="004E1095">
      <w:pPr>
        <w:jc w:val="both"/>
        <w:rPr>
          <w:rFonts w:ascii="Century" w:hAnsi="Century" w:cs="Arial"/>
          <w:sz w:val="20"/>
          <w:szCs w:val="20"/>
        </w:rPr>
      </w:pPr>
    </w:p>
    <w:p w14:paraId="60743A83" w14:textId="77777777" w:rsidR="00CA60EB" w:rsidRPr="001C1E06" w:rsidRDefault="00CA60EB" w:rsidP="004E1095">
      <w:pPr>
        <w:jc w:val="both"/>
        <w:rPr>
          <w:rFonts w:ascii="Century" w:hAnsi="Century" w:cs="Arial"/>
          <w:b/>
          <w:bCs/>
          <w:sz w:val="20"/>
          <w:szCs w:val="20"/>
        </w:rPr>
      </w:pPr>
    </w:p>
    <w:p w14:paraId="65F5ADDF" w14:textId="77777777" w:rsidR="00CA60EB" w:rsidRPr="001C1E06" w:rsidRDefault="00CA60EB" w:rsidP="004E1095">
      <w:pPr>
        <w:jc w:val="both"/>
        <w:rPr>
          <w:rFonts w:ascii="Century" w:hAnsi="Century" w:cs="Arial"/>
          <w:b/>
          <w:bCs/>
          <w:sz w:val="20"/>
          <w:szCs w:val="20"/>
        </w:rPr>
      </w:pPr>
    </w:p>
    <w:p w14:paraId="1D1C2EA3" w14:textId="77777777" w:rsidR="00CA60EB" w:rsidRPr="001C1E06" w:rsidRDefault="00CA60EB" w:rsidP="004E1095">
      <w:pPr>
        <w:jc w:val="both"/>
        <w:rPr>
          <w:rFonts w:ascii="Century" w:hAnsi="Century" w:cs="Arial"/>
          <w:b/>
          <w:bCs/>
          <w:sz w:val="20"/>
          <w:szCs w:val="20"/>
        </w:rPr>
      </w:pPr>
    </w:p>
    <w:p w14:paraId="5D35E8E6" w14:textId="77777777" w:rsidR="007701A6" w:rsidRPr="001C1E06" w:rsidRDefault="007701A6" w:rsidP="004E1095">
      <w:pPr>
        <w:jc w:val="both"/>
        <w:rPr>
          <w:rFonts w:ascii="Century" w:hAnsi="Century" w:cs="Arial"/>
          <w:b/>
          <w:bCs/>
          <w:sz w:val="20"/>
          <w:szCs w:val="20"/>
        </w:rPr>
      </w:pPr>
    </w:p>
    <w:p w14:paraId="7834968B" w14:textId="48315913" w:rsidR="000E1D20" w:rsidRDefault="000E1D20">
      <w:pPr>
        <w:rPr>
          <w:rFonts w:ascii="Century" w:hAnsi="Century" w:cs="Arial"/>
          <w:b/>
          <w:bCs/>
          <w:sz w:val="20"/>
          <w:szCs w:val="20"/>
        </w:rPr>
      </w:pPr>
      <w:r>
        <w:rPr>
          <w:rFonts w:ascii="Century" w:hAnsi="Century" w:cs="Arial"/>
          <w:b/>
          <w:bCs/>
          <w:sz w:val="20"/>
          <w:szCs w:val="20"/>
        </w:rPr>
        <w:br w:type="page"/>
      </w:r>
    </w:p>
    <w:p w14:paraId="2832FEFA" w14:textId="476C84D4" w:rsidR="00CA60EB" w:rsidRDefault="00CA60EB" w:rsidP="004E1095">
      <w:pPr>
        <w:jc w:val="both"/>
        <w:rPr>
          <w:rFonts w:ascii="Century" w:hAnsi="Century" w:cs="Arial"/>
          <w:b/>
          <w:bCs/>
          <w:sz w:val="20"/>
          <w:szCs w:val="20"/>
        </w:rPr>
      </w:pPr>
    </w:p>
    <w:p w14:paraId="293081D9" w14:textId="44F22A96" w:rsidR="000E1D20" w:rsidRDefault="000E1D20" w:rsidP="004E1095">
      <w:pPr>
        <w:jc w:val="both"/>
        <w:rPr>
          <w:rFonts w:ascii="Century" w:hAnsi="Century" w:cs="Arial"/>
          <w:b/>
          <w:bCs/>
          <w:sz w:val="20"/>
          <w:szCs w:val="20"/>
        </w:rPr>
      </w:pPr>
    </w:p>
    <w:p w14:paraId="1958A4A5" w14:textId="78B113D9" w:rsidR="000E1D20" w:rsidRDefault="000E1D20" w:rsidP="004E1095">
      <w:pPr>
        <w:jc w:val="both"/>
        <w:rPr>
          <w:rFonts w:ascii="Century" w:hAnsi="Century" w:cs="Arial"/>
          <w:b/>
          <w:bCs/>
          <w:sz w:val="20"/>
          <w:szCs w:val="20"/>
        </w:rPr>
      </w:pPr>
    </w:p>
    <w:p w14:paraId="3C5357BB" w14:textId="645969FD" w:rsidR="000E1D20" w:rsidRDefault="000E1D20" w:rsidP="004E1095">
      <w:pPr>
        <w:jc w:val="both"/>
        <w:rPr>
          <w:rFonts w:ascii="Century" w:hAnsi="Century" w:cs="Arial"/>
          <w:b/>
          <w:bCs/>
          <w:sz w:val="20"/>
          <w:szCs w:val="20"/>
        </w:rPr>
      </w:pPr>
    </w:p>
    <w:p w14:paraId="5543EC92" w14:textId="29D778D4" w:rsidR="000E1D20" w:rsidRDefault="000E1D20" w:rsidP="004E1095">
      <w:pPr>
        <w:jc w:val="both"/>
        <w:rPr>
          <w:rFonts w:ascii="Century" w:hAnsi="Century" w:cs="Arial"/>
          <w:b/>
          <w:bCs/>
          <w:sz w:val="20"/>
          <w:szCs w:val="20"/>
        </w:rPr>
      </w:pPr>
    </w:p>
    <w:p w14:paraId="4A43240C" w14:textId="0CCAC1B2" w:rsidR="000E1D20" w:rsidRDefault="000E1D20" w:rsidP="004E1095">
      <w:pPr>
        <w:jc w:val="both"/>
        <w:rPr>
          <w:rFonts w:ascii="Century" w:hAnsi="Century" w:cs="Arial"/>
          <w:b/>
          <w:bCs/>
          <w:sz w:val="20"/>
          <w:szCs w:val="20"/>
        </w:rPr>
      </w:pPr>
    </w:p>
    <w:p w14:paraId="59757B44" w14:textId="0B06C2FD" w:rsidR="000E1D20" w:rsidRDefault="000E1D20" w:rsidP="004E1095">
      <w:pPr>
        <w:jc w:val="both"/>
        <w:rPr>
          <w:rFonts w:ascii="Century" w:hAnsi="Century" w:cs="Arial"/>
          <w:b/>
          <w:bCs/>
          <w:sz w:val="20"/>
          <w:szCs w:val="20"/>
        </w:rPr>
      </w:pPr>
    </w:p>
    <w:p w14:paraId="1D730AE0" w14:textId="6174F83B" w:rsidR="000E1D20" w:rsidRDefault="000E1D20" w:rsidP="004E1095">
      <w:pPr>
        <w:jc w:val="both"/>
        <w:rPr>
          <w:rFonts w:ascii="Century" w:hAnsi="Century" w:cs="Arial"/>
          <w:b/>
          <w:bCs/>
          <w:sz w:val="20"/>
          <w:szCs w:val="20"/>
        </w:rPr>
      </w:pPr>
    </w:p>
    <w:p w14:paraId="5F63ECDD" w14:textId="1782B6AD" w:rsidR="000E1D20" w:rsidRDefault="000E1D20" w:rsidP="004E1095">
      <w:pPr>
        <w:jc w:val="both"/>
        <w:rPr>
          <w:rFonts w:ascii="Century" w:hAnsi="Century" w:cs="Arial"/>
          <w:b/>
          <w:bCs/>
          <w:sz w:val="20"/>
          <w:szCs w:val="20"/>
        </w:rPr>
      </w:pPr>
    </w:p>
    <w:p w14:paraId="0CA6BCE7" w14:textId="77777777" w:rsidR="000E1D20" w:rsidRPr="001C1E06" w:rsidRDefault="000E1D20" w:rsidP="004E1095">
      <w:pPr>
        <w:jc w:val="both"/>
        <w:rPr>
          <w:rFonts w:ascii="Century" w:hAnsi="Century" w:cs="Arial"/>
          <w:b/>
          <w:bCs/>
          <w:sz w:val="20"/>
          <w:szCs w:val="20"/>
        </w:rPr>
      </w:pPr>
    </w:p>
    <w:p w14:paraId="14804E48" w14:textId="77777777" w:rsidR="00CA60EB" w:rsidRPr="001C1E06" w:rsidRDefault="00CA60EB" w:rsidP="004E1095">
      <w:pPr>
        <w:jc w:val="both"/>
        <w:rPr>
          <w:rFonts w:ascii="Century" w:hAnsi="Century" w:cs="Arial"/>
          <w:b/>
          <w:bCs/>
          <w:sz w:val="20"/>
          <w:szCs w:val="20"/>
        </w:rPr>
      </w:pPr>
    </w:p>
    <w:p w14:paraId="1947D655" w14:textId="77777777" w:rsidR="00CA60EB" w:rsidRPr="001C1E06" w:rsidRDefault="00CA60EB" w:rsidP="004E1095">
      <w:pPr>
        <w:jc w:val="both"/>
        <w:rPr>
          <w:rFonts w:ascii="Century" w:hAnsi="Century" w:cs="Arial"/>
          <w:b/>
          <w:bCs/>
          <w:sz w:val="20"/>
          <w:szCs w:val="20"/>
        </w:rPr>
      </w:pPr>
    </w:p>
    <w:p w14:paraId="73F63ADD" w14:textId="77777777" w:rsidR="00CA60EB" w:rsidRPr="001C1E06" w:rsidRDefault="00CA60EB" w:rsidP="004E1095">
      <w:pPr>
        <w:jc w:val="both"/>
        <w:rPr>
          <w:rFonts w:ascii="Century" w:hAnsi="Century" w:cs="Arial"/>
          <w:b/>
          <w:bCs/>
          <w:sz w:val="20"/>
          <w:szCs w:val="20"/>
        </w:rPr>
      </w:pPr>
      <w:r w:rsidRPr="001C1E06">
        <w:rPr>
          <w:rFonts w:ascii="Century" w:hAnsi="Century" w:cs="Arial"/>
          <w:b/>
          <w:bCs/>
          <w:noProof/>
          <w:sz w:val="20"/>
          <w:szCs w:val="20"/>
          <w:lang w:eastAsia="fr-FR"/>
        </w:rPr>
        <mc:AlternateContent>
          <mc:Choice Requires="wps">
            <w:drawing>
              <wp:anchor distT="0" distB="0" distL="114300" distR="114300" simplePos="0" relativeHeight="251671552" behindDoc="0" locked="0" layoutInCell="1" allowOverlap="1" wp14:anchorId="2CB45CB0" wp14:editId="1E549718">
                <wp:simplePos x="0" y="0"/>
                <wp:positionH relativeFrom="column">
                  <wp:posOffset>546100</wp:posOffset>
                </wp:positionH>
                <wp:positionV relativeFrom="paragraph">
                  <wp:posOffset>29210</wp:posOffset>
                </wp:positionV>
                <wp:extent cx="5346700" cy="1524000"/>
                <wp:effectExtent l="0" t="0" r="25400" b="19050"/>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0" cy="1524000"/>
                        </a:xfrm>
                        <a:prstGeom prst="roundRect">
                          <a:avLst>
                            <a:gd name="adj" fmla="val 16667"/>
                          </a:avLst>
                        </a:prstGeom>
                        <a:solidFill>
                          <a:srgbClr val="FFFFFF"/>
                        </a:solidFill>
                        <a:ln w="9525">
                          <a:solidFill>
                            <a:srgbClr val="000000"/>
                          </a:solidFill>
                          <a:round/>
                          <a:headEnd/>
                          <a:tailEnd/>
                        </a:ln>
                      </wps:spPr>
                      <wps:txbx>
                        <w:txbxContent>
                          <w:p w14:paraId="3ECF1A54" w14:textId="77777777" w:rsidR="00E87D2B" w:rsidRPr="002F4A6F" w:rsidRDefault="00E87D2B" w:rsidP="00CA60EB">
                            <w:pPr>
                              <w:jc w:val="center"/>
                              <w:rPr>
                                <w:rFonts w:ascii="Century" w:hAnsi="Century" w:cs="Arial"/>
                                <w:b/>
                                <w:bCs/>
                                <w:sz w:val="36"/>
                                <w:szCs w:val="36"/>
                                <w:u w:val="single"/>
                              </w:rPr>
                            </w:pPr>
                            <w:r w:rsidRPr="002F4A6F">
                              <w:rPr>
                                <w:rFonts w:ascii="Century" w:hAnsi="Century" w:cs="Arial"/>
                                <w:b/>
                                <w:bCs/>
                                <w:sz w:val="36"/>
                                <w:szCs w:val="36"/>
                                <w:u w:val="single"/>
                              </w:rPr>
                              <w:t>PIECE N°4</w:t>
                            </w:r>
                          </w:p>
                          <w:p w14:paraId="2A31CFB3" w14:textId="77777777" w:rsidR="00E87D2B" w:rsidRPr="002F4A6F" w:rsidRDefault="00E87D2B" w:rsidP="00CA60EB">
                            <w:pPr>
                              <w:jc w:val="center"/>
                              <w:rPr>
                                <w:rFonts w:ascii="Century" w:hAnsi="Century" w:cs="Arial"/>
                                <w:b/>
                                <w:bCs/>
                                <w:sz w:val="36"/>
                                <w:szCs w:val="36"/>
                              </w:rPr>
                            </w:pPr>
                            <w:r w:rsidRPr="002F4A6F">
                              <w:rPr>
                                <w:rFonts w:ascii="Century" w:hAnsi="Century" w:cs="Arial"/>
                                <w:b/>
                                <w:sz w:val="36"/>
                                <w:szCs w:val="36"/>
                              </w:rPr>
                              <w:t>Cahier des Clauses Administratives Particulières (CCAP)</w:t>
                            </w:r>
                          </w:p>
                          <w:p w14:paraId="53F9CEEF" w14:textId="77777777" w:rsidR="00E87D2B" w:rsidRPr="002F4A6F" w:rsidRDefault="00E87D2B" w:rsidP="00CA60EB">
                            <w:pPr>
                              <w:rPr>
                                <w:rFonts w:ascii="Century" w:hAnsi="Century" w:cs="Arial"/>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B45CB0" id="Rectangle à coins arrondis 2" o:spid="_x0000_s1030" style="position:absolute;left:0;text-align:left;margin-left:43pt;margin-top:2.3pt;width:421pt;height:1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">
                <v:textbox>
                  <w:txbxContent>
                    <w:p w14:paraId="3ECF1A54" w14:textId="77777777" w:rsidR="00E87D2B" w:rsidRPr="002F4A6F" w:rsidRDefault="00E87D2B" w:rsidP="00CA60EB">
                      <w:pPr>
                        <w:jc w:val="center"/>
                        <w:rPr>
                          <w:rFonts w:ascii="Century" w:hAnsi="Century" w:cs="Arial"/>
                          <w:b/>
                          <w:bCs/>
                          <w:sz w:val="36"/>
                          <w:szCs w:val="36"/>
                          <w:u w:val="single"/>
                        </w:rPr>
                      </w:pPr>
                      <w:r w:rsidRPr="002F4A6F">
                        <w:rPr>
                          <w:rFonts w:ascii="Century" w:hAnsi="Century" w:cs="Arial"/>
                          <w:b/>
                          <w:bCs/>
                          <w:sz w:val="36"/>
                          <w:szCs w:val="36"/>
                          <w:u w:val="single"/>
                        </w:rPr>
                        <w:t>PIECE N°4</w:t>
                      </w:r>
                    </w:p>
                    <w:p w14:paraId="2A31CFB3" w14:textId="77777777" w:rsidR="00E87D2B" w:rsidRPr="002F4A6F" w:rsidRDefault="00E87D2B" w:rsidP="00CA60EB">
                      <w:pPr>
                        <w:jc w:val="center"/>
                        <w:rPr>
                          <w:rFonts w:ascii="Century" w:hAnsi="Century" w:cs="Arial"/>
                          <w:b/>
                          <w:bCs/>
                          <w:sz w:val="36"/>
                          <w:szCs w:val="36"/>
                        </w:rPr>
                      </w:pPr>
                      <w:r w:rsidRPr="002F4A6F">
                        <w:rPr>
                          <w:rFonts w:ascii="Century" w:hAnsi="Century" w:cs="Arial"/>
                          <w:b/>
                          <w:sz w:val="36"/>
                          <w:szCs w:val="36"/>
                        </w:rPr>
                        <w:t>Cahier des Clauses Administratives Particulières (CCAP)</w:t>
                      </w:r>
                    </w:p>
                    <w:p w14:paraId="53F9CEEF" w14:textId="77777777" w:rsidR="00E87D2B" w:rsidRPr="002F4A6F" w:rsidRDefault="00E87D2B" w:rsidP="00CA60EB">
                      <w:pPr>
                        <w:rPr>
                          <w:rFonts w:ascii="Century" w:hAnsi="Century" w:cs="Arial"/>
                          <w:sz w:val="36"/>
                          <w:szCs w:val="36"/>
                        </w:rPr>
                      </w:pPr>
                    </w:p>
                  </w:txbxContent>
                </v:textbox>
              </v:roundrect>
            </w:pict>
          </mc:Fallback>
        </mc:AlternateContent>
      </w:r>
    </w:p>
    <w:p w14:paraId="483D3522" w14:textId="77777777" w:rsidR="00CA60EB" w:rsidRPr="001C1E06" w:rsidRDefault="00CA60EB" w:rsidP="004E1095">
      <w:pPr>
        <w:jc w:val="both"/>
        <w:rPr>
          <w:rFonts w:ascii="Century" w:hAnsi="Century" w:cs="Arial"/>
          <w:b/>
          <w:bCs/>
          <w:sz w:val="20"/>
          <w:szCs w:val="20"/>
        </w:rPr>
      </w:pPr>
    </w:p>
    <w:p w14:paraId="6F2C3523" w14:textId="77777777" w:rsidR="00CA60EB" w:rsidRPr="001C1E06" w:rsidRDefault="00CA60EB" w:rsidP="004E1095">
      <w:pPr>
        <w:jc w:val="both"/>
        <w:rPr>
          <w:rFonts w:ascii="Century" w:hAnsi="Century" w:cs="Arial"/>
          <w:b/>
          <w:bCs/>
          <w:sz w:val="20"/>
          <w:szCs w:val="20"/>
        </w:rPr>
      </w:pPr>
    </w:p>
    <w:p w14:paraId="0DFF6D1D" w14:textId="77777777" w:rsidR="00CA60EB" w:rsidRPr="001C1E06" w:rsidRDefault="00CA60EB" w:rsidP="004E1095">
      <w:pPr>
        <w:jc w:val="both"/>
        <w:rPr>
          <w:rFonts w:ascii="Century" w:hAnsi="Century" w:cs="Arial"/>
          <w:b/>
          <w:bCs/>
          <w:sz w:val="20"/>
          <w:szCs w:val="20"/>
        </w:rPr>
      </w:pPr>
    </w:p>
    <w:p w14:paraId="1B09AC82" w14:textId="77777777" w:rsidR="00CA60EB" w:rsidRPr="001C1E06" w:rsidRDefault="00CA60EB" w:rsidP="004E1095">
      <w:pPr>
        <w:jc w:val="both"/>
        <w:rPr>
          <w:rFonts w:ascii="Century" w:hAnsi="Century" w:cs="Arial"/>
          <w:b/>
          <w:bCs/>
          <w:sz w:val="20"/>
          <w:szCs w:val="20"/>
        </w:rPr>
      </w:pPr>
    </w:p>
    <w:p w14:paraId="5D2BA8D4" w14:textId="77777777" w:rsidR="00CA60EB" w:rsidRPr="001C1E06" w:rsidRDefault="00CA60EB" w:rsidP="004E1095">
      <w:pPr>
        <w:jc w:val="both"/>
        <w:rPr>
          <w:rFonts w:ascii="Century" w:hAnsi="Century" w:cs="Arial"/>
          <w:b/>
          <w:bCs/>
          <w:sz w:val="20"/>
          <w:szCs w:val="20"/>
        </w:rPr>
      </w:pPr>
    </w:p>
    <w:p w14:paraId="6EF8B04B" w14:textId="77777777" w:rsidR="00CA60EB" w:rsidRPr="001C1E06" w:rsidRDefault="00CA60EB" w:rsidP="004E1095">
      <w:pPr>
        <w:jc w:val="both"/>
        <w:rPr>
          <w:rFonts w:ascii="Century" w:hAnsi="Century" w:cs="Arial"/>
          <w:b/>
          <w:bCs/>
          <w:sz w:val="20"/>
          <w:szCs w:val="20"/>
        </w:rPr>
      </w:pPr>
    </w:p>
    <w:p w14:paraId="559020EF" w14:textId="77777777" w:rsidR="00CA60EB" w:rsidRPr="001C1E06" w:rsidRDefault="00CA60EB" w:rsidP="004E1095">
      <w:pPr>
        <w:jc w:val="both"/>
        <w:rPr>
          <w:rFonts w:ascii="Century" w:hAnsi="Century" w:cs="Arial"/>
          <w:b/>
          <w:bCs/>
          <w:sz w:val="20"/>
          <w:szCs w:val="20"/>
        </w:rPr>
      </w:pPr>
    </w:p>
    <w:p w14:paraId="154C5C0D" w14:textId="77777777" w:rsidR="00CA60EB" w:rsidRPr="001C1E06" w:rsidRDefault="00CA60EB" w:rsidP="004E1095">
      <w:pPr>
        <w:jc w:val="both"/>
        <w:rPr>
          <w:rFonts w:ascii="Century" w:hAnsi="Century" w:cs="Arial"/>
          <w:b/>
          <w:bCs/>
          <w:sz w:val="20"/>
          <w:szCs w:val="20"/>
        </w:rPr>
      </w:pPr>
    </w:p>
    <w:p w14:paraId="2D740F6D" w14:textId="77777777" w:rsidR="00CA60EB" w:rsidRPr="001C1E06" w:rsidRDefault="00CA60EB" w:rsidP="004E1095">
      <w:pPr>
        <w:jc w:val="both"/>
        <w:rPr>
          <w:rFonts w:ascii="Century" w:hAnsi="Century" w:cs="Arial"/>
          <w:b/>
          <w:bCs/>
          <w:sz w:val="20"/>
          <w:szCs w:val="20"/>
        </w:rPr>
      </w:pPr>
    </w:p>
    <w:p w14:paraId="5880A4FC" w14:textId="77777777" w:rsidR="00CA60EB" w:rsidRPr="001C1E06" w:rsidRDefault="00CA60EB" w:rsidP="004E1095">
      <w:pPr>
        <w:jc w:val="both"/>
        <w:rPr>
          <w:rFonts w:ascii="Century" w:hAnsi="Century" w:cs="Arial"/>
          <w:b/>
          <w:bCs/>
          <w:sz w:val="20"/>
          <w:szCs w:val="20"/>
        </w:rPr>
      </w:pPr>
    </w:p>
    <w:p w14:paraId="5A462FF6" w14:textId="77777777" w:rsidR="00CA60EB" w:rsidRPr="001C1E06" w:rsidRDefault="00CA60EB" w:rsidP="004E1095">
      <w:pPr>
        <w:jc w:val="both"/>
        <w:rPr>
          <w:rFonts w:ascii="Century" w:hAnsi="Century" w:cs="Arial"/>
          <w:b/>
          <w:bCs/>
          <w:sz w:val="20"/>
          <w:szCs w:val="20"/>
        </w:rPr>
      </w:pPr>
    </w:p>
    <w:p w14:paraId="51AAD718" w14:textId="77777777" w:rsidR="00CA60EB" w:rsidRPr="001C1E06" w:rsidRDefault="00CA60EB" w:rsidP="004E1095">
      <w:pPr>
        <w:jc w:val="both"/>
        <w:rPr>
          <w:rFonts w:ascii="Century" w:hAnsi="Century" w:cs="Arial"/>
          <w:b/>
          <w:bCs/>
          <w:sz w:val="20"/>
          <w:szCs w:val="20"/>
        </w:rPr>
      </w:pPr>
    </w:p>
    <w:p w14:paraId="220A8EAF" w14:textId="77777777" w:rsidR="00CA60EB" w:rsidRPr="001C1E06" w:rsidRDefault="00CA60EB" w:rsidP="004E1095">
      <w:pPr>
        <w:jc w:val="both"/>
        <w:rPr>
          <w:rFonts w:ascii="Century" w:hAnsi="Century" w:cs="Arial"/>
          <w:b/>
          <w:bCs/>
          <w:sz w:val="20"/>
          <w:szCs w:val="20"/>
        </w:rPr>
      </w:pPr>
    </w:p>
    <w:p w14:paraId="0A1096AF" w14:textId="77777777" w:rsidR="00CA60EB" w:rsidRPr="001C1E06" w:rsidRDefault="00CA60EB" w:rsidP="004E1095">
      <w:pPr>
        <w:jc w:val="both"/>
        <w:rPr>
          <w:rFonts w:ascii="Century" w:hAnsi="Century" w:cs="Arial"/>
          <w:b/>
          <w:bCs/>
          <w:sz w:val="20"/>
          <w:szCs w:val="20"/>
        </w:rPr>
      </w:pPr>
    </w:p>
    <w:p w14:paraId="39717983" w14:textId="77777777" w:rsidR="00CA60EB" w:rsidRPr="001C1E06" w:rsidRDefault="00CA60EB" w:rsidP="004E1095">
      <w:pPr>
        <w:jc w:val="both"/>
        <w:rPr>
          <w:rFonts w:ascii="Century" w:hAnsi="Century" w:cs="Arial"/>
          <w:b/>
          <w:bCs/>
          <w:sz w:val="20"/>
          <w:szCs w:val="20"/>
        </w:rPr>
      </w:pPr>
    </w:p>
    <w:p w14:paraId="514F6A6F" w14:textId="77777777" w:rsidR="00CA60EB" w:rsidRPr="001C1E06" w:rsidRDefault="00CA60EB" w:rsidP="004E1095">
      <w:pPr>
        <w:jc w:val="both"/>
        <w:rPr>
          <w:rFonts w:ascii="Century" w:hAnsi="Century" w:cs="Arial"/>
          <w:b/>
          <w:bCs/>
          <w:sz w:val="20"/>
          <w:szCs w:val="20"/>
        </w:rPr>
      </w:pPr>
    </w:p>
    <w:p w14:paraId="6EB307FA" w14:textId="77777777" w:rsidR="00CA60EB" w:rsidRPr="001C1E06" w:rsidRDefault="00CA60EB" w:rsidP="004E1095">
      <w:pPr>
        <w:jc w:val="both"/>
        <w:rPr>
          <w:rFonts w:ascii="Century" w:hAnsi="Century" w:cs="Arial"/>
          <w:b/>
          <w:bCs/>
          <w:sz w:val="20"/>
          <w:szCs w:val="20"/>
        </w:rPr>
      </w:pPr>
    </w:p>
    <w:p w14:paraId="6545F1FC" w14:textId="77777777" w:rsidR="00CA60EB" w:rsidRPr="001C1E06" w:rsidRDefault="00CA60EB" w:rsidP="004E1095">
      <w:pPr>
        <w:jc w:val="both"/>
        <w:rPr>
          <w:rFonts w:ascii="Century" w:hAnsi="Century" w:cs="Arial"/>
          <w:b/>
          <w:bCs/>
          <w:sz w:val="20"/>
          <w:szCs w:val="20"/>
        </w:rPr>
      </w:pPr>
    </w:p>
    <w:p w14:paraId="47614D9A" w14:textId="77777777" w:rsidR="00CA60EB" w:rsidRPr="001C1E06" w:rsidRDefault="00CA60EB" w:rsidP="004E1095">
      <w:pPr>
        <w:jc w:val="both"/>
        <w:rPr>
          <w:rFonts w:ascii="Century" w:hAnsi="Century" w:cs="Arial"/>
          <w:b/>
          <w:bCs/>
          <w:sz w:val="20"/>
          <w:szCs w:val="20"/>
        </w:rPr>
      </w:pPr>
    </w:p>
    <w:p w14:paraId="7AEAECDA" w14:textId="77777777" w:rsidR="00CD0F8F" w:rsidRPr="001C1E06" w:rsidRDefault="00CD0F8F" w:rsidP="004E1095">
      <w:pPr>
        <w:jc w:val="both"/>
        <w:rPr>
          <w:rFonts w:ascii="Century" w:hAnsi="Century"/>
        </w:rPr>
      </w:pPr>
    </w:p>
    <w:p w14:paraId="218D5438" w14:textId="77777777" w:rsidR="00CA60EB" w:rsidRPr="001C1E06" w:rsidRDefault="00CA60EB" w:rsidP="004E1095">
      <w:pPr>
        <w:jc w:val="both"/>
        <w:rPr>
          <w:rFonts w:ascii="Century" w:hAnsi="Century"/>
        </w:rPr>
      </w:pPr>
    </w:p>
    <w:p w14:paraId="45E4A6E9" w14:textId="77777777" w:rsidR="00CA60EB" w:rsidRPr="001C1E06" w:rsidRDefault="00CA60EB" w:rsidP="004E1095">
      <w:pPr>
        <w:jc w:val="both"/>
        <w:rPr>
          <w:rFonts w:ascii="Century" w:hAnsi="Century"/>
        </w:rPr>
      </w:pPr>
    </w:p>
    <w:p w14:paraId="0E41B755" w14:textId="77777777" w:rsidR="003878B0" w:rsidRPr="001C1E06" w:rsidRDefault="003878B0" w:rsidP="003878B0">
      <w:pPr>
        <w:pageBreakBefore/>
        <w:widowControl w:val="0"/>
        <w:suppressAutoHyphens/>
        <w:autoSpaceDE w:val="0"/>
        <w:autoSpaceDN w:val="0"/>
        <w:spacing w:after="0" w:line="360" w:lineRule="auto"/>
        <w:jc w:val="center"/>
        <w:textAlignment w:val="baseline"/>
        <w:rPr>
          <w:rFonts w:ascii="Century" w:eastAsia="Times New Roman" w:hAnsi="Century" w:cs="Times New Roman"/>
          <w:lang w:eastAsia="fr-FR"/>
        </w:rPr>
      </w:pPr>
      <w:r w:rsidRPr="001C1E06">
        <w:rPr>
          <w:rFonts w:ascii="Century" w:eastAsia="Times New Roman" w:hAnsi="Century" w:cs="Times New Roman"/>
          <w:b/>
          <w:bCs/>
          <w:spacing w:val="34"/>
          <w:w w:val="80"/>
          <w:position w:val="-1"/>
          <w:lang w:eastAsia="fr-FR"/>
        </w:rPr>
        <w:lastRenderedPageBreak/>
        <w:t>Table des matières</w:t>
      </w:r>
    </w:p>
    <w:p w14:paraId="0A22E344" w14:textId="77777777" w:rsidR="003878B0" w:rsidRPr="001C1E06" w:rsidRDefault="003878B0" w:rsidP="003878B0">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lang w:eastAsia="fr-FR"/>
        </w:rPr>
      </w:pPr>
      <w:r w:rsidRPr="001C1E06">
        <w:rPr>
          <w:rFonts w:ascii="Century" w:eastAsia="Times New Roman" w:hAnsi="Century" w:cs="Arial"/>
          <w:noProof/>
          <w:spacing w:val="34"/>
          <w:lang w:eastAsia="fr-FR"/>
        </w:rPr>
        <w:fldChar w:fldCharType="begin"/>
      </w:r>
      <w:r w:rsidRPr="001C1E06">
        <w:rPr>
          <w:rFonts w:ascii="Century" w:eastAsia="Times New Roman" w:hAnsi="Century" w:cs="Arial"/>
          <w:noProof/>
          <w:spacing w:val="34"/>
          <w:lang w:eastAsia="fr-FR"/>
        </w:rPr>
        <w:instrText xml:space="preserve"> TOC \h \z \t "CCAP chapitre;2;CCAP article;3" </w:instrText>
      </w:r>
      <w:r w:rsidRPr="001C1E06">
        <w:rPr>
          <w:rFonts w:ascii="Century" w:eastAsia="Times New Roman" w:hAnsi="Century" w:cs="Arial"/>
          <w:noProof/>
          <w:spacing w:val="34"/>
          <w:lang w:eastAsia="fr-FR"/>
        </w:rPr>
        <w:fldChar w:fldCharType="separate"/>
      </w:r>
      <w:hyperlink r:id="rId60" w:anchor="_Toc157306059" w:history="1">
        <w:r w:rsidRPr="001C1E06">
          <w:rPr>
            <w:rStyle w:val="Lienhypertexte"/>
            <w:rFonts w:ascii="Century" w:eastAsia="Times New Roman" w:hAnsi="Century" w:cs="Times New Roman"/>
            <w:noProof/>
            <w:lang w:eastAsia="fr-FR"/>
          </w:rPr>
          <w:t>CHAPITRE  I.</w:t>
        </w:r>
        <w:r w:rsidRPr="001C1E06">
          <w:rPr>
            <w:rStyle w:val="Lienhypertexte"/>
            <w:rFonts w:ascii="Century" w:eastAsiaTheme="minorEastAsia" w:hAnsi="Century" w:cs="Arial"/>
            <w:noProof/>
            <w:lang w:eastAsia="fr-FR"/>
          </w:rPr>
          <w:t xml:space="preserve"> </w:t>
        </w:r>
        <w:r w:rsidRPr="001C1E06">
          <w:rPr>
            <w:rStyle w:val="Lienhypertexte"/>
            <w:rFonts w:ascii="Century" w:eastAsia="Times New Roman" w:hAnsi="Century" w:cs="Times New Roman"/>
            <w:noProof/>
            <w:lang w:eastAsia="fr-FR"/>
          </w:rPr>
          <w:t>Généralités</w:t>
        </w:r>
      </w:hyperlink>
    </w:p>
    <w:p w14:paraId="777561B2"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61" w:anchor="_Toc157306060" w:history="1">
        <w:r w:rsidR="003878B0" w:rsidRPr="001C1E06">
          <w:rPr>
            <w:rStyle w:val="Lienhypertexte"/>
            <w:rFonts w:ascii="Century" w:eastAsia="Times New Roman" w:hAnsi="Century" w:cs="Times New Roman"/>
            <w:noProof/>
            <w:lang w:eastAsia="fr-FR"/>
          </w:rPr>
          <w:t>Article 1.</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Objet du marché</w:t>
        </w:r>
        <w:r w:rsidR="003878B0" w:rsidRPr="001C1E06">
          <w:rPr>
            <w:rStyle w:val="Lienhypertexte"/>
            <w:rFonts w:ascii="Century" w:eastAsia="Times New Roman" w:hAnsi="Century" w:cs="Times New Roman"/>
            <w:noProof/>
            <w:webHidden/>
            <w:lang w:eastAsia="fr-FR"/>
          </w:rPr>
          <w:tab/>
        </w:r>
      </w:hyperlink>
    </w:p>
    <w:p w14:paraId="6D31DA21"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62" w:anchor="_Toc157306061" w:history="1">
        <w:r w:rsidR="003878B0" w:rsidRPr="001C1E06">
          <w:rPr>
            <w:rStyle w:val="Lienhypertexte"/>
            <w:rFonts w:ascii="Century" w:eastAsia="Times New Roman" w:hAnsi="Century" w:cs="Times New Roman"/>
            <w:noProof/>
            <w:lang w:eastAsia="fr-FR"/>
          </w:rPr>
          <w:t>Article 2.</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Procédure de passation du marché</w:t>
        </w:r>
        <w:r w:rsidR="003878B0" w:rsidRPr="001C1E06">
          <w:rPr>
            <w:rStyle w:val="Lienhypertexte"/>
            <w:rFonts w:ascii="Century" w:eastAsia="Times New Roman" w:hAnsi="Century" w:cs="Times New Roman"/>
            <w:noProof/>
            <w:webHidden/>
            <w:lang w:eastAsia="fr-FR"/>
          </w:rPr>
          <w:tab/>
        </w:r>
      </w:hyperlink>
    </w:p>
    <w:p w14:paraId="2C8A168E"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63" w:anchor="_Toc157306062" w:history="1">
        <w:r w:rsidR="003878B0" w:rsidRPr="001C1E06">
          <w:rPr>
            <w:rStyle w:val="Lienhypertexte"/>
            <w:rFonts w:ascii="Century" w:eastAsia="Times New Roman" w:hAnsi="Century" w:cs="Times New Roman"/>
            <w:noProof/>
            <w:lang w:eastAsia="fr-FR"/>
          </w:rPr>
          <w:t>Article 3.</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Attributions et nantissement</w:t>
        </w:r>
        <w:r w:rsidR="003878B0" w:rsidRPr="001C1E06">
          <w:rPr>
            <w:rStyle w:val="Lienhypertexte"/>
            <w:rFonts w:ascii="Century" w:eastAsia="Times New Roman" w:hAnsi="Century" w:cs="Times New Roman"/>
            <w:noProof/>
            <w:webHidden/>
            <w:lang w:eastAsia="fr-FR"/>
          </w:rPr>
          <w:tab/>
        </w:r>
      </w:hyperlink>
    </w:p>
    <w:p w14:paraId="48901516" w14:textId="77777777" w:rsidR="003878B0" w:rsidRPr="001C1E06" w:rsidRDefault="001C1E06" w:rsidP="003878B0">
      <w:pPr>
        <w:suppressAutoHyphens/>
        <w:autoSpaceDN w:val="0"/>
        <w:spacing w:after="0" w:line="240" w:lineRule="auto"/>
        <w:ind w:left="480"/>
        <w:textAlignment w:val="baseline"/>
        <w:rPr>
          <w:rFonts w:ascii="Century" w:eastAsia="Times New Roman" w:hAnsi="Century" w:cs="Times New Roman"/>
          <w:noProof/>
          <w:lang w:eastAsia="fr-FR"/>
        </w:rPr>
      </w:pPr>
      <w:hyperlink r:id="rId64" w:anchor="_Toc157306063" w:history="1">
        <w:r w:rsidR="003878B0" w:rsidRPr="001C1E06">
          <w:rPr>
            <w:rStyle w:val="Lienhypertexte"/>
            <w:rFonts w:ascii="Century" w:eastAsia="Times New Roman" w:hAnsi="Century" w:cs="Times New Roman"/>
            <w:noProof/>
            <w:lang w:eastAsia="fr-FR"/>
          </w:rPr>
          <w:t>Article 4.</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Langue, lois et règlements applicables</w:t>
        </w:r>
        <w:r w:rsidR="003878B0" w:rsidRPr="001C1E06">
          <w:rPr>
            <w:rStyle w:val="Lienhypertexte"/>
            <w:rFonts w:ascii="Century" w:eastAsia="Times New Roman" w:hAnsi="Century" w:cs="Times New Roman"/>
            <w:noProof/>
            <w:webHidden/>
            <w:lang w:eastAsia="fr-FR"/>
          </w:rPr>
          <w:tab/>
        </w:r>
      </w:hyperlink>
    </w:p>
    <w:p w14:paraId="5A85BC1D" w14:textId="77777777" w:rsidR="003878B0" w:rsidRPr="001C1E06" w:rsidRDefault="003878B0" w:rsidP="003878B0">
      <w:pPr>
        <w:suppressAutoHyphens/>
        <w:autoSpaceDN w:val="0"/>
        <w:spacing w:after="0" w:line="240" w:lineRule="auto"/>
        <w:textAlignment w:val="baseline"/>
        <w:rPr>
          <w:rFonts w:ascii="Century" w:eastAsiaTheme="minorEastAsia" w:hAnsi="Century" w:cs="Times New Roman"/>
          <w:lang w:eastAsia="fr-FR"/>
        </w:rPr>
      </w:pPr>
      <w:r w:rsidRPr="001C1E06">
        <w:rPr>
          <w:rFonts w:ascii="Century" w:eastAsiaTheme="minorEastAsia" w:hAnsi="Century" w:cs="Times New Roman"/>
          <w:lang w:eastAsia="fr-FR"/>
        </w:rPr>
        <w:t xml:space="preserve">        Article 5.</w:t>
      </w:r>
      <w:r w:rsidRPr="001C1E06">
        <w:rPr>
          <w:rFonts w:ascii="Century" w:eastAsiaTheme="minorEastAsia" w:hAnsi="Century" w:cs="Times New Roman"/>
          <w:lang w:eastAsia="fr-FR"/>
        </w:rPr>
        <w:tab/>
        <w:t xml:space="preserve">     Normes ………………………………………………………………………….</w:t>
      </w:r>
    </w:p>
    <w:p w14:paraId="578E9D8B"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65" w:anchor="_Toc157306064" w:history="1">
        <w:r w:rsidR="003878B0" w:rsidRPr="001C1E06">
          <w:rPr>
            <w:rStyle w:val="Lienhypertexte"/>
            <w:rFonts w:ascii="Century" w:eastAsia="Times New Roman" w:hAnsi="Century" w:cs="Times New Roman"/>
            <w:noProof/>
            <w:lang w:eastAsia="fr-FR"/>
          </w:rPr>
          <w:t>Article 6.</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Pièces constitutives du marché</w:t>
        </w:r>
        <w:r w:rsidR="003878B0" w:rsidRPr="001C1E06">
          <w:rPr>
            <w:rStyle w:val="Lienhypertexte"/>
            <w:rFonts w:ascii="Century" w:eastAsia="Times New Roman" w:hAnsi="Century" w:cs="Times New Roman"/>
            <w:noProof/>
            <w:webHidden/>
            <w:lang w:eastAsia="fr-FR"/>
          </w:rPr>
          <w:tab/>
        </w:r>
      </w:hyperlink>
    </w:p>
    <w:p w14:paraId="153EC4C0"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66" w:anchor="_Toc157306065" w:history="1">
        <w:r w:rsidR="003878B0" w:rsidRPr="001C1E06">
          <w:rPr>
            <w:rStyle w:val="Lienhypertexte"/>
            <w:rFonts w:ascii="Century" w:eastAsia="Times New Roman" w:hAnsi="Century" w:cs="Times New Roman"/>
            <w:noProof/>
            <w:lang w:eastAsia="fr-FR"/>
          </w:rPr>
          <w:t>Article 7.</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Textes généraux applicables</w:t>
        </w:r>
        <w:r w:rsidR="003878B0" w:rsidRPr="001C1E06">
          <w:rPr>
            <w:rStyle w:val="Lienhypertexte"/>
            <w:rFonts w:ascii="Century" w:eastAsia="Times New Roman" w:hAnsi="Century" w:cs="Times New Roman"/>
            <w:noProof/>
            <w:webHidden/>
            <w:lang w:eastAsia="fr-FR"/>
          </w:rPr>
          <w:tab/>
        </w:r>
      </w:hyperlink>
    </w:p>
    <w:p w14:paraId="240EB8C4"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67" w:anchor="_Toc157306066" w:history="1">
        <w:r w:rsidR="003878B0" w:rsidRPr="001C1E06">
          <w:rPr>
            <w:rStyle w:val="Lienhypertexte"/>
            <w:rFonts w:ascii="Century" w:eastAsia="Times New Roman" w:hAnsi="Century" w:cs="Times New Roman"/>
            <w:noProof/>
            <w:lang w:eastAsia="fr-FR"/>
          </w:rPr>
          <w:t>Article 8.</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 xml:space="preserve">Communication </w:t>
        </w:r>
        <w:r w:rsidR="003878B0" w:rsidRPr="001C1E06">
          <w:rPr>
            <w:rStyle w:val="Lienhypertexte"/>
            <w:rFonts w:ascii="Century" w:eastAsia="Times New Roman" w:hAnsi="Century" w:cs="Times New Roman"/>
            <w:noProof/>
            <w:webHidden/>
            <w:lang w:eastAsia="fr-FR"/>
          </w:rPr>
          <w:tab/>
        </w:r>
      </w:hyperlink>
    </w:p>
    <w:p w14:paraId="63D307D3" w14:textId="77777777" w:rsidR="003878B0" w:rsidRPr="001C1E06" w:rsidRDefault="001C1E06" w:rsidP="003878B0">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lang w:eastAsia="fr-FR"/>
        </w:rPr>
      </w:pPr>
      <w:hyperlink r:id="rId68" w:anchor="_Toc157306067" w:history="1">
        <w:r w:rsidR="003878B0" w:rsidRPr="001C1E06">
          <w:rPr>
            <w:rStyle w:val="Lienhypertexte"/>
            <w:rFonts w:ascii="Century" w:eastAsia="Times New Roman" w:hAnsi="Century" w:cs="Times New Roman"/>
            <w:noProof/>
            <w:lang w:eastAsia="fr-FR"/>
          </w:rPr>
          <w:t>CHAPITRE  II</w:t>
        </w:r>
        <w:r w:rsidR="003878B0" w:rsidRPr="001C1E06">
          <w:rPr>
            <w:rStyle w:val="Lienhypertexte"/>
            <w:rFonts w:ascii="Century" w:eastAsiaTheme="minorEastAsia" w:hAnsi="Century" w:cs="Arial"/>
            <w:noProof/>
            <w:lang w:eastAsia="fr-FR"/>
          </w:rPr>
          <w:t xml:space="preserve">. </w:t>
        </w:r>
        <w:r w:rsidR="003878B0" w:rsidRPr="001C1E06">
          <w:rPr>
            <w:rStyle w:val="Lienhypertexte"/>
            <w:rFonts w:ascii="Century" w:eastAsia="Times New Roman" w:hAnsi="Century" w:cs="Times New Roman"/>
            <w:noProof/>
            <w:lang w:eastAsia="fr-FR"/>
          </w:rPr>
          <w:t>Exécution des travaux</w:t>
        </w:r>
      </w:hyperlink>
    </w:p>
    <w:p w14:paraId="31E01494"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69" w:anchor="_Toc157306068" w:history="1">
        <w:r w:rsidR="003878B0" w:rsidRPr="001C1E06">
          <w:rPr>
            <w:rStyle w:val="Lienhypertexte"/>
            <w:rFonts w:ascii="Century" w:eastAsia="Times New Roman" w:hAnsi="Century" w:cs="Times New Roman"/>
            <w:noProof/>
            <w:lang w:eastAsia="fr-FR"/>
          </w:rPr>
          <w:t>Article 9.</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Consistance des prestations</w:t>
        </w:r>
        <w:r w:rsidR="003878B0" w:rsidRPr="001C1E06">
          <w:rPr>
            <w:rStyle w:val="Lienhypertexte"/>
            <w:rFonts w:ascii="Century" w:eastAsia="Times New Roman" w:hAnsi="Century" w:cs="Times New Roman"/>
            <w:noProof/>
            <w:webHidden/>
            <w:lang w:eastAsia="fr-FR"/>
          </w:rPr>
          <w:tab/>
        </w:r>
      </w:hyperlink>
    </w:p>
    <w:p w14:paraId="7C822CF5"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0" w:anchor="_Toc157306069" w:history="1">
        <w:r w:rsidR="003878B0" w:rsidRPr="001C1E06">
          <w:rPr>
            <w:rStyle w:val="Lienhypertexte"/>
            <w:rFonts w:ascii="Century" w:eastAsia="Times New Roman" w:hAnsi="Century" w:cs="Times New Roman"/>
            <w:noProof/>
            <w:lang w:eastAsia="fr-FR"/>
          </w:rPr>
          <w:t>Article 10.</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 xml:space="preserve">Délais d’exécution du marché </w:t>
        </w:r>
        <w:r w:rsidR="003878B0" w:rsidRPr="001C1E06">
          <w:rPr>
            <w:rStyle w:val="Lienhypertexte"/>
            <w:rFonts w:ascii="Century" w:eastAsia="Times New Roman" w:hAnsi="Century" w:cs="Times New Roman"/>
            <w:noProof/>
            <w:webHidden/>
            <w:lang w:eastAsia="fr-FR"/>
          </w:rPr>
          <w:tab/>
        </w:r>
      </w:hyperlink>
    </w:p>
    <w:p w14:paraId="29039FE0"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1" w:anchor="_Toc157306070" w:history="1">
        <w:r w:rsidR="003878B0" w:rsidRPr="001C1E06">
          <w:rPr>
            <w:rStyle w:val="Lienhypertexte"/>
            <w:rFonts w:ascii="Century" w:eastAsia="Times New Roman" w:hAnsi="Century" w:cs="Times New Roman"/>
            <w:noProof/>
            <w:lang w:eastAsia="fr-FR"/>
          </w:rPr>
          <w:t>Article 11.</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Obligations du Maître d’Ouvrage ou du Maître d’Ouvrage Délégué</w:t>
        </w:r>
        <w:r w:rsidR="003878B0" w:rsidRPr="001C1E06">
          <w:rPr>
            <w:rStyle w:val="Lienhypertexte"/>
            <w:rFonts w:ascii="Century" w:eastAsia="Times New Roman" w:hAnsi="Century" w:cs="Times New Roman"/>
            <w:noProof/>
            <w:webHidden/>
            <w:lang w:eastAsia="fr-FR"/>
          </w:rPr>
          <w:tab/>
        </w:r>
      </w:hyperlink>
    </w:p>
    <w:p w14:paraId="0B192B5F"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2" w:anchor="_Toc157306071" w:history="1">
        <w:r w:rsidR="003878B0" w:rsidRPr="001C1E06">
          <w:rPr>
            <w:rStyle w:val="Lienhypertexte"/>
            <w:rFonts w:ascii="Century" w:eastAsia="Times New Roman" w:hAnsi="Century" w:cs="Times New Roman"/>
            <w:noProof/>
            <w:lang w:eastAsia="fr-FR"/>
          </w:rPr>
          <w:t>Article 12.</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Ordres de service</w:t>
        </w:r>
        <w:r w:rsidR="003878B0" w:rsidRPr="001C1E06">
          <w:rPr>
            <w:rStyle w:val="Lienhypertexte"/>
            <w:rFonts w:ascii="Century" w:eastAsia="Times New Roman" w:hAnsi="Century" w:cs="Times New Roman"/>
            <w:noProof/>
            <w:webHidden/>
            <w:lang w:eastAsia="fr-FR"/>
          </w:rPr>
          <w:tab/>
        </w:r>
      </w:hyperlink>
    </w:p>
    <w:p w14:paraId="5FA18A91" w14:textId="77777777" w:rsidR="003878B0" w:rsidRPr="001C1E06" w:rsidRDefault="001C1E06" w:rsidP="003878B0">
      <w:pPr>
        <w:suppressAutoHyphens/>
        <w:autoSpaceDN w:val="0"/>
        <w:spacing w:after="0" w:line="240" w:lineRule="auto"/>
        <w:ind w:left="480"/>
        <w:textAlignment w:val="baseline"/>
        <w:rPr>
          <w:rFonts w:ascii="Century" w:eastAsia="Times New Roman" w:hAnsi="Century" w:cs="Times New Roman"/>
          <w:noProof/>
          <w:lang w:eastAsia="fr-FR"/>
        </w:rPr>
      </w:pPr>
      <w:hyperlink r:id="rId73" w:anchor="_Toc157306072" w:history="1">
        <w:r w:rsidR="003878B0" w:rsidRPr="001C1E06">
          <w:rPr>
            <w:rStyle w:val="Lienhypertexte"/>
            <w:rFonts w:ascii="Century" w:eastAsia="Times New Roman" w:hAnsi="Century" w:cs="Times New Roman"/>
            <w:noProof/>
            <w:lang w:eastAsia="fr-FR"/>
          </w:rPr>
          <w:t>Article 13.</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Rôles et responsabilités du cocontractant de l’administration</w:t>
        </w:r>
        <w:r w:rsidR="003878B0" w:rsidRPr="001C1E06">
          <w:rPr>
            <w:rStyle w:val="Lienhypertexte"/>
            <w:rFonts w:ascii="Century" w:eastAsia="Times New Roman" w:hAnsi="Century" w:cs="Times New Roman"/>
            <w:noProof/>
            <w:webHidden/>
            <w:lang w:eastAsia="fr-FR"/>
          </w:rPr>
          <w:tab/>
        </w:r>
      </w:hyperlink>
    </w:p>
    <w:p w14:paraId="534DB936" w14:textId="77777777" w:rsidR="003878B0" w:rsidRPr="001C1E06" w:rsidRDefault="003878B0" w:rsidP="003878B0">
      <w:pPr>
        <w:suppressAutoHyphens/>
        <w:autoSpaceDN w:val="0"/>
        <w:spacing w:after="0" w:line="240" w:lineRule="auto"/>
        <w:textAlignment w:val="baseline"/>
        <w:rPr>
          <w:rFonts w:ascii="Century" w:eastAsiaTheme="minorEastAsia" w:hAnsi="Century" w:cs="Times New Roman"/>
          <w:lang w:eastAsia="fr-FR"/>
        </w:rPr>
      </w:pPr>
      <w:r w:rsidRPr="001C1E06">
        <w:rPr>
          <w:rFonts w:ascii="Century" w:eastAsiaTheme="minorEastAsia" w:hAnsi="Century" w:cs="Times New Roman"/>
          <w:lang w:eastAsia="fr-FR"/>
        </w:rPr>
        <w:t xml:space="preserve">        </w:t>
      </w:r>
      <w:hyperlink r:id="rId74" w:anchor="_Toc157306072" w:history="1">
        <w:r w:rsidRPr="001C1E06">
          <w:rPr>
            <w:rStyle w:val="Lienhypertexte"/>
            <w:rFonts w:ascii="Century" w:eastAsiaTheme="minorEastAsia" w:hAnsi="Century" w:cs="Times New Roman"/>
            <w:lang w:eastAsia="fr-FR"/>
          </w:rPr>
          <w:t>Article 14.     Marchés à tranches conditionnelles……………………………………………</w:t>
        </w:r>
      </w:hyperlink>
      <w:r w:rsidRPr="001C1E06">
        <w:rPr>
          <w:rFonts w:ascii="Century" w:eastAsiaTheme="minorEastAsia" w:hAnsi="Century" w:cs="Times New Roman"/>
          <w:lang w:eastAsia="fr-FR"/>
        </w:rPr>
        <w:t xml:space="preserve">   </w:t>
      </w:r>
    </w:p>
    <w:p w14:paraId="67C732F8"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5" w:anchor="_Toc157306073" w:history="1">
        <w:r w:rsidR="003878B0" w:rsidRPr="001C1E06">
          <w:rPr>
            <w:rStyle w:val="Lienhypertexte"/>
            <w:rFonts w:ascii="Century" w:eastAsia="Times New Roman" w:hAnsi="Century" w:cs="Times New Roman"/>
            <w:noProof/>
            <w:lang w:eastAsia="fr-FR"/>
          </w:rPr>
          <w:t>Article 15.</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Personnel et Matériel du cocontractant</w:t>
        </w:r>
        <w:r w:rsidR="003878B0" w:rsidRPr="001C1E06">
          <w:rPr>
            <w:rStyle w:val="Lienhypertexte"/>
            <w:rFonts w:ascii="Century" w:eastAsia="Times New Roman" w:hAnsi="Century" w:cs="Times New Roman"/>
            <w:noProof/>
            <w:webHidden/>
            <w:lang w:eastAsia="fr-FR"/>
          </w:rPr>
          <w:tab/>
        </w:r>
      </w:hyperlink>
    </w:p>
    <w:p w14:paraId="5FFB3294"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6" w:anchor="_Toc157306074" w:history="1">
        <w:r w:rsidR="003878B0" w:rsidRPr="001C1E06">
          <w:rPr>
            <w:rStyle w:val="Lienhypertexte"/>
            <w:rFonts w:ascii="Century" w:eastAsia="Times New Roman" w:hAnsi="Century" w:cs="Times New Roman"/>
            <w:bCs/>
            <w:noProof/>
            <w:lang w:eastAsia="fr-FR"/>
          </w:rPr>
          <w:t>Article 16.</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Pièces à fournir par le cocontractant</w:t>
        </w:r>
        <w:r w:rsidR="003878B0" w:rsidRPr="001C1E06">
          <w:rPr>
            <w:rStyle w:val="Lienhypertexte"/>
            <w:rFonts w:ascii="Century" w:eastAsia="Times New Roman" w:hAnsi="Century" w:cs="Times New Roman"/>
            <w:noProof/>
            <w:webHidden/>
            <w:lang w:eastAsia="fr-FR"/>
          </w:rPr>
          <w:tab/>
        </w:r>
      </w:hyperlink>
    </w:p>
    <w:p w14:paraId="42D0337A"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7" w:anchor="_Toc157306075" w:history="1">
        <w:r w:rsidR="003878B0" w:rsidRPr="001C1E06">
          <w:rPr>
            <w:rStyle w:val="Lienhypertexte"/>
            <w:rFonts w:ascii="Century" w:eastAsia="Times New Roman" w:hAnsi="Century" w:cs="Times New Roman"/>
            <w:noProof/>
            <w:lang w:eastAsia="fr-FR"/>
          </w:rPr>
          <w:t>Article 17.</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Mise à disposition des documents et du site</w:t>
        </w:r>
        <w:r w:rsidR="003878B0" w:rsidRPr="001C1E06">
          <w:rPr>
            <w:rStyle w:val="Lienhypertexte"/>
            <w:rFonts w:ascii="Century" w:eastAsia="Times New Roman" w:hAnsi="Century" w:cs="Times New Roman"/>
            <w:noProof/>
            <w:webHidden/>
            <w:lang w:eastAsia="fr-FR"/>
          </w:rPr>
          <w:tab/>
        </w:r>
      </w:hyperlink>
    </w:p>
    <w:p w14:paraId="4853B5BF"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8" w:anchor="_Toc157306076" w:history="1">
        <w:r w:rsidR="003878B0" w:rsidRPr="001C1E06">
          <w:rPr>
            <w:rStyle w:val="Lienhypertexte"/>
            <w:rFonts w:ascii="Century" w:eastAsia="Times New Roman" w:hAnsi="Century" w:cs="Times New Roman"/>
            <w:noProof/>
            <w:lang w:eastAsia="fr-FR"/>
          </w:rPr>
          <w:t>Article 18.</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Assurances des ouvrages et responsabilités civiles</w:t>
        </w:r>
        <w:r w:rsidR="003878B0" w:rsidRPr="001C1E06">
          <w:rPr>
            <w:rStyle w:val="Lienhypertexte"/>
            <w:rFonts w:ascii="Century" w:eastAsia="Times New Roman" w:hAnsi="Century" w:cs="Times New Roman"/>
            <w:noProof/>
            <w:webHidden/>
            <w:lang w:eastAsia="fr-FR"/>
          </w:rPr>
          <w:tab/>
        </w:r>
      </w:hyperlink>
    </w:p>
    <w:p w14:paraId="4E7045D7"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79" w:anchor="_Toc157306077" w:history="1">
        <w:r w:rsidR="003878B0" w:rsidRPr="001C1E06">
          <w:rPr>
            <w:rStyle w:val="Lienhypertexte"/>
            <w:rFonts w:ascii="Century" w:eastAsia="Times New Roman" w:hAnsi="Century" w:cs="Times New Roman"/>
            <w:noProof/>
            <w:lang w:eastAsia="fr-FR"/>
          </w:rPr>
          <w:t>Article 19.</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Sous-traitance</w:t>
        </w:r>
        <w:r w:rsidR="003878B0" w:rsidRPr="001C1E06">
          <w:rPr>
            <w:rStyle w:val="Lienhypertexte"/>
            <w:rFonts w:ascii="Century" w:eastAsia="Times New Roman" w:hAnsi="Century" w:cs="Times New Roman"/>
            <w:noProof/>
            <w:webHidden/>
            <w:lang w:eastAsia="fr-FR"/>
          </w:rPr>
          <w:tab/>
        </w:r>
      </w:hyperlink>
    </w:p>
    <w:p w14:paraId="443420B2"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80" w:anchor="_Toc157306078" w:history="1">
        <w:r w:rsidR="003878B0" w:rsidRPr="001C1E06">
          <w:rPr>
            <w:rStyle w:val="Lienhypertexte"/>
            <w:rFonts w:ascii="Century" w:eastAsia="Times New Roman" w:hAnsi="Century" w:cs="Times New Roman"/>
            <w:noProof/>
            <w:lang w:eastAsia="fr-FR"/>
          </w:rPr>
          <w:t>Article 20.</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Laboratoire de chantier et</w:t>
        </w:r>
        <w:r w:rsidR="003878B0" w:rsidRPr="001C1E06">
          <w:rPr>
            <w:rStyle w:val="Lienhypertexte"/>
            <w:rFonts w:ascii="Century" w:eastAsia="Times New Roman" w:hAnsi="Century" w:cs="Times New Roman"/>
            <w:noProof/>
            <w:webHidden/>
            <w:lang w:eastAsia="fr-FR"/>
          </w:rPr>
          <w:tab/>
        </w:r>
      </w:hyperlink>
    </w:p>
    <w:p w14:paraId="1ED73378"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81" w:anchor="_Toc157306079" w:history="1">
        <w:r w:rsidR="003878B0" w:rsidRPr="001C1E06">
          <w:rPr>
            <w:rStyle w:val="Lienhypertexte"/>
            <w:rFonts w:ascii="Century" w:eastAsia="Times New Roman" w:hAnsi="Century" w:cs="Times New Roman"/>
            <w:noProof/>
            <w:lang w:eastAsia="fr-FR"/>
          </w:rPr>
          <w:t>Article 21.</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Journal et Réunions de chantier</w:t>
        </w:r>
        <w:r w:rsidR="003878B0" w:rsidRPr="001C1E06">
          <w:rPr>
            <w:rStyle w:val="Lienhypertexte"/>
            <w:rFonts w:ascii="Century" w:eastAsia="Times New Roman" w:hAnsi="Century" w:cs="Times New Roman"/>
            <w:noProof/>
            <w:webHidden/>
            <w:lang w:eastAsia="fr-FR"/>
          </w:rPr>
          <w:tab/>
        </w:r>
      </w:hyperlink>
    </w:p>
    <w:p w14:paraId="40DE3E29"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82" w:anchor="_Toc157306080" w:history="1">
        <w:r w:rsidR="003878B0" w:rsidRPr="001C1E06">
          <w:rPr>
            <w:rStyle w:val="Lienhypertexte"/>
            <w:rFonts w:ascii="Century" w:eastAsia="Times New Roman" w:hAnsi="Century" w:cs="Times New Roman"/>
            <w:noProof/>
            <w:lang w:eastAsia="fr-FR"/>
          </w:rPr>
          <w:t>Article 22.</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Utilisation des explosifs</w:t>
        </w:r>
        <w:r w:rsidR="003878B0" w:rsidRPr="001C1E06">
          <w:rPr>
            <w:rStyle w:val="Lienhypertexte"/>
            <w:rFonts w:ascii="Century" w:eastAsia="Times New Roman" w:hAnsi="Century" w:cs="Times New Roman"/>
            <w:noProof/>
            <w:webHidden/>
            <w:lang w:eastAsia="fr-FR"/>
          </w:rPr>
          <w:tab/>
        </w:r>
      </w:hyperlink>
    </w:p>
    <w:p w14:paraId="2903943F" w14:textId="77777777" w:rsidR="003878B0" w:rsidRPr="001C1E06" w:rsidRDefault="001C1E06" w:rsidP="003878B0">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Times New Roman"/>
          <w:noProof/>
          <w:lang w:eastAsia="fr-FR"/>
        </w:rPr>
      </w:pPr>
      <w:hyperlink r:id="rId83" w:anchor="_Toc157306081" w:history="1">
        <w:r w:rsidR="003878B0" w:rsidRPr="001C1E06">
          <w:rPr>
            <w:rStyle w:val="Lienhypertexte"/>
            <w:rFonts w:ascii="Century" w:eastAsia="Times New Roman" w:hAnsi="Century" w:cs="Times New Roman"/>
            <w:noProof/>
            <w:lang w:eastAsia="fr-FR"/>
          </w:rPr>
          <w:t>CHAPITRE  III De la réception</w:t>
        </w:r>
        <w:r w:rsidR="003878B0" w:rsidRPr="001C1E06">
          <w:rPr>
            <w:rStyle w:val="Lienhypertexte"/>
            <w:rFonts w:ascii="Century" w:eastAsia="Times New Roman" w:hAnsi="Century" w:cs="Times New Roman"/>
            <w:noProof/>
            <w:webHidden/>
            <w:lang w:eastAsia="fr-FR"/>
          </w:rPr>
          <w:tab/>
        </w:r>
      </w:hyperlink>
    </w:p>
    <w:p w14:paraId="095AF734" w14:textId="77777777" w:rsidR="003878B0" w:rsidRPr="001C1E06" w:rsidRDefault="001C1E06" w:rsidP="003878B0">
      <w:pPr>
        <w:suppressAutoHyphens/>
        <w:autoSpaceDN w:val="0"/>
        <w:spacing w:after="0" w:line="240" w:lineRule="auto"/>
        <w:ind w:left="480"/>
        <w:textAlignment w:val="baseline"/>
        <w:rPr>
          <w:rStyle w:val="Lienhypertexte"/>
          <w:rFonts w:ascii="Century" w:hAnsi="Century"/>
          <w:color w:val="auto"/>
          <w:u w:val="none"/>
        </w:rPr>
      </w:pPr>
      <w:hyperlink r:id="rId84" w:anchor="_Toc157306082" w:history="1">
        <w:r w:rsidR="003878B0" w:rsidRPr="001C1E06">
          <w:rPr>
            <w:rStyle w:val="Lienhypertexte"/>
            <w:rFonts w:ascii="Century" w:eastAsia="Times New Roman" w:hAnsi="Century" w:cs="Times New Roman"/>
            <w:noProof/>
            <w:lang w:eastAsia="fr-FR"/>
          </w:rPr>
          <w:t>Article 23.Documents à fournir avant la réception technique</w:t>
        </w:r>
        <w:r w:rsidR="003878B0" w:rsidRPr="001C1E06">
          <w:rPr>
            <w:rStyle w:val="Lienhypertexte"/>
            <w:rFonts w:ascii="Century" w:eastAsiaTheme="minorEastAsia" w:hAnsi="Century" w:cs="Times New Roman"/>
            <w:noProof/>
            <w:lang w:eastAsia="fr-FR"/>
          </w:rPr>
          <w:t xml:space="preserve"> </w:t>
        </w:r>
      </w:hyperlink>
    </w:p>
    <w:p w14:paraId="01CA2FDB" w14:textId="77777777" w:rsidR="003878B0" w:rsidRPr="001C1E06" w:rsidRDefault="001C1E06" w:rsidP="003878B0">
      <w:pPr>
        <w:suppressAutoHyphens/>
        <w:autoSpaceDN w:val="0"/>
        <w:spacing w:after="0" w:line="240" w:lineRule="auto"/>
        <w:ind w:left="480"/>
        <w:textAlignment w:val="baseline"/>
        <w:rPr>
          <w:rFonts w:ascii="Century" w:hAnsi="Century"/>
        </w:rPr>
      </w:pPr>
      <w:hyperlink r:id="rId85" w:anchor="_Toc157306082" w:history="1">
        <w:r w:rsidR="003878B0" w:rsidRPr="001C1E06">
          <w:rPr>
            <w:rStyle w:val="Lienhypertexte"/>
            <w:rFonts w:ascii="Century" w:eastAsiaTheme="minorEastAsia" w:hAnsi="Century" w:cs="Times New Roman"/>
            <w:noProof/>
            <w:lang w:eastAsia="fr-FR"/>
          </w:rPr>
          <w:t xml:space="preserve">Article 24. </w:t>
        </w:r>
        <w:r w:rsidR="003878B0" w:rsidRPr="001C1E06">
          <w:rPr>
            <w:rStyle w:val="Lienhypertexte"/>
            <w:rFonts w:ascii="Century" w:eastAsia="Times New Roman" w:hAnsi="Century" w:cs="Times New Roman"/>
            <w:noProof/>
            <w:lang w:eastAsia="fr-FR"/>
          </w:rPr>
          <w:t>Réception provisoire</w:t>
        </w:r>
        <w:r w:rsidR="003878B0" w:rsidRPr="001C1E06">
          <w:rPr>
            <w:rStyle w:val="Lienhypertexte"/>
            <w:rFonts w:ascii="Century" w:eastAsia="Times New Roman" w:hAnsi="Century" w:cs="Times New Roman"/>
            <w:noProof/>
            <w:webHidden/>
            <w:lang w:eastAsia="fr-FR"/>
          </w:rPr>
          <w:tab/>
        </w:r>
      </w:hyperlink>
    </w:p>
    <w:p w14:paraId="449A8D3F"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86" w:anchor="_Toc157306083" w:history="1">
        <w:r w:rsidR="003878B0" w:rsidRPr="001C1E06">
          <w:rPr>
            <w:rStyle w:val="Lienhypertexte"/>
            <w:rFonts w:ascii="Century" w:eastAsia="Times New Roman" w:hAnsi="Century" w:cs="Times New Roman"/>
            <w:noProof/>
            <w:lang w:eastAsia="fr-FR"/>
          </w:rPr>
          <w:t>Article 25.</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Documents à fournir après exécution</w:t>
        </w:r>
        <w:r w:rsidR="003878B0" w:rsidRPr="001C1E06">
          <w:rPr>
            <w:rStyle w:val="Lienhypertexte"/>
            <w:rFonts w:ascii="Century" w:eastAsia="Times New Roman" w:hAnsi="Century" w:cs="Times New Roman"/>
            <w:noProof/>
            <w:webHidden/>
            <w:lang w:eastAsia="fr-FR"/>
          </w:rPr>
          <w:tab/>
        </w:r>
      </w:hyperlink>
    </w:p>
    <w:p w14:paraId="78297590"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87" w:anchor="_Toc157306084" w:history="1">
        <w:r w:rsidR="003878B0" w:rsidRPr="001C1E06">
          <w:rPr>
            <w:rStyle w:val="Lienhypertexte"/>
            <w:rFonts w:ascii="Century" w:eastAsia="Times New Roman" w:hAnsi="Century" w:cs="Times New Roman"/>
            <w:noProof/>
            <w:lang w:eastAsia="fr-FR"/>
          </w:rPr>
          <w:t>Article 26.</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Garantie contractuelle / Entretien pendant la période de garantie</w:t>
        </w:r>
        <w:r w:rsidR="003878B0" w:rsidRPr="001C1E06">
          <w:rPr>
            <w:rStyle w:val="Lienhypertexte"/>
            <w:rFonts w:ascii="Century" w:eastAsia="Times New Roman" w:hAnsi="Century" w:cs="Times New Roman"/>
            <w:noProof/>
            <w:webHidden/>
            <w:lang w:eastAsia="fr-FR"/>
          </w:rPr>
          <w:tab/>
        </w:r>
      </w:hyperlink>
    </w:p>
    <w:p w14:paraId="699017AF"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88" w:anchor="_Toc157306085" w:history="1">
        <w:r w:rsidR="003878B0" w:rsidRPr="001C1E06">
          <w:rPr>
            <w:rStyle w:val="Lienhypertexte"/>
            <w:rFonts w:ascii="Century" w:eastAsia="Times New Roman" w:hAnsi="Century" w:cs="Times New Roman"/>
            <w:noProof/>
            <w:lang w:eastAsia="fr-FR"/>
          </w:rPr>
          <w:t>Article 27.</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Réception définitive</w:t>
        </w:r>
        <w:r w:rsidR="003878B0" w:rsidRPr="001C1E06">
          <w:rPr>
            <w:rStyle w:val="Lienhypertexte"/>
            <w:rFonts w:ascii="Century" w:eastAsia="Times New Roman" w:hAnsi="Century" w:cs="Times New Roman"/>
            <w:noProof/>
            <w:webHidden/>
            <w:lang w:eastAsia="fr-FR"/>
          </w:rPr>
          <w:tab/>
        </w:r>
      </w:hyperlink>
    </w:p>
    <w:p w14:paraId="57E996E0"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89" w:anchor="_Toc157306086" w:history="1">
        <w:r w:rsidR="003878B0" w:rsidRPr="001C1E06">
          <w:rPr>
            <w:rStyle w:val="Lienhypertexte"/>
            <w:rFonts w:ascii="Century" w:eastAsia="Times New Roman" w:hAnsi="Century" w:cs="Times New Roman"/>
            <w:noProof/>
            <w:lang w:eastAsia="fr-FR"/>
          </w:rPr>
          <w:t>Article 28.</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Garantie légale</w:t>
        </w:r>
        <w:r w:rsidR="003878B0" w:rsidRPr="001C1E06">
          <w:rPr>
            <w:rStyle w:val="Lienhypertexte"/>
            <w:rFonts w:ascii="Century" w:eastAsia="Times New Roman" w:hAnsi="Century" w:cs="Times New Roman"/>
            <w:noProof/>
            <w:webHidden/>
            <w:lang w:eastAsia="fr-FR"/>
          </w:rPr>
          <w:tab/>
        </w:r>
      </w:hyperlink>
    </w:p>
    <w:p w14:paraId="374DE458" w14:textId="77777777" w:rsidR="003878B0" w:rsidRPr="001C1E06" w:rsidRDefault="001C1E06" w:rsidP="003878B0">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lang w:eastAsia="fr-FR"/>
        </w:rPr>
      </w:pPr>
      <w:hyperlink r:id="rId90" w:anchor="_Toc157306087" w:history="1">
        <w:r w:rsidR="003878B0" w:rsidRPr="001C1E06">
          <w:rPr>
            <w:rStyle w:val="Lienhypertexte"/>
            <w:rFonts w:ascii="Century" w:eastAsia="Times New Roman" w:hAnsi="Century" w:cs="Times New Roman"/>
            <w:noProof/>
            <w:lang w:eastAsia="fr-FR"/>
          </w:rPr>
          <w:t>CHAPITRE  IV.Clauses financières</w:t>
        </w:r>
        <w:r w:rsidR="003878B0" w:rsidRPr="001C1E06">
          <w:rPr>
            <w:rStyle w:val="Lienhypertexte"/>
            <w:rFonts w:ascii="Century" w:eastAsia="Times New Roman" w:hAnsi="Century" w:cs="Arial"/>
            <w:noProof/>
            <w:webHidden/>
            <w:lang w:eastAsia="fr-FR"/>
          </w:rPr>
          <w:tab/>
        </w:r>
      </w:hyperlink>
    </w:p>
    <w:p w14:paraId="423DDD0F"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1" w:anchor="_Toc157306088" w:history="1">
        <w:r w:rsidR="003878B0" w:rsidRPr="001C1E06">
          <w:rPr>
            <w:rStyle w:val="Lienhypertexte"/>
            <w:rFonts w:ascii="Century" w:eastAsia="Times New Roman" w:hAnsi="Century" w:cs="Times New Roman"/>
            <w:noProof/>
            <w:lang w:eastAsia="fr-FR"/>
          </w:rPr>
          <w:t>Article 29.</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Montant du marché</w:t>
        </w:r>
        <w:r w:rsidR="003878B0" w:rsidRPr="001C1E06">
          <w:rPr>
            <w:rStyle w:val="Lienhypertexte"/>
            <w:rFonts w:ascii="Century" w:eastAsia="Times New Roman" w:hAnsi="Century" w:cs="Times New Roman"/>
            <w:noProof/>
            <w:webHidden/>
            <w:lang w:eastAsia="fr-FR"/>
          </w:rPr>
          <w:tab/>
        </w:r>
      </w:hyperlink>
    </w:p>
    <w:p w14:paraId="5A56612A"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2" w:anchor="_Toc157306089" w:history="1">
        <w:r w:rsidR="003878B0" w:rsidRPr="001C1E06">
          <w:rPr>
            <w:rStyle w:val="Lienhypertexte"/>
            <w:rFonts w:ascii="Century" w:eastAsia="Times New Roman" w:hAnsi="Century" w:cs="Times New Roman"/>
            <w:noProof/>
            <w:lang w:eastAsia="fr-FR"/>
          </w:rPr>
          <w:t>Article 30.</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Lieu et mode de paiement</w:t>
        </w:r>
        <w:r w:rsidR="003878B0" w:rsidRPr="001C1E06">
          <w:rPr>
            <w:rStyle w:val="Lienhypertexte"/>
            <w:rFonts w:ascii="Century" w:eastAsia="Times New Roman" w:hAnsi="Century" w:cs="Times New Roman"/>
            <w:noProof/>
            <w:webHidden/>
            <w:lang w:eastAsia="fr-FR"/>
          </w:rPr>
          <w:tab/>
        </w:r>
      </w:hyperlink>
    </w:p>
    <w:p w14:paraId="3EDA647F"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3" w:anchor="_Toc157306090" w:history="1">
        <w:r w:rsidR="003878B0" w:rsidRPr="001C1E06">
          <w:rPr>
            <w:rStyle w:val="Lienhypertexte"/>
            <w:rFonts w:ascii="Century" w:eastAsia="Times New Roman" w:hAnsi="Century" w:cs="Times New Roman"/>
            <w:noProof/>
            <w:lang w:eastAsia="fr-FR"/>
          </w:rPr>
          <w:t>Article 31.</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Garanties et cautions</w:t>
        </w:r>
        <w:r w:rsidR="003878B0" w:rsidRPr="001C1E06">
          <w:rPr>
            <w:rStyle w:val="Lienhypertexte"/>
            <w:rFonts w:ascii="Century" w:eastAsia="Times New Roman" w:hAnsi="Century" w:cs="Times New Roman"/>
            <w:noProof/>
            <w:webHidden/>
            <w:lang w:eastAsia="fr-FR"/>
          </w:rPr>
          <w:tab/>
        </w:r>
      </w:hyperlink>
    </w:p>
    <w:p w14:paraId="5B4E269D"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4" w:anchor="_Toc157306091" w:history="1">
        <w:r w:rsidR="003878B0" w:rsidRPr="001C1E06">
          <w:rPr>
            <w:rStyle w:val="Lienhypertexte"/>
            <w:rFonts w:ascii="Century" w:eastAsia="Times New Roman" w:hAnsi="Century" w:cs="Times New Roman"/>
            <w:noProof/>
            <w:lang w:eastAsia="fr-FR"/>
          </w:rPr>
          <w:t>Article 32.</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Variation des prix</w:t>
        </w:r>
        <w:r w:rsidR="003878B0" w:rsidRPr="001C1E06">
          <w:rPr>
            <w:rStyle w:val="Lienhypertexte"/>
            <w:rFonts w:ascii="Century" w:eastAsia="Times New Roman" w:hAnsi="Century" w:cs="Times New Roman"/>
            <w:noProof/>
            <w:webHidden/>
            <w:lang w:eastAsia="fr-FR"/>
          </w:rPr>
          <w:tab/>
        </w:r>
      </w:hyperlink>
    </w:p>
    <w:p w14:paraId="602C4401"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5" w:anchor="_Toc157306092" w:history="1">
        <w:r w:rsidR="003878B0" w:rsidRPr="001C1E06">
          <w:rPr>
            <w:rStyle w:val="Lienhypertexte"/>
            <w:rFonts w:ascii="Century" w:eastAsia="Times New Roman" w:hAnsi="Century" w:cs="Times New Roman"/>
            <w:noProof/>
            <w:lang w:eastAsia="fr-FR"/>
          </w:rPr>
          <w:t>Article 33.</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Formules de révision des prix</w:t>
        </w:r>
        <w:r w:rsidR="003878B0" w:rsidRPr="001C1E06">
          <w:rPr>
            <w:rStyle w:val="Lienhypertexte"/>
            <w:rFonts w:ascii="Century" w:eastAsia="Times New Roman" w:hAnsi="Century" w:cs="Times New Roman"/>
            <w:noProof/>
            <w:webHidden/>
            <w:lang w:eastAsia="fr-FR"/>
          </w:rPr>
          <w:tab/>
        </w:r>
      </w:hyperlink>
    </w:p>
    <w:p w14:paraId="1D39B494"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6" w:anchor="_Toc157306093" w:history="1">
        <w:r w:rsidR="003878B0" w:rsidRPr="001C1E06">
          <w:rPr>
            <w:rStyle w:val="Lienhypertexte"/>
            <w:rFonts w:ascii="Century" w:eastAsia="Times New Roman" w:hAnsi="Century" w:cs="Times New Roman"/>
            <w:noProof/>
            <w:lang w:eastAsia="fr-FR"/>
          </w:rPr>
          <w:t>Article 34.</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Formules d’actualisation des prix</w:t>
        </w:r>
        <w:r w:rsidR="003878B0" w:rsidRPr="001C1E06">
          <w:rPr>
            <w:rStyle w:val="Lienhypertexte"/>
            <w:rFonts w:ascii="Century" w:eastAsia="Times New Roman" w:hAnsi="Century" w:cs="Times New Roman"/>
            <w:noProof/>
            <w:webHidden/>
            <w:lang w:eastAsia="fr-FR"/>
          </w:rPr>
          <w:tab/>
        </w:r>
      </w:hyperlink>
    </w:p>
    <w:p w14:paraId="49D15FEA"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7" w:anchor="_Toc157306094" w:history="1">
        <w:r w:rsidR="003878B0" w:rsidRPr="001C1E06">
          <w:rPr>
            <w:rStyle w:val="Lienhypertexte"/>
            <w:rFonts w:ascii="Century" w:eastAsia="Times New Roman" w:hAnsi="Century" w:cs="Times New Roman"/>
            <w:noProof/>
            <w:lang w:eastAsia="fr-FR"/>
          </w:rPr>
          <w:t>Article 35.</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Travaux en régie</w:t>
        </w:r>
        <w:r w:rsidR="003878B0" w:rsidRPr="001C1E06">
          <w:rPr>
            <w:rStyle w:val="Lienhypertexte"/>
            <w:rFonts w:ascii="Century" w:eastAsia="Times New Roman" w:hAnsi="Century" w:cs="Times New Roman"/>
            <w:noProof/>
            <w:webHidden/>
            <w:lang w:eastAsia="fr-FR"/>
          </w:rPr>
          <w:tab/>
        </w:r>
      </w:hyperlink>
    </w:p>
    <w:p w14:paraId="00597F29"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8" w:anchor="_Toc157306095" w:history="1">
        <w:r w:rsidR="003878B0" w:rsidRPr="001C1E06">
          <w:rPr>
            <w:rStyle w:val="Lienhypertexte"/>
            <w:rFonts w:ascii="Century" w:eastAsia="Times New Roman" w:hAnsi="Century" w:cs="Times New Roman"/>
            <w:noProof/>
            <w:lang w:eastAsia="fr-FR"/>
          </w:rPr>
          <w:t>Article 36</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Valorisation des approvisionnements</w:t>
        </w:r>
        <w:r w:rsidR="003878B0" w:rsidRPr="001C1E06">
          <w:rPr>
            <w:rStyle w:val="Lienhypertexte"/>
            <w:rFonts w:ascii="Century" w:eastAsia="Times New Roman" w:hAnsi="Century" w:cs="Times New Roman"/>
            <w:noProof/>
            <w:webHidden/>
            <w:lang w:eastAsia="fr-FR"/>
          </w:rPr>
          <w:tab/>
        </w:r>
      </w:hyperlink>
    </w:p>
    <w:p w14:paraId="046FF1A2"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99" w:anchor="_Toc157306096" w:history="1">
        <w:r w:rsidR="003878B0" w:rsidRPr="001C1E06">
          <w:rPr>
            <w:rStyle w:val="Lienhypertexte"/>
            <w:rFonts w:ascii="Century" w:eastAsia="Times New Roman" w:hAnsi="Century" w:cs="Times New Roman"/>
            <w:noProof/>
            <w:lang w:eastAsia="fr-FR"/>
          </w:rPr>
          <w:t>Article 37.</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Avances</w:t>
        </w:r>
        <w:r w:rsidR="003878B0" w:rsidRPr="001C1E06">
          <w:rPr>
            <w:rStyle w:val="Lienhypertexte"/>
            <w:rFonts w:ascii="Century" w:eastAsia="Times New Roman" w:hAnsi="Century" w:cs="Times New Roman"/>
            <w:noProof/>
            <w:webHidden/>
            <w:lang w:eastAsia="fr-FR"/>
          </w:rPr>
          <w:tab/>
        </w:r>
      </w:hyperlink>
    </w:p>
    <w:p w14:paraId="55958DFF"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0" w:anchor="_Toc157306097" w:history="1">
        <w:r w:rsidR="003878B0" w:rsidRPr="001C1E06">
          <w:rPr>
            <w:rStyle w:val="Lienhypertexte"/>
            <w:rFonts w:ascii="Century" w:eastAsia="Times New Roman" w:hAnsi="Century" w:cs="Times New Roman"/>
            <w:noProof/>
            <w:lang w:eastAsia="fr-FR"/>
          </w:rPr>
          <w:t>Article 38.</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Règlement des travaux</w:t>
        </w:r>
        <w:r w:rsidR="003878B0" w:rsidRPr="001C1E06">
          <w:rPr>
            <w:rStyle w:val="Lienhypertexte"/>
            <w:rFonts w:ascii="Century" w:eastAsia="Times New Roman" w:hAnsi="Century" w:cs="Times New Roman"/>
            <w:noProof/>
            <w:webHidden/>
            <w:lang w:eastAsia="fr-FR"/>
          </w:rPr>
          <w:tab/>
        </w:r>
      </w:hyperlink>
    </w:p>
    <w:p w14:paraId="6575560C"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1" w:anchor="_Toc157306098" w:history="1">
        <w:r w:rsidR="003878B0" w:rsidRPr="001C1E06">
          <w:rPr>
            <w:rStyle w:val="Lienhypertexte"/>
            <w:rFonts w:ascii="Century" w:eastAsia="Times New Roman" w:hAnsi="Century" w:cs="Times New Roman"/>
            <w:noProof/>
            <w:lang w:eastAsia="fr-FR"/>
          </w:rPr>
          <w:t>Article 39.</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Intérêts moratoires</w:t>
        </w:r>
        <w:r w:rsidR="003878B0" w:rsidRPr="001C1E06">
          <w:rPr>
            <w:rStyle w:val="Lienhypertexte"/>
            <w:rFonts w:ascii="Century" w:eastAsia="Times New Roman" w:hAnsi="Century" w:cs="Times New Roman"/>
            <w:noProof/>
            <w:webHidden/>
            <w:lang w:eastAsia="fr-FR"/>
          </w:rPr>
          <w:tab/>
        </w:r>
      </w:hyperlink>
    </w:p>
    <w:p w14:paraId="6172FF52"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2" w:anchor="_Toc157306099" w:history="1">
        <w:r w:rsidR="003878B0" w:rsidRPr="001C1E06">
          <w:rPr>
            <w:rStyle w:val="Lienhypertexte"/>
            <w:rFonts w:ascii="Century" w:eastAsia="Times New Roman" w:hAnsi="Century" w:cs="Times New Roman"/>
            <w:noProof/>
            <w:lang w:eastAsia="fr-FR"/>
          </w:rPr>
          <w:t>Article 40.</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Pénalités</w:t>
        </w:r>
        <w:r w:rsidR="003878B0" w:rsidRPr="001C1E06">
          <w:rPr>
            <w:rStyle w:val="Lienhypertexte"/>
            <w:rFonts w:ascii="Century" w:eastAsia="Times New Roman" w:hAnsi="Century" w:cs="Times New Roman"/>
            <w:noProof/>
            <w:webHidden/>
            <w:lang w:eastAsia="fr-FR"/>
          </w:rPr>
          <w:tab/>
        </w:r>
      </w:hyperlink>
    </w:p>
    <w:p w14:paraId="13B9DB63"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3" w:anchor="_Toc157306100" w:history="1">
        <w:r w:rsidR="003878B0" w:rsidRPr="001C1E06">
          <w:rPr>
            <w:rStyle w:val="Lienhypertexte"/>
            <w:rFonts w:ascii="Century" w:eastAsia="Times New Roman" w:hAnsi="Century" w:cs="Times New Roman"/>
            <w:noProof/>
            <w:lang w:eastAsia="fr-FR"/>
          </w:rPr>
          <w:t>Article 41.</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Règlement en cas de groupement d’entreprises et de sous-traitance</w:t>
        </w:r>
        <w:r w:rsidR="003878B0" w:rsidRPr="001C1E06">
          <w:rPr>
            <w:rStyle w:val="Lienhypertexte"/>
            <w:rFonts w:ascii="Century" w:eastAsia="Times New Roman" w:hAnsi="Century" w:cs="Times New Roman"/>
            <w:noProof/>
            <w:webHidden/>
            <w:lang w:eastAsia="fr-FR"/>
          </w:rPr>
          <w:tab/>
        </w:r>
      </w:hyperlink>
    </w:p>
    <w:p w14:paraId="5C221C56"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4" w:anchor="_Toc157306101" w:history="1">
        <w:r w:rsidR="003878B0" w:rsidRPr="001C1E06">
          <w:rPr>
            <w:rStyle w:val="Lienhypertexte"/>
            <w:rFonts w:ascii="Century" w:eastAsia="Times New Roman" w:hAnsi="Century" w:cs="Times New Roman"/>
            <w:noProof/>
            <w:lang w:eastAsia="fr-FR"/>
          </w:rPr>
          <w:t>Article 42.</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Régime fiscal et douanier</w:t>
        </w:r>
        <w:r w:rsidR="003878B0" w:rsidRPr="001C1E06">
          <w:rPr>
            <w:rStyle w:val="Lienhypertexte"/>
            <w:rFonts w:ascii="Century" w:eastAsia="Times New Roman" w:hAnsi="Century" w:cs="Times New Roman"/>
            <w:noProof/>
            <w:webHidden/>
            <w:lang w:eastAsia="fr-FR"/>
          </w:rPr>
          <w:tab/>
        </w:r>
      </w:hyperlink>
    </w:p>
    <w:p w14:paraId="23A5F200"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5" w:anchor="_Toc157306102" w:history="1">
        <w:r w:rsidR="003878B0" w:rsidRPr="001C1E06">
          <w:rPr>
            <w:rStyle w:val="Lienhypertexte"/>
            <w:rFonts w:ascii="Century" w:eastAsia="Times New Roman" w:hAnsi="Century" w:cs="Times New Roman"/>
            <w:noProof/>
            <w:lang w:eastAsia="fr-FR"/>
          </w:rPr>
          <w:t>Article 43.</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Timbres et enregistrement des marchés</w:t>
        </w:r>
        <w:r w:rsidR="003878B0" w:rsidRPr="001C1E06">
          <w:rPr>
            <w:rStyle w:val="Lienhypertexte"/>
            <w:rFonts w:ascii="Century" w:eastAsia="Times New Roman" w:hAnsi="Century" w:cs="Times New Roman"/>
            <w:noProof/>
            <w:webHidden/>
            <w:lang w:eastAsia="fr-FR"/>
          </w:rPr>
          <w:tab/>
        </w:r>
      </w:hyperlink>
    </w:p>
    <w:p w14:paraId="3041ACEA" w14:textId="77777777" w:rsidR="003878B0" w:rsidRPr="001C1E06" w:rsidRDefault="001C1E06" w:rsidP="003878B0">
      <w:pPr>
        <w:tabs>
          <w:tab w:val="left" w:pos="1540"/>
          <w:tab w:val="right" w:leader="dot" w:pos="9622"/>
        </w:tabs>
        <w:suppressAutoHyphens/>
        <w:autoSpaceDN w:val="0"/>
        <w:spacing w:after="0" w:line="240" w:lineRule="auto"/>
        <w:ind w:left="1560" w:hanging="1320"/>
        <w:jc w:val="both"/>
        <w:textAlignment w:val="baseline"/>
        <w:rPr>
          <w:rFonts w:ascii="Century" w:eastAsiaTheme="minorEastAsia" w:hAnsi="Century" w:cs="Arial"/>
          <w:noProof/>
          <w:lang w:eastAsia="fr-FR"/>
        </w:rPr>
      </w:pPr>
      <w:hyperlink r:id="rId106" w:anchor="_Toc157306103" w:history="1">
        <w:r w:rsidR="003878B0" w:rsidRPr="001C1E06">
          <w:rPr>
            <w:rStyle w:val="Lienhypertexte"/>
            <w:rFonts w:ascii="Century" w:eastAsia="Times New Roman" w:hAnsi="Century" w:cs="Times New Roman"/>
            <w:noProof/>
            <w:lang w:eastAsia="fr-FR"/>
          </w:rPr>
          <w:t>CHAPITRE  V.</w:t>
        </w:r>
        <w:r w:rsidR="003878B0" w:rsidRPr="001C1E06">
          <w:rPr>
            <w:rStyle w:val="Lienhypertexte"/>
            <w:rFonts w:ascii="Century" w:eastAsiaTheme="minorEastAsia" w:hAnsi="Century" w:cs="Arial"/>
            <w:noProof/>
            <w:lang w:eastAsia="fr-FR"/>
          </w:rPr>
          <w:t xml:space="preserve">. </w:t>
        </w:r>
        <w:r w:rsidR="003878B0" w:rsidRPr="001C1E06">
          <w:rPr>
            <w:rStyle w:val="Lienhypertexte"/>
            <w:rFonts w:ascii="Century" w:eastAsia="Times New Roman" w:hAnsi="Century" w:cs="Times New Roman"/>
            <w:noProof/>
            <w:lang w:eastAsia="fr-FR"/>
          </w:rPr>
          <w:t>Dispositions diverses</w:t>
        </w:r>
      </w:hyperlink>
    </w:p>
    <w:p w14:paraId="62934859"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7" w:anchor="_Toc157306104" w:history="1">
        <w:r w:rsidR="003878B0" w:rsidRPr="001C1E06">
          <w:rPr>
            <w:rStyle w:val="Lienhypertexte"/>
            <w:rFonts w:ascii="Century" w:eastAsia="Times New Roman" w:hAnsi="Century" w:cs="Times New Roman"/>
            <w:noProof/>
            <w:lang w:eastAsia="fr-FR"/>
          </w:rPr>
          <w:t>Article 44.</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Résiliation du marché</w:t>
        </w:r>
        <w:r w:rsidR="003878B0" w:rsidRPr="001C1E06">
          <w:rPr>
            <w:rStyle w:val="Lienhypertexte"/>
            <w:rFonts w:ascii="Century" w:eastAsia="Times New Roman" w:hAnsi="Century" w:cs="Times New Roman"/>
            <w:noProof/>
            <w:webHidden/>
            <w:lang w:eastAsia="fr-FR"/>
          </w:rPr>
          <w:tab/>
        </w:r>
      </w:hyperlink>
    </w:p>
    <w:p w14:paraId="474B7924"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8" w:anchor="_Toc157306105" w:history="1">
        <w:r w:rsidR="003878B0" w:rsidRPr="001C1E06">
          <w:rPr>
            <w:rStyle w:val="Lienhypertexte"/>
            <w:rFonts w:ascii="Century" w:eastAsia="Times New Roman" w:hAnsi="Century" w:cs="Times New Roman"/>
            <w:noProof/>
            <w:lang w:eastAsia="fr-FR"/>
          </w:rPr>
          <w:t>Article 45.</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Cas de force majeure</w:t>
        </w:r>
        <w:r w:rsidR="003878B0" w:rsidRPr="001C1E06">
          <w:rPr>
            <w:rStyle w:val="Lienhypertexte"/>
            <w:rFonts w:ascii="Century" w:eastAsia="Times New Roman" w:hAnsi="Century" w:cs="Times New Roman"/>
            <w:noProof/>
            <w:webHidden/>
            <w:lang w:eastAsia="fr-FR"/>
          </w:rPr>
          <w:tab/>
        </w:r>
      </w:hyperlink>
    </w:p>
    <w:p w14:paraId="357328C1"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09" w:anchor="_Toc157306106" w:history="1">
        <w:r w:rsidR="003878B0" w:rsidRPr="001C1E06">
          <w:rPr>
            <w:rStyle w:val="Lienhypertexte"/>
            <w:rFonts w:ascii="Century" w:eastAsia="Times New Roman" w:hAnsi="Century" w:cs="Times New Roman"/>
            <w:noProof/>
            <w:lang w:eastAsia="fr-FR"/>
          </w:rPr>
          <w:t>Article 46.</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Différends et litiges</w:t>
        </w:r>
        <w:r w:rsidR="003878B0" w:rsidRPr="001C1E06">
          <w:rPr>
            <w:rStyle w:val="Lienhypertexte"/>
            <w:rFonts w:ascii="Century" w:eastAsia="Times New Roman" w:hAnsi="Century" w:cs="Times New Roman"/>
            <w:noProof/>
            <w:webHidden/>
            <w:lang w:eastAsia="fr-FR"/>
          </w:rPr>
          <w:tab/>
        </w:r>
      </w:hyperlink>
    </w:p>
    <w:p w14:paraId="1DEF4351"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10" w:anchor="_Toc157306107" w:history="1">
        <w:r w:rsidR="003878B0" w:rsidRPr="001C1E06">
          <w:rPr>
            <w:rStyle w:val="Lienhypertexte"/>
            <w:rFonts w:ascii="Century" w:eastAsia="Times New Roman" w:hAnsi="Century" w:cs="Times New Roman"/>
            <w:noProof/>
            <w:lang w:eastAsia="fr-FR"/>
          </w:rPr>
          <w:t>Article 47.</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Edition et diffusion du présent marché</w:t>
        </w:r>
        <w:r w:rsidR="003878B0" w:rsidRPr="001C1E06">
          <w:rPr>
            <w:rStyle w:val="Lienhypertexte"/>
            <w:rFonts w:ascii="Century" w:eastAsia="Times New Roman" w:hAnsi="Century" w:cs="Times New Roman"/>
            <w:noProof/>
            <w:webHidden/>
            <w:lang w:eastAsia="fr-FR"/>
          </w:rPr>
          <w:tab/>
        </w:r>
      </w:hyperlink>
    </w:p>
    <w:p w14:paraId="7EF62DAC" w14:textId="77777777" w:rsidR="003878B0" w:rsidRPr="001C1E06" w:rsidRDefault="001C1E06" w:rsidP="003878B0">
      <w:pPr>
        <w:suppressAutoHyphens/>
        <w:autoSpaceDN w:val="0"/>
        <w:spacing w:after="0" w:line="240" w:lineRule="auto"/>
        <w:ind w:left="480"/>
        <w:textAlignment w:val="baseline"/>
        <w:rPr>
          <w:rFonts w:ascii="Century" w:eastAsiaTheme="minorEastAsia" w:hAnsi="Century" w:cs="Times New Roman"/>
          <w:noProof/>
          <w:lang w:eastAsia="fr-FR"/>
        </w:rPr>
      </w:pPr>
      <w:hyperlink r:id="rId111" w:anchor="_Toc157306108" w:history="1">
        <w:r w:rsidR="003878B0" w:rsidRPr="001C1E06">
          <w:rPr>
            <w:rStyle w:val="Lienhypertexte"/>
            <w:rFonts w:ascii="Century" w:eastAsia="Times New Roman" w:hAnsi="Century" w:cs="Times New Roman"/>
            <w:noProof/>
            <w:lang w:eastAsia="fr-FR"/>
          </w:rPr>
          <w:t>Article 48.</w:t>
        </w:r>
        <w:r w:rsidR="003878B0" w:rsidRPr="001C1E06">
          <w:rPr>
            <w:rStyle w:val="Lienhypertexte"/>
            <w:rFonts w:ascii="Century" w:eastAsiaTheme="minorEastAsia" w:hAnsi="Century" w:cs="Times New Roman"/>
            <w:noProof/>
            <w:lang w:eastAsia="fr-FR"/>
          </w:rPr>
          <w:tab/>
        </w:r>
        <w:r w:rsidR="003878B0" w:rsidRPr="001C1E06">
          <w:rPr>
            <w:rStyle w:val="Lienhypertexte"/>
            <w:rFonts w:ascii="Century" w:eastAsia="Times New Roman" w:hAnsi="Century" w:cs="Times New Roman"/>
            <w:noProof/>
            <w:lang w:eastAsia="fr-FR"/>
          </w:rPr>
          <w:t>et dernier : Validité et entrée en vigueur du marché</w:t>
        </w:r>
        <w:r w:rsidR="003878B0" w:rsidRPr="001C1E06">
          <w:rPr>
            <w:rStyle w:val="Lienhypertexte"/>
            <w:rFonts w:ascii="Century" w:eastAsia="Times New Roman" w:hAnsi="Century" w:cs="Times New Roman"/>
            <w:noProof/>
            <w:webHidden/>
            <w:lang w:eastAsia="fr-FR"/>
          </w:rPr>
          <w:tab/>
        </w:r>
      </w:hyperlink>
    </w:p>
    <w:p w14:paraId="454328FA" w14:textId="77777777"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pacing w:val="34"/>
          <w:lang w:eastAsia="fr-FR"/>
        </w:rPr>
      </w:pPr>
      <w:r w:rsidRPr="001C1E06">
        <w:rPr>
          <w:rFonts w:ascii="Century" w:eastAsia="Times New Roman" w:hAnsi="Century" w:cs="Times New Roman"/>
          <w:spacing w:val="34"/>
          <w:lang w:eastAsia="fr-FR"/>
        </w:rPr>
        <w:fldChar w:fldCharType="end"/>
      </w:r>
    </w:p>
    <w:p w14:paraId="068B9D13" w14:textId="77777777" w:rsidR="003878B0" w:rsidRPr="001C1E06" w:rsidRDefault="003878B0" w:rsidP="003878B0">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170" w:name="_Toc530307787"/>
      <w:bookmarkStart w:id="171" w:name="_Toc157306059"/>
      <w:bookmarkStart w:id="172" w:name="_Toc97557073"/>
      <w:r w:rsidRPr="001C1E06">
        <w:rPr>
          <w:rFonts w:ascii="Century" w:eastAsia="Times New Roman" w:hAnsi="Century" w:cs="Times New Roman"/>
          <w:b/>
          <w:iCs/>
          <w:caps/>
          <w:lang w:eastAsia="fr-FR"/>
        </w:rPr>
        <w:lastRenderedPageBreak/>
        <w:t>Généralités</w:t>
      </w:r>
      <w:bookmarkEnd w:id="170"/>
      <w:bookmarkEnd w:id="171"/>
      <w:bookmarkEnd w:id="172"/>
    </w:p>
    <w:p w14:paraId="35159F58" w14:textId="77777777" w:rsidR="003878B0" w:rsidRPr="001C1E06" w:rsidRDefault="003878B0" w:rsidP="003878B0">
      <w:pPr>
        <w:keepNext/>
        <w:suppressAutoHyphens/>
        <w:autoSpaceDN w:val="0"/>
        <w:spacing w:after="0" w:line="240" w:lineRule="auto"/>
        <w:jc w:val="both"/>
        <w:textAlignment w:val="baseline"/>
        <w:outlineLvl w:val="2"/>
        <w:rPr>
          <w:rFonts w:ascii="Century" w:eastAsia="Times New Roman" w:hAnsi="Century" w:cs="Times New Roman"/>
          <w:b/>
          <w:lang w:eastAsia="fr-FR"/>
        </w:rPr>
      </w:pPr>
      <w:bookmarkStart w:id="173" w:name="_Toc157306060"/>
      <w:bookmarkStart w:id="174" w:name="_Toc97557074"/>
      <w:bookmarkStart w:id="175" w:name="_Toc530307788"/>
      <w:r w:rsidRPr="001C1E06">
        <w:rPr>
          <w:rFonts w:ascii="Century" w:eastAsia="Times New Roman" w:hAnsi="Century" w:cs="Times New Roman"/>
          <w:b/>
          <w:lang w:eastAsia="fr-FR"/>
        </w:rPr>
        <w:t>Article 1 : Objet du marché</w:t>
      </w:r>
      <w:bookmarkEnd w:id="173"/>
      <w:bookmarkEnd w:id="174"/>
      <w:bookmarkEnd w:id="175"/>
    </w:p>
    <w:p w14:paraId="198ECAB6" w14:textId="6DE596BD" w:rsidR="003878B0" w:rsidRPr="001C1E06" w:rsidRDefault="003878B0" w:rsidP="00B433F9">
      <w:pPr>
        <w:shd w:val="clear" w:color="auto" w:fill="FFFFFF"/>
        <w:suppressAutoHyphens/>
        <w:autoSpaceDN w:val="0"/>
        <w:spacing w:after="0" w:line="240" w:lineRule="auto"/>
        <w:jc w:val="both"/>
        <w:textAlignment w:val="baseline"/>
        <w:rPr>
          <w:rFonts w:ascii="Century" w:eastAsia="Times New Roman" w:hAnsi="Century" w:cs="Tahoma"/>
          <w:b/>
          <w:lang w:eastAsia="fr-FR"/>
        </w:rPr>
      </w:pPr>
      <w:r w:rsidRPr="001C1E06">
        <w:rPr>
          <w:rFonts w:ascii="Century" w:eastAsia="Times New Roman" w:hAnsi="Century" w:cs="Times New Roman"/>
          <w:lang w:eastAsia="fr-FR"/>
        </w:rPr>
        <w:t xml:space="preserve">Le présent marché a pour objet, </w:t>
      </w:r>
      <w:r w:rsidR="00B433F9" w:rsidRPr="001C1E06">
        <w:rPr>
          <w:rFonts w:ascii="Century" w:eastAsia="Times New Roman" w:hAnsi="Century" w:cs="Tahoma"/>
          <w:lang w:eastAsia="fr-FR"/>
        </w:rPr>
        <w:t>l</w:t>
      </w:r>
      <w:r w:rsidR="00B433F9" w:rsidRPr="001C1E06">
        <w:rPr>
          <w:rFonts w:ascii="Century" w:hAnsi="Century"/>
        </w:rPr>
        <w:t xml:space="preserve">es TRAVAUX DE REHABILITATION </w:t>
      </w:r>
      <w:r w:rsidR="000E1D20">
        <w:rPr>
          <w:rFonts w:ascii="Century" w:hAnsi="Century"/>
        </w:rPr>
        <w:t xml:space="preserve">DE LA MINI-ADDUCTION D’EAU POTABLE DE LA PRISON DE BENGBIS, </w:t>
      </w:r>
      <w:r w:rsidR="00B433F9" w:rsidRPr="001C1E06">
        <w:rPr>
          <w:rFonts w:ascii="Century" w:hAnsi="Century"/>
          <w:bCs/>
          <w:shd w:val="clear" w:color="auto" w:fill="FFFFFF"/>
        </w:rPr>
        <w:t xml:space="preserve">ARRONDISSEMENT DE </w:t>
      </w:r>
      <w:r w:rsidR="000E1D20">
        <w:rPr>
          <w:rFonts w:ascii="Century" w:hAnsi="Century"/>
          <w:bCs/>
          <w:shd w:val="clear" w:color="auto" w:fill="FFFFFF"/>
        </w:rPr>
        <w:t>BENGBIS</w:t>
      </w:r>
      <w:r w:rsidR="00B433F9" w:rsidRPr="001C1E06">
        <w:rPr>
          <w:rFonts w:ascii="Century" w:hAnsi="Century"/>
          <w:bCs/>
          <w:shd w:val="clear" w:color="auto" w:fill="FFFFFF"/>
        </w:rPr>
        <w:t>, DEPARTEMENT DU DJA-ET-LOBO, REGION DU SUD. « En Procédure d’Urgence ».</w:t>
      </w:r>
    </w:p>
    <w:p w14:paraId="1603767F" w14:textId="77777777" w:rsidR="003878B0" w:rsidRPr="001C1E06" w:rsidRDefault="003878B0" w:rsidP="003878B0">
      <w:pPr>
        <w:shd w:val="clear" w:color="auto" w:fill="FFFFFF"/>
        <w:suppressAutoHyphens/>
        <w:autoSpaceDN w:val="0"/>
        <w:spacing w:before="240" w:after="0" w:line="240" w:lineRule="auto"/>
        <w:textAlignment w:val="baseline"/>
        <w:rPr>
          <w:rFonts w:ascii="Century" w:eastAsia="Times New Roman" w:hAnsi="Century" w:cs="Times New Roman"/>
          <w:b/>
          <w:lang w:eastAsia="fr-FR"/>
        </w:rPr>
      </w:pPr>
      <w:bookmarkStart w:id="176" w:name="_Toc157306061"/>
      <w:bookmarkStart w:id="177" w:name="_Toc97557075"/>
      <w:bookmarkStart w:id="178" w:name="_Toc530307789"/>
      <w:r w:rsidRPr="001C1E06">
        <w:rPr>
          <w:rFonts w:ascii="Century" w:eastAsia="Times New Roman" w:hAnsi="Century" w:cs="Times New Roman"/>
          <w:b/>
          <w:lang w:eastAsia="fr-FR"/>
        </w:rPr>
        <w:t>Article 2 : Procédure de passation du marché</w:t>
      </w:r>
      <w:bookmarkEnd w:id="176"/>
      <w:bookmarkEnd w:id="177"/>
      <w:bookmarkEnd w:id="178"/>
    </w:p>
    <w:p w14:paraId="1DE59977" w14:textId="36E7196A"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bCs/>
          <w:lang w:eastAsia="fr-FR"/>
        </w:rPr>
      </w:pPr>
      <w:r w:rsidRPr="001C1E06">
        <w:rPr>
          <w:rFonts w:ascii="Century" w:eastAsia="Times New Roman" w:hAnsi="Century" w:cs="Times New Roman"/>
          <w:lang w:eastAsia="fr-FR"/>
        </w:rPr>
        <w:t>Le présent marché est passé suivant l’</w:t>
      </w:r>
      <w:r w:rsidRPr="001C1E06">
        <w:rPr>
          <w:rFonts w:ascii="Century" w:eastAsia="Times New Roman" w:hAnsi="Century" w:cs="Times New Roman"/>
          <w:b/>
          <w:bCs/>
          <w:lang w:eastAsia="fr-FR"/>
        </w:rPr>
        <w:t>Appel d’Offres</w:t>
      </w:r>
      <w:r w:rsidRPr="001C1E06">
        <w:rPr>
          <w:rFonts w:ascii="Century" w:eastAsia="Times New Roman" w:hAnsi="Century" w:cs="Times New Roman"/>
          <w:b/>
          <w:bCs/>
          <w:spacing w:val="6"/>
          <w:lang w:eastAsia="fr-FR"/>
        </w:rPr>
        <w:t xml:space="preserve"> National Ouvert</w:t>
      </w:r>
      <w:r w:rsidRPr="001C1E06">
        <w:rPr>
          <w:rFonts w:ascii="Century" w:eastAsia="Times New Roman" w:hAnsi="Century" w:cs="Times New Roman"/>
          <w:iCs/>
          <w:spacing w:val="18"/>
          <w:lang w:eastAsia="fr-FR"/>
        </w:rPr>
        <w:t xml:space="preserve"> </w:t>
      </w:r>
      <w:bookmarkStart w:id="179" w:name="_Toc157306062"/>
      <w:bookmarkStart w:id="180" w:name="_Toc97557076"/>
      <w:bookmarkStart w:id="181" w:name="_Toc530307790"/>
      <w:r w:rsidRPr="001C1E06">
        <w:rPr>
          <w:rFonts w:ascii="Century" w:eastAsia="Times New Roman" w:hAnsi="Century" w:cs="Times New Roman"/>
          <w:b/>
          <w:bCs/>
          <w:lang w:eastAsia="fr-FR"/>
        </w:rPr>
        <w:t xml:space="preserve">N°____/AONO/L01/SP/CDPM du ___________ en procédure d’urgence. </w:t>
      </w:r>
    </w:p>
    <w:p w14:paraId="0C3D2DF8" w14:textId="6D3C918D" w:rsidR="003878B0" w:rsidRPr="001C1E06" w:rsidRDefault="003878B0" w:rsidP="003878B0">
      <w:pPr>
        <w:widowControl w:val="0"/>
        <w:suppressAutoHyphens/>
        <w:autoSpaceDE w:val="0"/>
        <w:autoSpaceDN w:val="0"/>
        <w:spacing w:before="240"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Article 3 : Attributions et nantissement</w:t>
      </w:r>
      <w:bookmarkEnd w:id="179"/>
      <w:r w:rsidRPr="001C1E06">
        <w:rPr>
          <w:rFonts w:ascii="Century" w:eastAsia="Times New Roman" w:hAnsi="Century" w:cs="Times New Roman"/>
          <w:b/>
          <w:lang w:eastAsia="fr-FR"/>
        </w:rPr>
        <w:t xml:space="preserve"> </w:t>
      </w:r>
      <w:bookmarkEnd w:id="180"/>
      <w:bookmarkEnd w:id="181"/>
    </w:p>
    <w:p w14:paraId="22193E5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i/>
          <w:iCs/>
          <w:lang w:eastAsia="fr-FR"/>
        </w:rPr>
      </w:pPr>
      <w:r w:rsidRPr="001C1E06">
        <w:rPr>
          <w:rFonts w:ascii="Century" w:eastAsia="Times New Roman" w:hAnsi="Century" w:cs="Times New Roman"/>
          <w:b/>
          <w:i/>
          <w:iCs/>
          <w:lang w:eastAsia="fr-FR"/>
        </w:rPr>
        <w:t xml:space="preserve">3.1.  Attributions (Cf. Code </w:t>
      </w:r>
      <w:r w:rsidRPr="001C1E06">
        <w:rPr>
          <w:rFonts w:ascii="Century" w:eastAsia="Times New Roman" w:hAnsi="Century" w:cs="Times New Roman"/>
          <w:b/>
          <w:lang w:eastAsia="fr-FR"/>
        </w:rPr>
        <w:t>des Marchés Publics</w:t>
      </w:r>
      <w:r w:rsidRPr="001C1E06">
        <w:rPr>
          <w:rFonts w:ascii="Century" w:eastAsia="Times New Roman" w:hAnsi="Century" w:cs="Times New Roman"/>
          <w:b/>
          <w:i/>
          <w:iCs/>
          <w:lang w:eastAsia="fr-FR"/>
        </w:rPr>
        <w:t>)</w:t>
      </w:r>
    </w:p>
    <w:p w14:paraId="3D7A434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Pour l’application des dispositions du présent marché, il est précisé que :</w:t>
      </w:r>
    </w:p>
    <w:p w14:paraId="1890B28D" w14:textId="098054B3" w:rsidR="00B433F9"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b/>
          <w:bCs/>
        </w:rPr>
        <w:t xml:space="preserve">Le Maître d’Ouvrage Délégué </w:t>
      </w:r>
      <w:r w:rsidRPr="001C1E06">
        <w:rPr>
          <w:rFonts w:ascii="Century" w:eastAsia="Calibri" w:hAnsi="Century" w:cs="Times New Roman"/>
        </w:rPr>
        <w:t xml:space="preserve">est </w:t>
      </w:r>
      <w:r w:rsidRPr="001C1E06">
        <w:rPr>
          <w:rFonts w:ascii="Century" w:eastAsia="Calibri" w:hAnsi="Century" w:cs="Times New Roman"/>
          <w:b/>
        </w:rPr>
        <w:t>le Préfet du Dja et Lobo</w:t>
      </w:r>
      <w:r w:rsidRPr="001C1E06">
        <w:rPr>
          <w:rFonts w:ascii="Century" w:eastAsia="Calibri" w:hAnsi="Century" w:cs="Times New Roman"/>
          <w:i/>
          <w:iCs/>
        </w:rPr>
        <w:t> :</w:t>
      </w:r>
      <w:r w:rsidRPr="001C1E06">
        <w:rPr>
          <w:rFonts w:ascii="Century" w:eastAsia="Calibri" w:hAnsi="Century" w:cs="Times New Roman"/>
        </w:rPr>
        <w:t xml:space="preserve"> signe et notifie les contrats aux différents attributaires, signe les ordres de service de démarrage des travaux. </w:t>
      </w:r>
    </w:p>
    <w:p w14:paraId="16733423" w14:textId="4932ED02" w:rsidR="003878B0" w:rsidRPr="001C1E06" w:rsidRDefault="00B433F9"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b/>
          <w:bCs/>
        </w:rPr>
        <w:t xml:space="preserve">Le Maître d’Ouvrage Délégué </w:t>
      </w:r>
      <w:r w:rsidRPr="001C1E06">
        <w:rPr>
          <w:rFonts w:ascii="Century" w:eastAsia="Calibri" w:hAnsi="Century" w:cs="Times New Roman"/>
          <w:bCs/>
        </w:rPr>
        <w:t>représentant</w:t>
      </w:r>
      <w:r w:rsidRPr="001C1E06">
        <w:rPr>
          <w:rFonts w:ascii="Century" w:eastAsia="Calibri" w:hAnsi="Century" w:cs="Times New Roman"/>
          <w:b/>
          <w:bCs/>
        </w:rPr>
        <w:t xml:space="preserve"> </w:t>
      </w:r>
      <w:r w:rsidRPr="001C1E06">
        <w:rPr>
          <w:rFonts w:ascii="Century" w:eastAsia="Calibri" w:hAnsi="Century" w:cs="Times New Roman"/>
          <w:bCs/>
        </w:rPr>
        <w:t xml:space="preserve">du Ministre </w:t>
      </w:r>
      <w:r w:rsidR="000E1D20">
        <w:rPr>
          <w:rFonts w:ascii="Century" w:eastAsia="Calibri" w:hAnsi="Century" w:cs="Times New Roman"/>
          <w:bCs/>
        </w:rPr>
        <w:t>de la Justice</w:t>
      </w:r>
      <w:r w:rsidRPr="001C1E06">
        <w:rPr>
          <w:rFonts w:ascii="Century" w:eastAsia="Calibri" w:hAnsi="Century" w:cs="Times New Roman"/>
          <w:bCs/>
        </w:rPr>
        <w:t xml:space="preserve">, Maître d’Ouvrage est </w:t>
      </w:r>
      <w:r w:rsidRPr="001C1E06">
        <w:rPr>
          <w:rFonts w:ascii="Century" w:eastAsia="Calibri" w:hAnsi="Century" w:cs="Times New Roman"/>
          <w:b/>
          <w:bCs/>
        </w:rPr>
        <w:t xml:space="preserve">le </w:t>
      </w:r>
      <w:r w:rsidR="000E1D20">
        <w:rPr>
          <w:rFonts w:ascii="Century" w:eastAsia="Calibri" w:hAnsi="Century" w:cs="Times New Roman"/>
          <w:b/>
          <w:bCs/>
        </w:rPr>
        <w:t>Régisseur de la Prison de Bengbis</w:t>
      </w:r>
      <w:r w:rsidRPr="001C1E06">
        <w:rPr>
          <w:rFonts w:ascii="Century" w:eastAsia="Calibri" w:hAnsi="Century" w:cs="Times New Roman"/>
          <w:b/>
          <w:bCs/>
        </w:rPr>
        <w:t xml:space="preserve">. </w:t>
      </w:r>
      <w:r w:rsidRPr="001C1E06">
        <w:rPr>
          <w:rFonts w:ascii="Century" w:eastAsia="Calibri" w:hAnsi="Century" w:cs="Times New Roman"/>
        </w:rPr>
        <w:t>Il ordonne le paiement des prestations, veille à la conservation des originaux des documents y relatifs et</w:t>
      </w:r>
      <w:r w:rsidRPr="001C1E06">
        <w:rPr>
          <w:rFonts w:ascii="Century" w:eastAsia="Calibri" w:hAnsi="Century" w:cs="Times New Roman"/>
          <w:spacing w:val="12"/>
        </w:rPr>
        <w:t xml:space="preserve"> procède </w:t>
      </w:r>
      <w:r w:rsidRPr="001C1E06">
        <w:rPr>
          <w:rFonts w:ascii="Century" w:eastAsia="Calibri" w:hAnsi="Century" w:cs="Times New Roman"/>
        </w:rPr>
        <w:t>à la transmission des copies à l’Autorité chargée des Marchés Publics et à</w:t>
      </w:r>
      <w:r w:rsidRPr="001C1E06">
        <w:rPr>
          <w:rFonts w:ascii="Century" w:eastAsia="Calibri" w:hAnsi="Century" w:cs="Times New Roman"/>
          <w:spacing w:val="6"/>
        </w:rPr>
        <w:t xml:space="preserve"> l’organisme chargé de la régulation</w:t>
      </w:r>
      <w:r w:rsidRPr="001C1E06">
        <w:rPr>
          <w:rFonts w:ascii="Century" w:eastAsia="Calibri" w:hAnsi="Century" w:cs="Times New Roman"/>
        </w:rPr>
        <w:t> et au Ministère chargé des Marchés Publics</w:t>
      </w:r>
      <w:r w:rsidRPr="001C1E06">
        <w:rPr>
          <w:rFonts w:ascii="Century" w:eastAsia="Arial" w:hAnsi="Century" w:cs="Times New Roman"/>
          <w:spacing w:val="2"/>
        </w:rPr>
        <w:t xml:space="preserve"> </w:t>
      </w:r>
      <w:r w:rsidRPr="001C1E06">
        <w:rPr>
          <w:rFonts w:ascii="Century" w:eastAsia="Calibri" w:hAnsi="Century" w:cs="Times New Roman"/>
        </w:rPr>
        <w:t>ou son démembrement déconcentré compétent ;</w:t>
      </w:r>
    </w:p>
    <w:p w14:paraId="5CA3F18A" w14:textId="77777777"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b/>
        </w:rPr>
        <w:t>L’Autorité Contractante</w:t>
      </w:r>
      <w:r w:rsidRPr="001C1E06">
        <w:rPr>
          <w:rFonts w:ascii="Century" w:eastAsia="Calibri" w:hAnsi="Century" w:cs="Times New Roman"/>
        </w:rPr>
        <w:t xml:space="preserve"> est le Préfet du Département du Dja et Lobo : il signe les avis d’Appels d’Offres et de Demandes de Cotation, veille à leur publication par l’ARMP, reçoit les offres et les propositions d’attribution émises par les Commissions, signe et publie les décisions d’attribution des contrats ; </w:t>
      </w:r>
    </w:p>
    <w:p w14:paraId="18761845" w14:textId="32E38C88"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b/>
          <w:bCs/>
        </w:rPr>
        <w:t>Le Chef de Service du Marché</w:t>
      </w:r>
      <w:r w:rsidRPr="001C1E06">
        <w:rPr>
          <w:rFonts w:ascii="Century" w:eastAsia="Calibri" w:hAnsi="Century" w:cs="Times New Roman"/>
        </w:rPr>
        <w:t xml:space="preserve"> est </w:t>
      </w:r>
      <w:r w:rsidR="005534BA" w:rsidRPr="001C1E06">
        <w:rPr>
          <w:rFonts w:ascii="Century" w:eastAsia="Calibri" w:hAnsi="Century" w:cs="Times New Roman"/>
          <w:b/>
          <w:bCs/>
        </w:rPr>
        <w:t xml:space="preserve">le </w:t>
      </w:r>
      <w:r w:rsidR="005534BA">
        <w:rPr>
          <w:rFonts w:ascii="Century" w:eastAsia="Calibri" w:hAnsi="Century" w:cs="Times New Roman"/>
          <w:b/>
          <w:bCs/>
        </w:rPr>
        <w:t xml:space="preserve">Régisseur de la Prison de Bengbis </w:t>
      </w:r>
      <w:r w:rsidRPr="001C1E06">
        <w:rPr>
          <w:rFonts w:ascii="Century" w:eastAsia="Calibri" w:hAnsi="Century" w:cs="Times New Roman"/>
          <w:b/>
        </w:rPr>
        <w:t>:</w:t>
      </w:r>
      <w:r w:rsidRPr="001C1E06">
        <w:rPr>
          <w:rFonts w:ascii="Century" w:eastAsia="Calibri" w:hAnsi="Century" w:cs="Times New Roman"/>
        </w:rPr>
        <w:t xml:space="preserve"> </w:t>
      </w:r>
      <w:bookmarkStart w:id="182" w:name="_Hlk158730173"/>
      <w:r w:rsidRPr="001C1E06">
        <w:rPr>
          <w:rFonts w:ascii="Century" w:eastAsia="Calibri" w:hAnsi="Century" w:cs="Times New Roman"/>
        </w:rPr>
        <w:t xml:space="preserve">Il </w:t>
      </w:r>
      <w:r w:rsidRPr="001C1E06">
        <w:rPr>
          <w:rFonts w:ascii="Century" w:eastAsia="Calibri" w:hAnsi="Century" w:cs="Times New Roman"/>
          <w:lang w:val="fr-CM"/>
        </w:rPr>
        <w:t>s'assure de la bonne exécution des obligations contractuelles</w:t>
      </w:r>
      <w:r w:rsidRPr="001C1E06">
        <w:rPr>
          <w:rFonts w:ascii="Century" w:eastAsia="Calibri" w:hAnsi="Century" w:cs="Times New Roman"/>
        </w:rPr>
        <w:t xml:space="preserve">. </w:t>
      </w:r>
      <w:bookmarkEnd w:id="182"/>
      <w:r w:rsidRPr="001C1E06">
        <w:rPr>
          <w:rFonts w:ascii="Century" w:eastAsia="Calibri" w:hAnsi="Century" w:cs="Times New Roman"/>
        </w:rPr>
        <w:t xml:space="preserve">Il veille au respect des clauses administratives, techniques et financières et des délais contractuels. </w:t>
      </w:r>
      <w:bookmarkStart w:id="183" w:name="_Hlk158730212"/>
      <w:r w:rsidRPr="001C1E06">
        <w:rPr>
          <w:rFonts w:ascii="Century" w:eastAsia="Calibri" w:hAnsi="Century" w:cs="Times New Roman"/>
        </w:rPr>
        <w:t>Il est responsable de la direction générale de l’exécution des prestations, il arrête toutes les dispositions technico-financières et représente le Maître d’Ouvrage auprès des instances compétentes d’arbitrage des litiges.</w:t>
      </w:r>
      <w:bookmarkEnd w:id="183"/>
      <w:r w:rsidRPr="001C1E06">
        <w:rPr>
          <w:rFonts w:ascii="Century" w:eastAsia="Calibri" w:hAnsi="Century" w:cs="Times New Roman"/>
        </w:rPr>
        <w:t xml:space="preserve"> Il apporte au Maître d’Ouvrage, une assistance générale à caractère administratif, financier et technique aux stades de la définition, de l’élaboration, de l’exécution et de la réception des travaux objet du marché.</w:t>
      </w:r>
    </w:p>
    <w:p w14:paraId="058DE071" w14:textId="20E7BFBB" w:rsidR="003878B0" w:rsidRPr="001C1E06" w:rsidRDefault="003878B0" w:rsidP="003878B0">
      <w:pPr>
        <w:widowControl w:val="0"/>
        <w:suppressAutoHyphens/>
        <w:autoSpaceDE w:val="0"/>
        <w:autoSpaceDN w:val="0"/>
        <w:spacing w:after="0" w:line="242" w:lineRule="auto"/>
        <w:ind w:left="360"/>
        <w:jc w:val="both"/>
        <w:textAlignment w:val="baseline"/>
        <w:rPr>
          <w:rFonts w:ascii="Century" w:eastAsia="Calibri" w:hAnsi="Century" w:cs="Times New Roman"/>
        </w:rPr>
      </w:pPr>
      <w:r w:rsidRPr="001C1E06">
        <w:rPr>
          <w:rFonts w:ascii="Century" w:eastAsia="Calibri" w:hAnsi="Century" w:cs="Times New Roman"/>
          <w:b/>
          <w:bCs/>
        </w:rPr>
        <w:t>L’Ingénieur du marché</w:t>
      </w:r>
      <w:r w:rsidRPr="001C1E06">
        <w:rPr>
          <w:rFonts w:ascii="Century" w:eastAsia="Calibri" w:hAnsi="Century" w:cs="Times New Roman"/>
        </w:rPr>
        <w:t xml:space="preserve"> est </w:t>
      </w:r>
      <w:r w:rsidRPr="001C1E06">
        <w:rPr>
          <w:rFonts w:ascii="Century" w:eastAsia="Calibri" w:hAnsi="Century" w:cs="Times New Roman"/>
          <w:b/>
        </w:rPr>
        <w:t xml:space="preserve">le </w:t>
      </w:r>
      <w:r w:rsidR="00B433F9" w:rsidRPr="001C1E06">
        <w:rPr>
          <w:rFonts w:ascii="Century" w:eastAsia="Calibri" w:hAnsi="Century" w:cs="Times New Roman"/>
          <w:b/>
        </w:rPr>
        <w:t>Chef de Service Départemental du Patrimoine de l</w:t>
      </w:r>
      <w:r w:rsidR="00BF4AAF" w:rsidRPr="001C1E06">
        <w:rPr>
          <w:rFonts w:ascii="Century" w:eastAsia="Calibri" w:hAnsi="Century" w:cs="Times New Roman"/>
          <w:b/>
        </w:rPr>
        <w:t>’E</w:t>
      </w:r>
      <w:r w:rsidR="00B433F9" w:rsidRPr="001C1E06">
        <w:rPr>
          <w:rFonts w:ascii="Century" w:eastAsia="Calibri" w:hAnsi="Century" w:cs="Times New Roman"/>
          <w:b/>
        </w:rPr>
        <w:t>tat du Dja et Lobo</w:t>
      </w:r>
      <w:r w:rsidRPr="001C1E06">
        <w:rPr>
          <w:rFonts w:ascii="Century" w:eastAsia="Calibri" w:hAnsi="Century" w:cs="Times New Roman"/>
        </w:rPr>
        <w:t xml:space="preserve"> : il est accrédité par le Maître d’Ouvrage, pour le suivi de l’exécution du marché sous la supervision du Chef de Service du marché à qui il rend compte. </w:t>
      </w:r>
    </w:p>
    <w:p w14:paraId="2EE80C91" w14:textId="5AA19F17"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b/>
          <w:bCs/>
        </w:rPr>
        <w:t>Le Maître d’Œuvre</w:t>
      </w:r>
      <w:r w:rsidRPr="001C1E06">
        <w:rPr>
          <w:rFonts w:ascii="Century" w:eastAsia="Calibri" w:hAnsi="Century" w:cs="Times New Roman"/>
        </w:rPr>
        <w:t xml:space="preserve"> du présent marché ou la mission de contrôle est : </w:t>
      </w:r>
      <w:r w:rsidR="00B433F9" w:rsidRPr="001C1E06">
        <w:rPr>
          <w:rFonts w:ascii="Century" w:eastAsia="Calibri" w:hAnsi="Century" w:cs="Times New Roman"/>
          <w:b/>
        </w:rPr>
        <w:t>sans objet</w:t>
      </w:r>
    </w:p>
    <w:p w14:paraId="1736F563" w14:textId="77777777"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b/>
          <w:bCs/>
        </w:rPr>
        <w:t>L’organisme chargé du contrôle externe des marchés publics</w:t>
      </w:r>
      <w:r w:rsidRPr="001C1E06">
        <w:rPr>
          <w:rFonts w:ascii="Century" w:eastAsia="Calibri" w:hAnsi="Century" w:cs="Times New Roman"/>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3270A138" w14:textId="77777777"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b/>
          <w:bCs/>
        </w:rPr>
        <w:t>Le cocontractant</w:t>
      </w:r>
      <w:r w:rsidRPr="001C1E06">
        <w:rPr>
          <w:rFonts w:ascii="Century" w:eastAsia="Calibri" w:hAnsi="Century" w:cs="Times New Roman"/>
        </w:rPr>
        <w:t xml:space="preserve"> </w:t>
      </w:r>
      <w:r w:rsidRPr="001C1E06">
        <w:rPr>
          <w:rFonts w:ascii="Century" w:eastAsia="Calibri" w:hAnsi="Century" w:cs="Times New Roman"/>
          <w:b/>
        </w:rPr>
        <w:t xml:space="preserve">de l'Administration ou le titulaire du marché </w:t>
      </w:r>
      <w:r w:rsidRPr="001C1E06">
        <w:rPr>
          <w:rFonts w:ascii="Century" w:eastAsia="Calibri" w:hAnsi="Century" w:cs="Times New Roman"/>
        </w:rPr>
        <w:t xml:space="preserve">est </w:t>
      </w:r>
      <w:r w:rsidRPr="001C1E06">
        <w:rPr>
          <w:rFonts w:ascii="Century" w:eastAsia="Calibri" w:hAnsi="Century" w:cs="Times New Roman"/>
          <w:i/>
          <w:iCs/>
        </w:rPr>
        <w:t>[A préciser]</w:t>
      </w:r>
      <w:r w:rsidRPr="001C1E06">
        <w:rPr>
          <w:rFonts w:ascii="Century" w:eastAsia="Calibri" w:hAnsi="Century" w:cs="Times New Roman"/>
        </w:rPr>
        <w:t xml:space="preserve"> il est chargé de l'exécution des prestations prévues dans le marché ; </w:t>
      </w:r>
    </w:p>
    <w:p w14:paraId="25E5BB6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i/>
          <w:iCs/>
          <w:lang w:eastAsia="fr-FR"/>
        </w:rPr>
      </w:pPr>
      <w:r w:rsidRPr="001C1E06">
        <w:rPr>
          <w:rFonts w:ascii="Century" w:eastAsia="Times New Roman" w:hAnsi="Century" w:cs="Times New Roman"/>
          <w:b/>
          <w:i/>
          <w:iCs/>
          <w:lang w:eastAsia="fr-FR"/>
        </w:rPr>
        <w:t>3.2. Nantissement</w:t>
      </w:r>
    </w:p>
    <w:p w14:paraId="79536B5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Aux fins d’application du régime de nantissement prévu à l’article 150 du décret n°2018/366 du 20 juin 2018 portant Code des Marchés Publics, les attributions sont définies comme suit :</w:t>
      </w:r>
    </w:p>
    <w:p w14:paraId="104A7574" w14:textId="477A70E7"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rPr>
        <w:t xml:space="preserve">L’autorité chargée de l’ordonnancement des paiements est : </w:t>
      </w:r>
      <w:r w:rsidR="005534BA" w:rsidRPr="001C1E06">
        <w:rPr>
          <w:rFonts w:ascii="Century" w:eastAsia="Calibri" w:hAnsi="Century" w:cs="Times New Roman"/>
          <w:b/>
          <w:bCs/>
        </w:rPr>
        <w:t xml:space="preserve">le </w:t>
      </w:r>
      <w:r w:rsidR="005534BA">
        <w:rPr>
          <w:rFonts w:ascii="Century" w:eastAsia="Calibri" w:hAnsi="Century" w:cs="Times New Roman"/>
          <w:b/>
          <w:bCs/>
        </w:rPr>
        <w:t>Régisseur de la Prison de Bengbis</w:t>
      </w:r>
      <w:r w:rsidR="00B433F9" w:rsidRPr="001C1E06">
        <w:rPr>
          <w:rFonts w:ascii="Century" w:eastAsia="Calibri" w:hAnsi="Century" w:cs="Times New Roman"/>
          <w:b/>
        </w:rPr>
        <w:t xml:space="preserve"> </w:t>
      </w:r>
      <w:r w:rsidRPr="001C1E06">
        <w:rPr>
          <w:rFonts w:ascii="Century" w:eastAsia="Calibri" w:hAnsi="Century" w:cs="Times New Roman"/>
        </w:rPr>
        <w:t>;</w:t>
      </w:r>
    </w:p>
    <w:p w14:paraId="13888C21" w14:textId="18CA8756"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rPr>
        <w:t>L’autorité chargée de la liquidation des dépenses est</w:t>
      </w:r>
      <w:r w:rsidR="00B433F9" w:rsidRPr="001C1E06">
        <w:rPr>
          <w:rFonts w:ascii="Century" w:eastAsia="Calibri" w:hAnsi="Century" w:cs="Times New Roman"/>
        </w:rPr>
        <w:t xml:space="preserve"> </w:t>
      </w:r>
      <w:r w:rsidR="005534BA" w:rsidRPr="001C1E06">
        <w:rPr>
          <w:rFonts w:ascii="Century" w:eastAsia="Calibri" w:hAnsi="Century" w:cs="Times New Roman"/>
          <w:b/>
          <w:bCs/>
        </w:rPr>
        <w:t xml:space="preserve">le </w:t>
      </w:r>
      <w:r w:rsidR="005534BA">
        <w:rPr>
          <w:rFonts w:ascii="Century" w:eastAsia="Calibri" w:hAnsi="Century" w:cs="Times New Roman"/>
          <w:b/>
          <w:bCs/>
        </w:rPr>
        <w:t>Régisseur de la Prison de Bengbis</w:t>
      </w:r>
      <w:r w:rsidR="00B433F9" w:rsidRPr="001C1E06">
        <w:rPr>
          <w:rFonts w:ascii="Century" w:eastAsia="Calibri" w:hAnsi="Century" w:cs="Times New Roman"/>
          <w:b/>
          <w:bCs/>
        </w:rPr>
        <w:t xml:space="preserve"> </w:t>
      </w:r>
      <w:r w:rsidRPr="001C1E06">
        <w:rPr>
          <w:rFonts w:ascii="Century" w:eastAsia="Calibri" w:hAnsi="Century" w:cs="Times New Roman"/>
        </w:rPr>
        <w:t>;</w:t>
      </w:r>
    </w:p>
    <w:p w14:paraId="78748F2C" w14:textId="24397160"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rPr>
      </w:pPr>
      <w:r w:rsidRPr="001C1E06">
        <w:rPr>
          <w:rFonts w:ascii="Century" w:eastAsia="Calibri" w:hAnsi="Century" w:cs="Times New Roman"/>
        </w:rPr>
        <w:t xml:space="preserve">L’organisme ou le responsable chargé du paiement est : </w:t>
      </w:r>
      <w:r w:rsidRPr="001C1E06">
        <w:rPr>
          <w:rFonts w:ascii="Century" w:eastAsia="Calibri" w:hAnsi="Century" w:cs="Times New Roman"/>
          <w:b/>
        </w:rPr>
        <w:t xml:space="preserve">le </w:t>
      </w:r>
      <w:r w:rsidR="00C34D48" w:rsidRPr="001C1E06">
        <w:rPr>
          <w:rFonts w:ascii="Century" w:eastAsia="Calibri" w:hAnsi="Century" w:cs="Times New Roman"/>
          <w:b/>
        </w:rPr>
        <w:t>Percepte</w:t>
      </w:r>
      <w:r w:rsidRPr="001C1E06">
        <w:rPr>
          <w:rFonts w:ascii="Century" w:eastAsia="Calibri" w:hAnsi="Century" w:cs="Times New Roman"/>
          <w:b/>
        </w:rPr>
        <w:t xml:space="preserve">ur de </w:t>
      </w:r>
      <w:r w:rsidR="005534BA">
        <w:rPr>
          <w:rFonts w:ascii="Century" w:eastAsia="Calibri" w:hAnsi="Century" w:cs="Times New Roman"/>
          <w:b/>
        </w:rPr>
        <w:t>Bengbis</w:t>
      </w:r>
      <w:r w:rsidRPr="001C1E06">
        <w:rPr>
          <w:rFonts w:ascii="Century" w:eastAsia="Calibri" w:hAnsi="Century" w:cs="Times New Roman"/>
        </w:rPr>
        <w:t xml:space="preserve"> ;</w:t>
      </w:r>
    </w:p>
    <w:p w14:paraId="2AA58C3D" w14:textId="22010244"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b/>
        </w:rPr>
      </w:pPr>
      <w:r w:rsidRPr="001C1E06">
        <w:rPr>
          <w:rFonts w:ascii="Century" w:eastAsia="Calibri" w:hAnsi="Century" w:cs="Times New Roman"/>
        </w:rPr>
        <w:t xml:space="preserve">Le responsable compétent pour fournir les renseignements au titre de l’exécution du présent marché est : </w:t>
      </w:r>
      <w:r w:rsidR="005534BA" w:rsidRPr="001C1E06">
        <w:rPr>
          <w:rFonts w:ascii="Century" w:eastAsia="Calibri" w:hAnsi="Century" w:cs="Times New Roman"/>
          <w:b/>
          <w:bCs/>
        </w:rPr>
        <w:t xml:space="preserve">le </w:t>
      </w:r>
      <w:r w:rsidR="005534BA">
        <w:rPr>
          <w:rFonts w:ascii="Century" w:eastAsia="Calibri" w:hAnsi="Century" w:cs="Times New Roman"/>
          <w:b/>
          <w:bCs/>
        </w:rPr>
        <w:t>Régisseur de la Prison de Bengbis</w:t>
      </w:r>
      <w:r w:rsidRPr="001C1E06">
        <w:rPr>
          <w:rFonts w:ascii="Century" w:eastAsia="Calibri" w:hAnsi="Century" w:cs="Times New Roman"/>
        </w:rPr>
        <w:t> ;</w:t>
      </w:r>
    </w:p>
    <w:p w14:paraId="2C01C060" w14:textId="77777777" w:rsidR="003878B0" w:rsidRPr="001C1E06" w:rsidRDefault="003878B0" w:rsidP="0074502D">
      <w:pPr>
        <w:widowControl w:val="0"/>
        <w:numPr>
          <w:ilvl w:val="0"/>
          <w:numId w:val="33"/>
        </w:numPr>
        <w:suppressAutoHyphens/>
        <w:autoSpaceDE w:val="0"/>
        <w:autoSpaceDN w:val="0"/>
        <w:spacing w:after="0" w:line="242" w:lineRule="auto"/>
        <w:jc w:val="both"/>
        <w:textAlignment w:val="baseline"/>
        <w:rPr>
          <w:rFonts w:ascii="Century" w:eastAsia="Calibri" w:hAnsi="Century" w:cs="Times New Roman"/>
          <w:b/>
        </w:rPr>
      </w:pPr>
      <w:r w:rsidRPr="001C1E06">
        <w:rPr>
          <w:rFonts w:ascii="Century" w:eastAsia="Calibri" w:hAnsi="Century" w:cs="Times New Roman"/>
        </w:rPr>
        <w:t xml:space="preserve">Le responsable chargé de la validation de la dépense </w:t>
      </w:r>
      <w:r w:rsidRPr="001C1E06">
        <w:rPr>
          <w:rFonts w:ascii="Century" w:eastAsia="Calibri" w:hAnsi="Century" w:cs="Times New Roman"/>
          <w:b/>
        </w:rPr>
        <w:t>est le Contrôleur Financier Départemental du Dja et Lobo</w:t>
      </w:r>
    </w:p>
    <w:p w14:paraId="5A3DEFE6" w14:textId="77777777" w:rsidR="003878B0" w:rsidRPr="001C1E06" w:rsidRDefault="003878B0" w:rsidP="003878B0">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184" w:name="_Toc157306063"/>
      <w:bookmarkStart w:id="185" w:name="_Toc97557077"/>
      <w:bookmarkStart w:id="186" w:name="_Toc530307791"/>
      <w:r w:rsidRPr="001C1E06">
        <w:rPr>
          <w:rFonts w:ascii="Century" w:eastAsia="Times New Roman" w:hAnsi="Century" w:cs="Times New Roman"/>
          <w:b/>
          <w:lang w:eastAsia="fr-FR"/>
        </w:rPr>
        <w:lastRenderedPageBreak/>
        <w:t>Article 4 : Langue, lois et règlements applicables</w:t>
      </w:r>
      <w:bookmarkEnd w:id="184"/>
      <w:bookmarkEnd w:id="185"/>
      <w:bookmarkEnd w:id="186"/>
    </w:p>
    <w:p w14:paraId="1529404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4.1. La langue utilisée est le </w:t>
      </w:r>
      <w:r w:rsidRPr="001C1E06">
        <w:rPr>
          <w:rFonts w:ascii="Century" w:eastAsia="Times New Roman" w:hAnsi="Century" w:cs="Times New Roman"/>
          <w:iCs/>
          <w:lang w:eastAsia="fr-FR"/>
        </w:rPr>
        <w:t>Français ou l’Anglais</w:t>
      </w:r>
      <w:r w:rsidRPr="001C1E06">
        <w:rPr>
          <w:rFonts w:ascii="Century" w:eastAsia="Times New Roman" w:hAnsi="Century" w:cs="Times New Roman"/>
          <w:i/>
          <w:iCs/>
          <w:lang w:eastAsia="fr-FR"/>
        </w:rPr>
        <w:t>.</w:t>
      </w:r>
    </w:p>
    <w:p w14:paraId="6A935840" w14:textId="77777777" w:rsidR="003878B0" w:rsidRPr="001C1E06" w:rsidRDefault="003878B0" w:rsidP="003878B0">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4.2. Le cocontractant ou titulaire du marché s’engage à observer les lois, et </w:t>
      </w:r>
      <w:r w:rsidRPr="001C1E06">
        <w:rPr>
          <w:rFonts w:ascii="Century" w:eastAsia="Times New Roman" w:hAnsi="Century" w:cs="Times New Roman"/>
          <w:spacing w:val="5"/>
          <w:lang w:eastAsia="fr-FR"/>
        </w:rPr>
        <w:t>règlements e</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vigueu</w:t>
      </w:r>
      <w:r w:rsidRPr="001C1E06">
        <w:rPr>
          <w:rFonts w:ascii="Century" w:eastAsia="Times New Roman" w:hAnsi="Century" w:cs="Times New Roman"/>
          <w:lang w:eastAsia="fr-FR"/>
        </w:rPr>
        <w:t xml:space="preserve">r </w:t>
      </w:r>
      <w:r w:rsidRPr="001C1E06">
        <w:rPr>
          <w:rFonts w:ascii="Century" w:eastAsia="Times New Roman" w:hAnsi="Century" w:cs="Times New Roman"/>
          <w:spacing w:val="5"/>
          <w:lang w:eastAsia="fr-FR"/>
        </w:rPr>
        <w:t xml:space="preserve">en </w:t>
      </w:r>
      <w:r w:rsidRPr="001C1E06">
        <w:rPr>
          <w:rFonts w:ascii="Century" w:eastAsia="Times New Roman" w:hAnsi="Century" w:cs="Times New Roman"/>
          <w:lang w:eastAsia="fr-FR"/>
        </w:rPr>
        <w:t>République du Cameroun et ce, aussi bien dans sa propre organisation que dans la réalisation du marché.</w:t>
      </w:r>
    </w:p>
    <w:p w14:paraId="31AD908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Si les lois</w:t>
      </w:r>
      <w:r w:rsidRPr="001C1E06">
        <w:rPr>
          <w:rFonts w:ascii="Century" w:eastAsia="Times New Roman" w:hAnsi="Century" w:cs="Times New Roman"/>
          <w:spacing w:val="-4"/>
          <w:lang w:eastAsia="fr-FR"/>
        </w:rPr>
        <w:t xml:space="preserve"> et </w:t>
      </w:r>
      <w:r w:rsidRPr="001C1E06">
        <w:rPr>
          <w:rFonts w:ascii="Century" w:eastAsia="Times New Roman" w:hAnsi="Century" w:cs="Times New Roman"/>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4D689D6C" w14:textId="77777777" w:rsidR="003878B0" w:rsidRPr="001C1E06" w:rsidRDefault="003878B0" w:rsidP="00C34D48">
      <w:pPr>
        <w:widowControl w:val="0"/>
        <w:suppressAutoHyphens/>
        <w:autoSpaceDE w:val="0"/>
        <w:autoSpaceDN w:val="0"/>
        <w:spacing w:before="240" w:after="0" w:line="240" w:lineRule="auto"/>
        <w:jc w:val="both"/>
        <w:textAlignment w:val="baseline"/>
        <w:rPr>
          <w:rFonts w:ascii="Century" w:eastAsia="Times New Roman" w:hAnsi="Century" w:cs="Times New Roman"/>
          <w:b/>
          <w:bCs/>
          <w:lang w:eastAsia="fr-FR"/>
        </w:rPr>
      </w:pPr>
      <w:bookmarkStart w:id="187" w:name="_Toc157610536"/>
      <w:r w:rsidRPr="001C1E06">
        <w:rPr>
          <w:rFonts w:ascii="Century" w:eastAsia="Times New Roman" w:hAnsi="Century" w:cs="Times New Roman"/>
          <w:b/>
          <w:bCs/>
          <w:lang w:eastAsia="fr-FR"/>
        </w:rPr>
        <w:t>Article 5 : Normes</w:t>
      </w:r>
      <w:bookmarkEnd w:id="187"/>
      <w:r w:rsidRPr="001C1E06">
        <w:rPr>
          <w:rFonts w:ascii="Century" w:eastAsia="Times New Roman" w:hAnsi="Century" w:cs="Times New Roman"/>
          <w:b/>
          <w:bCs/>
          <w:lang w:eastAsia="fr-FR"/>
        </w:rPr>
        <w:t xml:space="preserve"> </w:t>
      </w:r>
    </w:p>
    <w:p w14:paraId="416C0BB4" w14:textId="77777777" w:rsidR="003878B0" w:rsidRPr="001C1E06" w:rsidRDefault="003878B0" w:rsidP="003878B0">
      <w:pPr>
        <w:widowControl w:val="0"/>
        <w:tabs>
          <w:tab w:val="left" w:pos="426"/>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5.1</w:t>
      </w:r>
      <w:r w:rsidRPr="001C1E06">
        <w:rPr>
          <w:rFonts w:ascii="Century" w:eastAsia="Times New Roman" w:hAnsi="Century" w:cs="Times New Roman"/>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909DF9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5.2. Le cocontractant étudiera, exécutera et garantira les travaux du présent marché en prenant en considération la meilleure pratique de réalisation au Cameroun pour des opérations de technologie similaire.</w:t>
      </w:r>
    </w:p>
    <w:p w14:paraId="3CBACCBD" w14:textId="77777777" w:rsidR="003878B0" w:rsidRPr="001C1E06" w:rsidRDefault="003878B0" w:rsidP="00C34D48">
      <w:pPr>
        <w:widowControl w:val="0"/>
        <w:suppressAutoHyphens/>
        <w:autoSpaceDE w:val="0"/>
        <w:autoSpaceDN w:val="0"/>
        <w:spacing w:before="240" w:after="0" w:line="240" w:lineRule="auto"/>
        <w:jc w:val="both"/>
        <w:textAlignment w:val="baseline"/>
        <w:rPr>
          <w:rFonts w:ascii="Century" w:eastAsia="Times New Roman" w:hAnsi="Century" w:cs="Times New Roman"/>
          <w:b/>
          <w:bCs/>
          <w:lang w:eastAsia="fr-FR"/>
        </w:rPr>
      </w:pPr>
      <w:r w:rsidRPr="001C1E06">
        <w:rPr>
          <w:rFonts w:ascii="Century" w:eastAsia="Times New Roman" w:hAnsi="Century" w:cs="Times New Roman"/>
          <w:b/>
          <w:bCs/>
          <w:lang w:eastAsia="fr-FR"/>
        </w:rPr>
        <w:t xml:space="preserve">Article 6- Pièces constitutives du marché </w:t>
      </w:r>
    </w:p>
    <w:p w14:paraId="654D32D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Les pièces contractuelles constitutives du présent marché sont complémentaires. Elles sont par ordre de priorité : </w:t>
      </w:r>
    </w:p>
    <w:p w14:paraId="5DA46D8C"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La soumission ou l'acte d'engagement ;</w:t>
      </w:r>
    </w:p>
    <w:p w14:paraId="080B6EFA"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39AD1B80"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Le Cahier des Clauses Administratives Particulières (CCAP) ;</w:t>
      </w:r>
    </w:p>
    <w:p w14:paraId="4104DD8F"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Les Cahiers des Clauses Techniques Particulières (CCTP) ; </w:t>
      </w:r>
    </w:p>
    <w:p w14:paraId="72B48B8A"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Le Devis ou le Détail Quantitatif Estimatif (DQE) ;</w:t>
      </w:r>
    </w:p>
    <w:p w14:paraId="135A301C"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Le Bordereau des Prix Unitaires (BPU) ;</w:t>
      </w:r>
    </w:p>
    <w:p w14:paraId="05F46922"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Le Sous-Détail des Prix (SDP) ;</w:t>
      </w:r>
    </w:p>
    <w:p w14:paraId="0C71F15B"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Le Cahier des Clauses Administratives Générales (CCAG) auquel il est spécifiquement assujetti ;</w:t>
      </w:r>
    </w:p>
    <w:p w14:paraId="0A44E5C9" w14:textId="77777777" w:rsidR="003878B0" w:rsidRPr="001C1E06" w:rsidRDefault="003878B0" w:rsidP="0074502D">
      <w:pPr>
        <w:numPr>
          <w:ilvl w:val="0"/>
          <w:numId w:val="34"/>
        </w:numPr>
        <w:suppressAutoHyphens/>
        <w:autoSpaceDN w:val="0"/>
        <w:spacing w:after="0" w:line="240" w:lineRule="auto"/>
        <w:textAlignment w:val="baseline"/>
        <w:rPr>
          <w:rFonts w:ascii="Century" w:eastAsia="Calibri" w:hAnsi="Century" w:cs="Times New Roman"/>
        </w:rPr>
      </w:pPr>
      <w:r w:rsidRPr="001C1E06">
        <w:rPr>
          <w:rFonts w:ascii="Century" w:eastAsia="Calibri" w:hAnsi="Century" w:cs="Times New Roman"/>
        </w:rPr>
        <w:t>Le projet/programme d’exécution ;</w:t>
      </w:r>
    </w:p>
    <w:p w14:paraId="10300C91"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1C1E06">
        <w:rPr>
          <w:rFonts w:ascii="Century" w:eastAsia="Calibri" w:hAnsi="Century" w:cs="Times New Roman"/>
          <w:color w:val="000000" w:themeColor="text1"/>
        </w:rPr>
        <w:t xml:space="preserve">le projet/programme d’exécution </w:t>
      </w:r>
      <w:r w:rsidRPr="001C1E06">
        <w:rPr>
          <w:rFonts w:ascii="Century" w:eastAsia="Calibri" w:hAnsi="Century" w:cs="Times New Roman"/>
        </w:rPr>
        <w:t xml:space="preserve">etc.). </w:t>
      </w:r>
    </w:p>
    <w:p w14:paraId="1E5EC12A"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La charte d’intégrité ;</w:t>
      </w:r>
    </w:p>
    <w:p w14:paraId="34251B5C" w14:textId="77777777" w:rsidR="003878B0" w:rsidRPr="001C1E06" w:rsidRDefault="003878B0" w:rsidP="0074502D">
      <w:pPr>
        <w:widowControl w:val="0"/>
        <w:numPr>
          <w:ilvl w:val="0"/>
          <w:numId w:val="3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La déclaration d’engagement social et environnemental</w:t>
      </w:r>
    </w:p>
    <w:p w14:paraId="62550E07" w14:textId="77777777" w:rsidR="003878B0" w:rsidRPr="001C1E06" w:rsidRDefault="003878B0" w:rsidP="00C34D48">
      <w:pPr>
        <w:widowControl w:val="0"/>
        <w:suppressAutoHyphens/>
        <w:autoSpaceDE w:val="0"/>
        <w:autoSpaceDN w:val="0"/>
        <w:spacing w:before="240" w:after="0" w:line="240" w:lineRule="auto"/>
        <w:jc w:val="both"/>
        <w:textAlignment w:val="baseline"/>
        <w:rPr>
          <w:rFonts w:ascii="Century" w:eastAsia="Times New Roman" w:hAnsi="Century" w:cs="Times New Roman"/>
          <w:b/>
          <w:bCs/>
          <w:lang w:eastAsia="fr-FR"/>
        </w:rPr>
      </w:pPr>
      <w:bookmarkStart w:id="188" w:name="_Toc157306065"/>
      <w:bookmarkStart w:id="189" w:name="_Toc97557079"/>
      <w:bookmarkStart w:id="190" w:name="_Toc530307793"/>
      <w:r w:rsidRPr="001C1E06">
        <w:rPr>
          <w:rFonts w:ascii="Century" w:eastAsia="Times New Roman" w:hAnsi="Century" w:cs="Times New Roman"/>
          <w:b/>
          <w:bCs/>
          <w:lang w:eastAsia="fr-FR"/>
        </w:rPr>
        <w:t>Article 7-Textes généraux applicables</w:t>
      </w:r>
      <w:bookmarkEnd w:id="188"/>
      <w:bookmarkEnd w:id="189"/>
      <w:bookmarkEnd w:id="190"/>
      <w:r w:rsidRPr="001C1E06">
        <w:rPr>
          <w:rFonts w:ascii="Century" w:eastAsia="Times New Roman" w:hAnsi="Century" w:cs="Times New Roman"/>
          <w:b/>
          <w:bCs/>
          <w:lang w:eastAsia="fr-FR"/>
        </w:rPr>
        <w:t xml:space="preserve">      </w:t>
      </w:r>
    </w:p>
    <w:p w14:paraId="7408154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présent marché est soumis aux textes généraux ci-après : </w:t>
      </w:r>
    </w:p>
    <w:p w14:paraId="75246256"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rPr>
        <w:t>La Loi n° 75/15 du 08 Décembre 1975 portant assurance obligatoire des risques de construction ;</w:t>
      </w:r>
    </w:p>
    <w:p w14:paraId="0FDD63AC"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iCs/>
        </w:rPr>
        <w:t>La Loi n° 92/007 du 14 août 1992 portant Code de travail ;</w:t>
      </w:r>
    </w:p>
    <w:p w14:paraId="3B457CA6" w14:textId="77777777" w:rsidR="003878B0" w:rsidRPr="001C1E06" w:rsidRDefault="003878B0" w:rsidP="0074502D">
      <w:pPr>
        <w:numPr>
          <w:ilvl w:val="0"/>
          <w:numId w:val="35"/>
        </w:numPr>
        <w:suppressAutoHyphens/>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iCs/>
        </w:rPr>
        <w:t>La loi N° 98/013 du 14 juil. 1998 relative à la concurrence</w:t>
      </w:r>
    </w:p>
    <w:p w14:paraId="73CBCADD"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rPr>
        <w:t>La loi n° 096/12 du 05 août 1996 portant loi-cadre relative à la gestion de l’environnement ;</w:t>
      </w:r>
    </w:p>
    <w:p w14:paraId="6C3262F7"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La loi n° 2018/012 du 11 juillet 2018 portant régime financier de l’Etat ; </w:t>
      </w:r>
    </w:p>
    <w:p w14:paraId="640B801C" w14:textId="336CD1FD"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iCs/>
        </w:rPr>
        <w:t>La loi n°</w:t>
      </w:r>
      <w:r w:rsidR="00C34D48" w:rsidRPr="001C1E06">
        <w:rPr>
          <w:rFonts w:ascii="Century" w:eastAsia="Calibri" w:hAnsi="Century" w:cs="Times New Roman"/>
          <w:iCs/>
        </w:rPr>
        <w:t>001</w:t>
      </w:r>
      <w:r w:rsidRPr="001C1E06">
        <w:rPr>
          <w:rFonts w:ascii="Century" w:eastAsia="Calibri" w:hAnsi="Century" w:cs="Times New Roman"/>
          <w:iCs/>
        </w:rPr>
        <w:t xml:space="preserve"> du 1</w:t>
      </w:r>
      <w:r w:rsidR="00C34D48" w:rsidRPr="001C1E06">
        <w:rPr>
          <w:rFonts w:ascii="Century" w:eastAsia="Calibri" w:hAnsi="Century" w:cs="Times New Roman"/>
          <w:iCs/>
        </w:rPr>
        <w:t>6</w:t>
      </w:r>
      <w:r w:rsidRPr="001C1E06">
        <w:rPr>
          <w:rFonts w:ascii="Century" w:eastAsia="Calibri" w:hAnsi="Century" w:cs="Times New Roman"/>
          <w:iCs/>
        </w:rPr>
        <w:t xml:space="preserve"> </w:t>
      </w:r>
      <w:r w:rsidR="00C34D48" w:rsidRPr="001C1E06">
        <w:rPr>
          <w:rFonts w:ascii="Century" w:eastAsia="Calibri" w:hAnsi="Century" w:cs="Times New Roman"/>
          <w:iCs/>
        </w:rPr>
        <w:t>avril</w:t>
      </w:r>
      <w:r w:rsidRPr="001C1E06">
        <w:rPr>
          <w:rFonts w:ascii="Century" w:eastAsia="Calibri" w:hAnsi="Century" w:cs="Times New Roman"/>
          <w:iCs/>
        </w:rPr>
        <w:t xml:space="preserve"> 20</w:t>
      </w:r>
      <w:r w:rsidR="00C34D48" w:rsidRPr="001C1E06">
        <w:rPr>
          <w:rFonts w:ascii="Century" w:eastAsia="Calibri" w:hAnsi="Century" w:cs="Times New Roman"/>
          <w:iCs/>
        </w:rPr>
        <w:t>0</w:t>
      </w:r>
      <w:r w:rsidRPr="001C1E06">
        <w:rPr>
          <w:rFonts w:ascii="Century" w:eastAsia="Calibri" w:hAnsi="Century" w:cs="Times New Roman"/>
          <w:iCs/>
        </w:rPr>
        <w:t>1 portant Code minier</w:t>
      </w:r>
      <w:r w:rsidR="008E689A" w:rsidRPr="001C1E06">
        <w:rPr>
          <w:rFonts w:ascii="Century" w:eastAsia="Calibri" w:hAnsi="Century" w:cs="Times New Roman"/>
          <w:iCs/>
        </w:rPr>
        <w:t xml:space="preserve">, et mise en application par le décret </w:t>
      </w:r>
      <w:r w:rsidR="008E689A" w:rsidRPr="001C1E06">
        <w:rPr>
          <w:rFonts w:ascii="Century" w:eastAsia="Calibri" w:hAnsi="Century" w:cs="Arial"/>
          <w:iCs/>
        </w:rPr>
        <w:t>№</w:t>
      </w:r>
      <w:r w:rsidR="008E689A" w:rsidRPr="001C1E06">
        <w:rPr>
          <w:rFonts w:ascii="Century" w:eastAsia="Calibri" w:hAnsi="Century" w:cs="Times New Roman"/>
          <w:iCs/>
        </w:rPr>
        <w:t xml:space="preserve"> 2002/048/PM du 26 mars 2002</w:t>
      </w:r>
      <w:r w:rsidRPr="001C1E06">
        <w:rPr>
          <w:rFonts w:ascii="Century" w:eastAsia="Calibri" w:hAnsi="Century" w:cs="Times New Roman"/>
          <w:iCs/>
        </w:rPr>
        <w:t xml:space="preserve"> ;</w:t>
      </w:r>
    </w:p>
    <w:p w14:paraId="283E9F0B"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iCs/>
        </w:rPr>
        <w:t>La loi n° 2025/012 du 17 Décembre 2025, portant Loi de Finances de la République du Cameroun pour l’exercice 2026 ;</w:t>
      </w:r>
    </w:p>
    <w:p w14:paraId="05683FEB"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iCs/>
        </w:rPr>
        <w:t>La loi n°2018/011 du 11 juillet 2018 portant code de transparence des bonnes gouvernances dans la gestion des finances publiques au Cameroun</w:t>
      </w:r>
    </w:p>
    <w:p w14:paraId="0B68C276"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rPr>
        <w:t>Le Décret n° 77-318 du 17 Août 1977 portant application de la loi n° 75-15 du 08 Décembre 1975 rendant obligatoire l’assurance des risques relatifs à la construction</w:t>
      </w:r>
      <w:r w:rsidRPr="001C1E06">
        <w:rPr>
          <w:rFonts w:ascii="Century" w:eastAsia="Calibri" w:hAnsi="Century" w:cs="Times New Roman"/>
          <w:iCs/>
        </w:rPr>
        <w:t> ;</w:t>
      </w:r>
    </w:p>
    <w:p w14:paraId="4CF8E329" w14:textId="77777777" w:rsidR="003878B0" w:rsidRPr="001C1E06" w:rsidRDefault="003878B0" w:rsidP="0074502D">
      <w:pPr>
        <w:widowControl w:val="0"/>
        <w:numPr>
          <w:ilvl w:val="0"/>
          <w:numId w:val="35"/>
        </w:numPr>
        <w:suppressAutoHyphens/>
        <w:autoSpaceDE w:val="0"/>
        <w:autoSpaceDN w:val="0"/>
        <w:spacing w:after="0" w:line="240" w:lineRule="auto"/>
        <w:ind w:right="-144"/>
        <w:jc w:val="both"/>
        <w:textAlignment w:val="baseline"/>
        <w:rPr>
          <w:rFonts w:ascii="Century" w:eastAsia="Calibri" w:hAnsi="Century" w:cs="Times New Roman"/>
          <w:iCs/>
        </w:rPr>
      </w:pPr>
      <w:r w:rsidRPr="001C1E06">
        <w:rPr>
          <w:rFonts w:ascii="Century" w:eastAsia="Calibri" w:hAnsi="Century" w:cs="Times New Roman"/>
          <w:iCs/>
        </w:rPr>
        <w:lastRenderedPageBreak/>
        <w:t>Le décret n° 2012/075 du 08 mars 2012 portant organisation du Ministère des Marchés Publics dans ses dispositions non contraires au Code des Marchés Publics ;</w:t>
      </w:r>
    </w:p>
    <w:p w14:paraId="032F81E0"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spacing w:val="5"/>
        </w:rPr>
      </w:pPr>
      <w:r w:rsidRPr="001C1E06">
        <w:rPr>
          <w:rFonts w:ascii="Century" w:eastAsia="Calibri" w:hAnsi="Century" w:cs="Times New Roman"/>
          <w:iCs/>
        </w:rPr>
        <w:t>Le décret n° 2001/048 du</w:t>
      </w:r>
      <w:r w:rsidRPr="001C1E06">
        <w:rPr>
          <w:rFonts w:ascii="Century" w:eastAsia="Calibri" w:hAnsi="Century" w:cs="Times New Roman"/>
          <w:iCs/>
          <w:spacing w:val="5"/>
        </w:rPr>
        <w:t xml:space="preserve"> 23 février 2001 portant organisation et fonctionnement de l’Agence de Régulation des Marchés Publics et ses textes modificatifs subséquents ;</w:t>
      </w:r>
    </w:p>
    <w:p w14:paraId="50962A04"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iCs/>
        </w:rPr>
        <w:t>L</w:t>
      </w:r>
      <w:r w:rsidRPr="001C1E06">
        <w:rPr>
          <w:rFonts w:ascii="Century" w:eastAsia="Calibri" w:hAnsi="Century" w:cs="Times New Roman"/>
        </w:rPr>
        <w:t>e Décret n° 2005/577 du 23 février 2005 fixant les modalités de réalisation des études d’impact environnemental ;</w:t>
      </w:r>
    </w:p>
    <w:p w14:paraId="2BD6CBC6" w14:textId="77777777" w:rsidR="003878B0" w:rsidRPr="001C1E06" w:rsidRDefault="003878B0" w:rsidP="0074502D">
      <w:pPr>
        <w:widowControl w:val="0"/>
        <w:numPr>
          <w:ilvl w:val="0"/>
          <w:numId w:val="35"/>
        </w:numPr>
        <w:suppressAutoHyphens/>
        <w:autoSpaceDE w:val="0"/>
        <w:autoSpaceDN w:val="0"/>
        <w:spacing w:after="0" w:line="240" w:lineRule="auto"/>
        <w:ind w:right="-144"/>
        <w:jc w:val="both"/>
        <w:textAlignment w:val="baseline"/>
        <w:rPr>
          <w:rFonts w:ascii="Century" w:eastAsia="Calibri" w:hAnsi="Century" w:cs="Times New Roman"/>
          <w:iCs/>
        </w:rPr>
      </w:pPr>
      <w:r w:rsidRPr="001C1E06">
        <w:rPr>
          <w:rFonts w:ascii="Century" w:eastAsia="Calibri" w:hAnsi="Century" w:cs="Times New Roman"/>
          <w:iCs/>
        </w:rPr>
        <w:t>Le Décret n° 2014/0611/PM du 24 mars 2014 fixant les conditions de recours et d’application de l’approche HIMO ;</w:t>
      </w:r>
    </w:p>
    <w:p w14:paraId="6A54401F" w14:textId="77777777" w:rsidR="003878B0" w:rsidRPr="001C1E06" w:rsidRDefault="003878B0" w:rsidP="0074502D">
      <w:pPr>
        <w:widowControl w:val="0"/>
        <w:numPr>
          <w:ilvl w:val="0"/>
          <w:numId w:val="35"/>
        </w:numPr>
        <w:suppressAutoHyphens/>
        <w:autoSpaceDE w:val="0"/>
        <w:autoSpaceDN w:val="0"/>
        <w:spacing w:after="0" w:line="240" w:lineRule="auto"/>
        <w:ind w:right="-15"/>
        <w:jc w:val="both"/>
        <w:textAlignment w:val="baseline"/>
        <w:rPr>
          <w:rFonts w:ascii="Century" w:eastAsia="Calibri" w:hAnsi="Century" w:cs="Times New Roman"/>
          <w:iCs/>
        </w:rPr>
      </w:pPr>
      <w:r w:rsidRPr="001C1E06">
        <w:rPr>
          <w:rFonts w:ascii="Century" w:eastAsia="Calibri" w:hAnsi="Century" w:cs="Times New Roman"/>
          <w:iCs/>
        </w:rPr>
        <w:t xml:space="preserve">Le Décret </w:t>
      </w:r>
      <w:bookmarkStart w:id="191" w:name="_Hlk3641215"/>
      <w:r w:rsidRPr="001C1E06">
        <w:rPr>
          <w:rFonts w:ascii="Century" w:eastAsia="Calibri" w:hAnsi="Century" w:cs="Times New Roman"/>
          <w:iCs/>
        </w:rPr>
        <w:t xml:space="preserve">n° 2018/366 du 20 juin 2018 </w:t>
      </w:r>
      <w:bookmarkEnd w:id="191"/>
      <w:r w:rsidRPr="001C1E06">
        <w:rPr>
          <w:rFonts w:ascii="Century" w:eastAsia="Calibri" w:hAnsi="Century" w:cs="Times New Roman"/>
          <w:iCs/>
        </w:rPr>
        <w:t>portant Code des Marchés Publics et ses textes d’application ;</w:t>
      </w:r>
    </w:p>
    <w:p w14:paraId="3D2CD342" w14:textId="77777777" w:rsidR="003878B0" w:rsidRPr="001C1E06" w:rsidRDefault="003878B0" w:rsidP="0074502D">
      <w:pPr>
        <w:numPr>
          <w:ilvl w:val="0"/>
          <w:numId w:val="35"/>
        </w:numPr>
        <w:suppressAutoHyphens/>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iCs/>
        </w:rPr>
        <w:t>L’arrêté mettant en vigueur Les Cahiers des Clauses Administratives Générales (CCAG) applicables aux Marchés Publics de travaux en vigueur ;</w:t>
      </w:r>
    </w:p>
    <w:p w14:paraId="7BB15753"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rPr>
        <w:t xml:space="preserve">L’arrêté </w:t>
      </w:r>
      <w:r w:rsidRPr="001C1E06">
        <w:rPr>
          <w:rFonts w:ascii="Century" w:eastAsia="Calibri" w:hAnsi="Century" w:cs="Arial"/>
        </w:rPr>
        <w:t>№</w:t>
      </w:r>
      <w:r w:rsidRPr="001C1E06">
        <w:rPr>
          <w:rFonts w:ascii="Century" w:eastAsia="Calibri" w:hAnsi="Century" w:cs="Times New Roman"/>
          <w:iCs/>
        </w:rPr>
        <w:t xml:space="preserve"> 166/A/MINMAP du 07 juin 2022 fixant les modalités de catégorisation des entreprises du secteur du bâtiment et des travaux publics ; </w:t>
      </w:r>
    </w:p>
    <w:p w14:paraId="5D700EE0"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iCs/>
        </w:rPr>
        <w:t>La circulaire 0001877/C/MINFI du 31 Décembre 2025 portant Instructions Relatives à l’Exécution des Lois de Finances, au Suivi et au Contrôle de l’Exécution du Budget de l’Etat et des Autres Entités Publiques pour l’Exercice 2026 ;</w:t>
      </w:r>
    </w:p>
    <w:p w14:paraId="2EF78DCE"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iCs/>
        </w:rPr>
        <w:t>La circulaire 000019/LC/MINMAP du 05 juin 2024 relative aux modalités de constitution, de consignation, de conservation de restitution et de déconsignation des cautionnements sur les marchés publics ;</w:t>
      </w:r>
    </w:p>
    <w:p w14:paraId="6A07D6EC"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iCs/>
        </w:rPr>
        <w:t xml:space="preserve">Le communiqué </w:t>
      </w:r>
      <w:r w:rsidRPr="001C1E06">
        <w:rPr>
          <w:rFonts w:ascii="Century" w:eastAsia="Calibri" w:hAnsi="Century" w:cs="Arial"/>
          <w:iCs/>
        </w:rPr>
        <w:t>№</w:t>
      </w:r>
      <w:r w:rsidRPr="001C1E06">
        <w:rPr>
          <w:rFonts w:ascii="Century" w:eastAsia="Calibri" w:hAnsi="Century" w:cs="Times New Roman"/>
          <w:iCs/>
        </w:rPr>
        <w:t xml:space="preserve"> 000024/C/MINMAP/CAB/CT2 du 05 ao</w:t>
      </w:r>
      <w:r w:rsidRPr="001C1E06">
        <w:rPr>
          <w:rFonts w:ascii="Century" w:eastAsia="Calibri" w:hAnsi="Century" w:cs="Gill Sans MT"/>
          <w:iCs/>
        </w:rPr>
        <w:t>û</w:t>
      </w:r>
      <w:r w:rsidRPr="001C1E06">
        <w:rPr>
          <w:rFonts w:ascii="Century" w:eastAsia="Calibri" w:hAnsi="Century" w:cs="Times New Roman"/>
          <w:iCs/>
        </w:rPr>
        <w:t>t 2025</w:t>
      </w:r>
      <w:r w:rsidRPr="001C1E06">
        <w:rPr>
          <w:rFonts w:ascii="Century" w:eastAsia="Calibri" w:hAnsi="Century" w:cs="Gill Sans MT"/>
          <w:iCs/>
        </w:rPr>
        <w:t> </w:t>
      </w:r>
      <w:r w:rsidRPr="001C1E06">
        <w:rPr>
          <w:rFonts w:ascii="Century" w:eastAsia="Calibri" w:hAnsi="Century" w:cs="Times New Roman"/>
          <w:iCs/>
        </w:rPr>
        <w:t xml:space="preserve">; </w:t>
      </w:r>
    </w:p>
    <w:p w14:paraId="49CD19B0" w14:textId="77777777" w:rsidR="003878B0"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iCs/>
        </w:rPr>
        <w:t xml:space="preserve">Les textes régissant les autres corps de métier ; </w:t>
      </w:r>
    </w:p>
    <w:p w14:paraId="454CB55E" w14:textId="77777777" w:rsidR="008E689A" w:rsidRPr="001C1E06" w:rsidRDefault="003878B0"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iCs/>
        </w:rPr>
        <w:t xml:space="preserve">Les normes </w:t>
      </w:r>
      <w:r w:rsidR="008E689A" w:rsidRPr="001C1E06">
        <w:rPr>
          <w:rFonts w:ascii="Century" w:eastAsia="Calibri" w:hAnsi="Century" w:cs="Times New Roman"/>
          <w:iCs/>
        </w:rPr>
        <w:t xml:space="preserve">techniques </w:t>
      </w:r>
      <w:r w:rsidRPr="001C1E06">
        <w:rPr>
          <w:rFonts w:ascii="Century" w:eastAsia="Calibri" w:hAnsi="Century" w:cs="Times New Roman"/>
          <w:iCs/>
        </w:rPr>
        <w:t>en vigueur</w:t>
      </w:r>
      <w:r w:rsidR="008E689A" w:rsidRPr="001C1E06">
        <w:rPr>
          <w:rFonts w:ascii="Century" w:eastAsia="Calibri" w:hAnsi="Century" w:cs="Times New Roman"/>
          <w:iCs/>
        </w:rPr>
        <w:t xml:space="preserve"> au Cameroun ;</w:t>
      </w:r>
    </w:p>
    <w:p w14:paraId="5C5F5BBD" w14:textId="06F181A0" w:rsidR="003878B0" w:rsidRPr="001C1E06" w:rsidRDefault="008E689A" w:rsidP="0074502D">
      <w:pPr>
        <w:widowControl w:val="0"/>
        <w:numPr>
          <w:ilvl w:val="0"/>
          <w:numId w:val="3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iCs/>
        </w:rPr>
        <w:t>La Convention collective Nationale des Entreprises du Bâtiment, des Travaux Publics et des activités annexes du 24 août 2004</w:t>
      </w:r>
      <w:r w:rsidR="003878B0" w:rsidRPr="001C1E06">
        <w:rPr>
          <w:rFonts w:ascii="Century" w:eastAsia="Calibri" w:hAnsi="Century" w:cs="Times New Roman"/>
          <w:iCs/>
        </w:rPr>
        <w:t>.</w:t>
      </w:r>
    </w:p>
    <w:p w14:paraId="514F4397"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p>
    <w:p w14:paraId="68E0E134" w14:textId="77777777" w:rsidR="003878B0" w:rsidRPr="001C1E06" w:rsidRDefault="003878B0" w:rsidP="003878B0">
      <w:pPr>
        <w:keepNext/>
        <w:suppressAutoHyphens/>
        <w:autoSpaceDN w:val="0"/>
        <w:spacing w:after="0" w:line="240" w:lineRule="auto"/>
        <w:jc w:val="both"/>
        <w:textAlignment w:val="baseline"/>
        <w:outlineLvl w:val="2"/>
        <w:rPr>
          <w:rFonts w:ascii="Century" w:eastAsia="Times New Roman" w:hAnsi="Century" w:cs="Times New Roman"/>
          <w:b/>
          <w:lang w:eastAsia="fr-FR"/>
        </w:rPr>
      </w:pPr>
      <w:bookmarkStart w:id="192" w:name="_Toc157306066"/>
      <w:bookmarkStart w:id="193" w:name="_Toc97557080"/>
      <w:bookmarkStart w:id="194" w:name="_Toc530307794"/>
      <w:r w:rsidRPr="001C1E06">
        <w:rPr>
          <w:rFonts w:ascii="Century" w:eastAsia="Times New Roman" w:hAnsi="Century" w:cs="Times New Roman"/>
          <w:b/>
          <w:lang w:eastAsia="fr-FR"/>
        </w:rPr>
        <w:t>Article 8 Communication</w:t>
      </w:r>
    </w:p>
    <w:p w14:paraId="162C7091" w14:textId="77777777"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spacing w:val="2"/>
          <w:lang w:eastAsia="fr-FR"/>
        </w:rPr>
      </w:pPr>
      <w:bookmarkStart w:id="195" w:name="_Hlk163152237"/>
      <w:bookmarkEnd w:id="192"/>
      <w:bookmarkEnd w:id="193"/>
      <w:bookmarkEnd w:id="194"/>
      <w:r w:rsidRPr="001C1E06">
        <w:rPr>
          <w:rFonts w:ascii="Century" w:eastAsia="Times New Roman" w:hAnsi="Century" w:cs="Times New Roman"/>
          <w:spacing w:val="2"/>
          <w:lang w:eastAsia="fr-FR"/>
        </w:rPr>
        <w:t xml:space="preserve">Toutes les communications au titre du présent marché sont écrites et les notifications faites aux adresses ci-après </w:t>
      </w:r>
    </w:p>
    <w:p w14:paraId="41E73B00" w14:textId="77777777" w:rsidR="003878B0" w:rsidRPr="001C1E06" w:rsidRDefault="003878B0" w:rsidP="0074502D">
      <w:pPr>
        <w:widowControl w:val="0"/>
        <w:numPr>
          <w:ilvl w:val="0"/>
          <w:numId w:val="36"/>
        </w:numPr>
        <w:suppressAutoHyphens/>
        <w:autoSpaceDE w:val="0"/>
        <w:autoSpaceDN w:val="0"/>
        <w:spacing w:after="0" w:line="240" w:lineRule="auto"/>
        <w:jc w:val="both"/>
        <w:textAlignment w:val="baseline"/>
        <w:rPr>
          <w:rFonts w:ascii="Century" w:eastAsia="Calibri" w:hAnsi="Century" w:cs="Times New Roman"/>
          <w:spacing w:val="2"/>
        </w:rPr>
      </w:pPr>
      <w:r w:rsidRPr="001C1E06">
        <w:rPr>
          <w:rFonts w:ascii="Century" w:eastAsia="Calibri" w:hAnsi="Century" w:cs="Times New Roman"/>
          <w:spacing w:val="2"/>
        </w:rPr>
        <w:t xml:space="preserve">Dans le cas où le cocontractant est le destinataire : </w:t>
      </w:r>
    </w:p>
    <w:p w14:paraId="5ECF3E0C" w14:textId="7A06911E"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spacing w:val="2"/>
          <w:lang w:eastAsia="fr-FR"/>
        </w:rPr>
      </w:pPr>
      <w:r w:rsidRPr="001C1E06">
        <w:rPr>
          <w:rFonts w:ascii="Century" w:eastAsia="Times New Roman" w:hAnsi="Century" w:cs="Times New Roman"/>
          <w:spacing w:val="2"/>
          <w:lang w:eastAsia="fr-FR"/>
        </w:rPr>
        <w:t xml:space="preserve">Madame/Monsieur le : [A </w:t>
      </w:r>
      <w:proofErr w:type="gramStart"/>
      <w:r w:rsidRPr="001C1E06">
        <w:rPr>
          <w:rFonts w:ascii="Century" w:eastAsia="Times New Roman" w:hAnsi="Century" w:cs="Times New Roman"/>
          <w:spacing w:val="2"/>
          <w:lang w:eastAsia="fr-FR"/>
        </w:rPr>
        <w:t>préciser]_</w:t>
      </w:r>
      <w:proofErr w:type="gramEnd"/>
      <w:r w:rsidRPr="001C1E06">
        <w:rPr>
          <w:rFonts w:ascii="Century" w:eastAsia="Times New Roman" w:hAnsi="Century" w:cs="Times New Roman"/>
          <w:spacing w:val="2"/>
          <w:lang w:eastAsia="fr-FR"/>
        </w:rPr>
        <w:t>______________________________________</w:t>
      </w:r>
    </w:p>
    <w:p w14:paraId="4F8C4466" w14:textId="77777777" w:rsidR="003878B0" w:rsidRPr="001C1E06" w:rsidRDefault="003878B0" w:rsidP="003878B0">
      <w:pPr>
        <w:widowControl w:val="0"/>
        <w:tabs>
          <w:tab w:val="left" w:pos="567"/>
        </w:tabs>
        <w:suppressAutoHyphens/>
        <w:autoSpaceDE w:val="0"/>
        <w:autoSpaceDN w:val="0"/>
        <w:spacing w:after="0" w:line="240" w:lineRule="auto"/>
        <w:ind w:left="567"/>
        <w:jc w:val="both"/>
        <w:textAlignment w:val="baseline"/>
        <w:rPr>
          <w:rFonts w:ascii="Century" w:eastAsia="Times New Roman" w:hAnsi="Century" w:cs="Times New Roman"/>
          <w:spacing w:val="2"/>
          <w:lang w:eastAsia="fr-FR"/>
        </w:rPr>
      </w:pPr>
      <w:r w:rsidRPr="001C1E06">
        <w:rPr>
          <w:rFonts w:ascii="Century" w:eastAsia="Times New Roman" w:hAnsi="Century" w:cs="Times New Roman"/>
          <w:spacing w:val="2"/>
          <w:lang w:eastAsia="fr-FR"/>
        </w:rPr>
        <w:t>•</w:t>
      </w:r>
      <w:r w:rsidRPr="001C1E06">
        <w:rPr>
          <w:rFonts w:ascii="Century" w:eastAsia="Times New Roman" w:hAnsi="Century" w:cs="Times New Roman"/>
          <w:spacing w:val="2"/>
          <w:lang w:eastAsia="fr-FR"/>
        </w:rPr>
        <w:tab/>
        <w:t>BP _________________</w:t>
      </w:r>
    </w:p>
    <w:p w14:paraId="5328E86D" w14:textId="77777777"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spacing w:val="2"/>
          <w:lang w:eastAsia="fr-FR"/>
        </w:rPr>
      </w:pPr>
      <w:r w:rsidRPr="001C1E06">
        <w:rPr>
          <w:rFonts w:ascii="Century" w:eastAsia="Times New Roman" w:hAnsi="Century" w:cs="Times New Roman"/>
          <w:spacing w:val="2"/>
          <w:lang w:eastAsia="fr-FR"/>
        </w:rPr>
        <w:t>•</w:t>
      </w:r>
      <w:r w:rsidRPr="001C1E06">
        <w:rPr>
          <w:rFonts w:ascii="Century" w:eastAsia="Times New Roman" w:hAnsi="Century" w:cs="Times New Roman"/>
          <w:spacing w:val="2"/>
          <w:lang w:eastAsia="fr-FR"/>
        </w:rPr>
        <w:tab/>
        <w:t>Téléphone : ____________________________________</w:t>
      </w:r>
    </w:p>
    <w:p w14:paraId="63698299" w14:textId="77777777"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spacing w:val="2"/>
          <w:lang w:eastAsia="fr-FR"/>
        </w:rPr>
        <w:t>•</w:t>
      </w:r>
      <w:r w:rsidRPr="001C1E06">
        <w:rPr>
          <w:rFonts w:ascii="Century" w:eastAsia="Times New Roman" w:hAnsi="Century" w:cs="Times New Roman"/>
          <w:spacing w:val="2"/>
          <w:lang w:eastAsia="fr-FR"/>
        </w:rPr>
        <w:tab/>
        <w:t>Fax : _______________________</w:t>
      </w:r>
    </w:p>
    <w:p w14:paraId="61C42217" w14:textId="77777777"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Dans le cas où le Maître d’Ouvrage Délégué en est le destinataire : Monsieur le Préfet du Dja et Lobo</w:t>
      </w:r>
    </w:p>
    <w:p w14:paraId="3C5CA585" w14:textId="77777777"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color w:val="FF0000"/>
          <w:lang w:eastAsia="fr-FR"/>
        </w:rPr>
      </w:pPr>
      <w:r w:rsidRPr="001C1E06">
        <w:rPr>
          <w:rFonts w:ascii="Century" w:eastAsia="Times New Roman" w:hAnsi="Century" w:cs="Times New Roman"/>
          <w:lang w:eastAsia="fr-FR"/>
        </w:rPr>
        <w:t>•</w:t>
      </w:r>
      <w:r w:rsidRPr="001C1E06">
        <w:rPr>
          <w:rFonts w:ascii="Century" w:eastAsia="Times New Roman" w:hAnsi="Century" w:cs="Times New Roman"/>
          <w:lang w:eastAsia="fr-FR"/>
        </w:rPr>
        <w:tab/>
        <w:t>Téléphone : 222 47 82 52</w:t>
      </w:r>
    </w:p>
    <w:p w14:paraId="4946BF00" w14:textId="77777777"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lang w:eastAsia="fr-FR"/>
        </w:rPr>
      </w:pPr>
      <w:proofErr w:type="gramStart"/>
      <w:r w:rsidRPr="001C1E06">
        <w:rPr>
          <w:rFonts w:ascii="Century" w:eastAsia="Times New Roman" w:hAnsi="Century" w:cs="Times New Roman"/>
          <w:lang w:eastAsia="fr-FR"/>
        </w:rPr>
        <w:t>avec</w:t>
      </w:r>
      <w:proofErr w:type="gramEnd"/>
      <w:r w:rsidRPr="001C1E06">
        <w:rPr>
          <w:rFonts w:ascii="Century" w:eastAsia="Times New Roman" w:hAnsi="Century" w:cs="Times New Roman"/>
          <w:lang w:eastAsia="fr-FR"/>
        </w:rPr>
        <w:t xml:space="preserve"> copie adressée dans les mêmes délais au Chef de service du marché, et à l’ingénieur du marché.</w:t>
      </w:r>
    </w:p>
    <w:bookmarkEnd w:id="195"/>
    <w:p w14:paraId="3A1A3B1E" w14:textId="77777777" w:rsidR="003878B0" w:rsidRPr="001C1E06" w:rsidRDefault="003878B0" w:rsidP="003878B0">
      <w:pPr>
        <w:widowControl w:val="0"/>
        <w:suppressAutoHyphens/>
        <w:autoSpaceDE w:val="0"/>
        <w:autoSpaceDN w:val="0"/>
        <w:spacing w:after="0" w:line="240" w:lineRule="auto"/>
        <w:ind w:left="567"/>
        <w:jc w:val="both"/>
        <w:textAlignment w:val="baseline"/>
        <w:rPr>
          <w:rFonts w:ascii="Century" w:eastAsia="Times New Roman" w:hAnsi="Century" w:cs="Times New Roman"/>
          <w:lang w:eastAsia="fr-FR"/>
        </w:rPr>
      </w:pPr>
    </w:p>
    <w:p w14:paraId="1B5AB8C1" w14:textId="77777777" w:rsidR="003878B0" w:rsidRPr="001C1E06" w:rsidRDefault="003878B0" w:rsidP="003878B0">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196" w:name="_Toc157306067"/>
      <w:bookmarkStart w:id="197" w:name="_Toc97557081"/>
      <w:bookmarkStart w:id="198" w:name="_Toc530307795"/>
      <w:r w:rsidRPr="001C1E06">
        <w:rPr>
          <w:rFonts w:ascii="Century" w:eastAsia="Times New Roman" w:hAnsi="Century" w:cs="Times New Roman"/>
          <w:b/>
          <w:iCs/>
          <w:caps/>
          <w:lang w:eastAsia="fr-FR"/>
        </w:rPr>
        <w:t>Exécution des travaux</w:t>
      </w:r>
      <w:bookmarkEnd w:id="196"/>
      <w:bookmarkEnd w:id="197"/>
      <w:bookmarkEnd w:id="198"/>
    </w:p>
    <w:p w14:paraId="026E8934" w14:textId="77777777" w:rsidR="003878B0" w:rsidRPr="001C1E06" w:rsidRDefault="003878B0" w:rsidP="003878B0">
      <w:pPr>
        <w:keepNext/>
        <w:suppressAutoHyphens/>
        <w:autoSpaceDN w:val="0"/>
        <w:spacing w:after="0" w:line="240" w:lineRule="auto"/>
        <w:jc w:val="both"/>
        <w:textAlignment w:val="baseline"/>
        <w:outlineLvl w:val="2"/>
        <w:rPr>
          <w:rFonts w:ascii="Century" w:eastAsia="Times New Roman" w:hAnsi="Century" w:cs="Times New Roman"/>
          <w:b/>
          <w:lang w:eastAsia="fr-FR"/>
        </w:rPr>
      </w:pPr>
      <w:bookmarkStart w:id="199" w:name="_Toc157306068"/>
      <w:bookmarkStart w:id="200" w:name="_Toc97557082"/>
      <w:bookmarkStart w:id="201" w:name="_Toc530307796"/>
      <w:r w:rsidRPr="001C1E06">
        <w:rPr>
          <w:rFonts w:ascii="Century" w:eastAsia="Times New Roman" w:hAnsi="Century" w:cs="Times New Roman"/>
          <w:b/>
          <w:lang w:eastAsia="fr-FR"/>
        </w:rPr>
        <w:t>Article 9 Consistance des prestations</w:t>
      </w:r>
    </w:p>
    <w:bookmarkEnd w:id="199"/>
    <w:bookmarkEnd w:id="200"/>
    <w:bookmarkEnd w:id="201"/>
    <w:p w14:paraId="583823EE" w14:textId="77777777" w:rsidR="00C333C2" w:rsidRPr="00562DC9" w:rsidRDefault="00C333C2" w:rsidP="00C333C2">
      <w:pPr>
        <w:pStyle w:val="Paragraphedeliste"/>
        <w:spacing w:after="0"/>
        <w:jc w:val="both"/>
        <w:rPr>
          <w:rFonts w:ascii="Century" w:hAnsi="Century" w:cs="Arial"/>
        </w:rPr>
      </w:pPr>
      <w:r w:rsidRPr="00562DC9">
        <w:rPr>
          <w:rFonts w:ascii="Century" w:hAnsi="Century"/>
        </w:rPr>
        <w:t>Les travaux comprennent notamment :</w:t>
      </w:r>
    </w:p>
    <w:p w14:paraId="7CC74BA2" w14:textId="77777777" w:rsidR="00C333C2" w:rsidRPr="00562DC9" w:rsidRDefault="00C333C2" w:rsidP="00C333C2">
      <w:pPr>
        <w:pStyle w:val="Paragraphedeliste"/>
        <w:tabs>
          <w:tab w:val="left" w:pos="1843"/>
        </w:tabs>
        <w:spacing w:after="0" w:line="240" w:lineRule="auto"/>
        <w:ind w:left="0"/>
        <w:jc w:val="both"/>
        <w:rPr>
          <w:rFonts w:ascii="Century" w:eastAsia="Arial Unicode MS" w:hAnsi="Century"/>
        </w:rPr>
      </w:pPr>
      <w:r w:rsidRPr="00562DC9">
        <w:rPr>
          <w:rFonts w:ascii="Century" w:eastAsia="Arial Unicode MS" w:hAnsi="Century"/>
          <w:lang w:val="fr-FR"/>
        </w:rPr>
        <w:t>LOT 100 : Mobilisation</w:t>
      </w:r>
    </w:p>
    <w:p w14:paraId="04AD6E75"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 xml:space="preserve">LOT 200 : Etudes </w:t>
      </w:r>
    </w:p>
    <w:p w14:paraId="0C732180"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LOT 300 : Foration</w:t>
      </w:r>
    </w:p>
    <w:p w14:paraId="37D8D84F"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LOT 400 : Equipement et développement</w:t>
      </w:r>
    </w:p>
    <w:p w14:paraId="14EF1A01"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LOT 500 : Equipement forage</w:t>
      </w:r>
    </w:p>
    <w:p w14:paraId="33C560E5"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LOT 600 : Captage énergie</w:t>
      </w:r>
    </w:p>
    <w:p w14:paraId="36230470"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LOT 700 : Refoulement</w:t>
      </w:r>
    </w:p>
    <w:p w14:paraId="786E0EF5"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LOT 800 : Réservoir et réseau de distribution</w:t>
      </w:r>
    </w:p>
    <w:p w14:paraId="3140B7C7" w14:textId="77777777" w:rsidR="00C333C2" w:rsidRPr="00562DC9" w:rsidRDefault="00C333C2" w:rsidP="00C333C2">
      <w:pPr>
        <w:tabs>
          <w:tab w:val="left" w:pos="1843"/>
        </w:tabs>
        <w:spacing w:after="0" w:line="240" w:lineRule="auto"/>
        <w:jc w:val="both"/>
        <w:rPr>
          <w:rFonts w:ascii="Century" w:eastAsia="Arial Unicode MS" w:hAnsi="Century"/>
        </w:rPr>
      </w:pPr>
      <w:r w:rsidRPr="00562DC9">
        <w:rPr>
          <w:rFonts w:ascii="Century" w:eastAsia="Arial Unicode MS" w:hAnsi="Century"/>
        </w:rPr>
        <w:t>LOT 900 : Formation</w:t>
      </w:r>
    </w:p>
    <w:p w14:paraId="36D39128" w14:textId="77777777" w:rsidR="003878B0" w:rsidRPr="001C1E06" w:rsidRDefault="003878B0" w:rsidP="003878B0">
      <w:pPr>
        <w:widowControl w:val="0"/>
        <w:suppressAutoHyphens/>
        <w:autoSpaceDE w:val="0"/>
        <w:autoSpaceDN w:val="0"/>
        <w:spacing w:before="240"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Article 10- Délais d’exécution du marché</w:t>
      </w:r>
    </w:p>
    <w:p w14:paraId="6D74849E" w14:textId="77777777" w:rsidR="003878B0" w:rsidRPr="001C1E06" w:rsidRDefault="003878B0" w:rsidP="0074502D">
      <w:pPr>
        <w:widowControl w:val="0"/>
        <w:numPr>
          <w:ilvl w:val="1"/>
          <w:numId w:val="7"/>
        </w:numPr>
        <w:suppressAutoHyphens/>
        <w:autoSpaceDE w:val="0"/>
        <w:autoSpaceDN w:val="0"/>
        <w:spacing w:after="0" w:line="240" w:lineRule="auto"/>
        <w:jc w:val="both"/>
        <w:textAlignment w:val="baseline"/>
        <w:rPr>
          <w:rFonts w:ascii="Century" w:eastAsia="Calibri" w:hAnsi="Century" w:cs="Times New Roman"/>
          <w:i/>
          <w:iCs/>
        </w:rPr>
      </w:pPr>
      <w:r w:rsidRPr="001C1E06">
        <w:rPr>
          <w:rFonts w:ascii="Century" w:eastAsia="Calibri" w:hAnsi="Century" w:cs="Times New Roman"/>
        </w:rPr>
        <w:t xml:space="preserve">Le délai d’exécution des travaux objet du </w:t>
      </w:r>
      <w:r w:rsidRPr="001C1E06">
        <w:rPr>
          <w:rFonts w:ascii="Century" w:eastAsia="Calibri" w:hAnsi="Century" w:cs="Times New Roman"/>
          <w:spacing w:val="1"/>
        </w:rPr>
        <w:t>présen</w:t>
      </w:r>
      <w:r w:rsidRPr="001C1E06">
        <w:rPr>
          <w:rFonts w:ascii="Century" w:eastAsia="Calibri" w:hAnsi="Century" w:cs="Times New Roman"/>
        </w:rPr>
        <w:t xml:space="preserve">t </w:t>
      </w:r>
      <w:r w:rsidRPr="001C1E06">
        <w:rPr>
          <w:rFonts w:ascii="Century" w:eastAsia="Calibri" w:hAnsi="Century" w:cs="Times New Roman"/>
          <w:spacing w:val="1"/>
        </w:rPr>
        <w:t>march</w:t>
      </w:r>
      <w:r w:rsidRPr="001C1E06">
        <w:rPr>
          <w:rFonts w:ascii="Century" w:eastAsia="Calibri" w:hAnsi="Century" w:cs="Times New Roman"/>
        </w:rPr>
        <w:t xml:space="preserve">é </w:t>
      </w:r>
      <w:r w:rsidRPr="001C1E06">
        <w:rPr>
          <w:rFonts w:ascii="Century" w:eastAsia="Calibri" w:hAnsi="Century" w:cs="Times New Roman"/>
          <w:spacing w:val="1"/>
        </w:rPr>
        <w:t>es</w:t>
      </w:r>
      <w:r w:rsidRPr="001C1E06">
        <w:rPr>
          <w:rFonts w:ascii="Century" w:eastAsia="Calibri" w:hAnsi="Century" w:cs="Times New Roman"/>
        </w:rPr>
        <w:t xml:space="preserve">t </w:t>
      </w:r>
      <w:r w:rsidRPr="001C1E06">
        <w:rPr>
          <w:rFonts w:ascii="Century" w:eastAsia="Calibri" w:hAnsi="Century" w:cs="Times New Roman"/>
          <w:spacing w:val="1"/>
        </w:rPr>
        <w:t>d</w:t>
      </w:r>
      <w:r w:rsidRPr="001C1E06">
        <w:rPr>
          <w:rFonts w:ascii="Century" w:eastAsia="Calibri" w:hAnsi="Century" w:cs="Times New Roman"/>
        </w:rPr>
        <w:t xml:space="preserve">e </w:t>
      </w:r>
      <w:r w:rsidRPr="001C1E06">
        <w:rPr>
          <w:rFonts w:ascii="Century" w:eastAsia="Times New Roman" w:hAnsi="Century" w:cs="Times New Roman"/>
          <w:b/>
          <w:color w:val="000000" w:themeColor="text1"/>
          <w:lang w:eastAsia="fr-FR"/>
        </w:rPr>
        <w:t>: trois (03) mois calendaires.</w:t>
      </w:r>
    </w:p>
    <w:p w14:paraId="2A10A07A" w14:textId="77777777" w:rsidR="003878B0" w:rsidRPr="001C1E06" w:rsidRDefault="003878B0" w:rsidP="0074502D">
      <w:pPr>
        <w:widowControl w:val="0"/>
        <w:numPr>
          <w:ilvl w:val="1"/>
          <w:numId w:val="7"/>
        </w:numPr>
        <w:suppressAutoHyphens/>
        <w:autoSpaceDE w:val="0"/>
        <w:autoSpaceDN w:val="0"/>
        <w:spacing w:after="0" w:line="240" w:lineRule="auto"/>
        <w:ind w:left="578" w:hanging="578"/>
        <w:jc w:val="both"/>
        <w:textAlignment w:val="baseline"/>
        <w:rPr>
          <w:rFonts w:ascii="Century" w:eastAsia="Calibri" w:hAnsi="Century" w:cs="Times New Roman"/>
        </w:rPr>
      </w:pPr>
      <w:r w:rsidRPr="001C1E06">
        <w:rPr>
          <w:rFonts w:ascii="Century" w:eastAsia="Calibri" w:hAnsi="Century" w:cs="Times New Roman"/>
        </w:rPr>
        <w:t xml:space="preserve">Ce délai court à compter de la date de notification de l’ordre de service de commencer les </w:t>
      </w:r>
      <w:r w:rsidRPr="001C1E06">
        <w:rPr>
          <w:rFonts w:ascii="Century" w:eastAsia="Calibri" w:hAnsi="Century" w:cs="Times New Roman"/>
        </w:rPr>
        <w:lastRenderedPageBreak/>
        <w:t>travaux.</w:t>
      </w:r>
    </w:p>
    <w:p w14:paraId="41F7EC6E" w14:textId="77777777" w:rsidR="003878B0" w:rsidRPr="001C1E06" w:rsidRDefault="003878B0" w:rsidP="008E689A">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02" w:name="_Toc97557084"/>
      <w:bookmarkStart w:id="203" w:name="_Toc530307798"/>
      <w:bookmarkStart w:id="204" w:name="_Toc157306070"/>
      <w:r w:rsidRPr="001C1E06">
        <w:rPr>
          <w:rFonts w:ascii="Century" w:eastAsia="Times New Roman" w:hAnsi="Century" w:cs="Times New Roman"/>
          <w:b/>
          <w:lang w:eastAsia="fr-FR"/>
        </w:rPr>
        <w:t xml:space="preserve">Article 11- Obligations du Maître d’Ouvrage Délégué </w:t>
      </w:r>
    </w:p>
    <w:bookmarkEnd w:id="202"/>
    <w:bookmarkEnd w:id="203"/>
    <w:bookmarkEnd w:id="204"/>
    <w:p w14:paraId="5F36009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11.1.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35C094E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11.2.  Le Maître d’Ouvrage</w:t>
      </w:r>
      <w:r w:rsidRPr="001C1E06">
        <w:rPr>
          <w:rFonts w:ascii="Century" w:eastAsia="Times New Roman" w:hAnsi="Century" w:cs="Times New Roman"/>
          <w:iCs/>
          <w:lang w:eastAsia="fr-FR"/>
        </w:rPr>
        <w:t xml:space="preserve"> Délégué </w:t>
      </w:r>
      <w:r w:rsidRPr="001C1E06">
        <w:rPr>
          <w:rFonts w:ascii="Century" w:eastAsia="Times New Roman" w:hAnsi="Century" w:cs="Times New Roman"/>
          <w:lang w:eastAsia="fr-FR"/>
        </w:rPr>
        <w:t>devra obtenir à ses frais les permis, autorisations, agréments et licences auprès des autorités locales, régionales ou nationales ou des services publics compétents, nécessaires à l’exécution du Marché, et qui relèvent de ses obligations.</w:t>
      </w:r>
    </w:p>
    <w:p w14:paraId="381CBCF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11.3. Si le cocontractant de l’administration en fait la demande, le Maître d’ouvrage</w:t>
      </w:r>
      <w:r w:rsidRPr="001C1E06">
        <w:rPr>
          <w:rFonts w:ascii="Century" w:eastAsia="Times New Roman" w:hAnsi="Century" w:cs="Times New Roman"/>
          <w:i/>
          <w:iCs/>
          <w:lang w:eastAsia="fr-FR"/>
        </w:rPr>
        <w:t xml:space="preserve"> Délégué </w:t>
      </w:r>
      <w:r w:rsidRPr="001C1E06">
        <w:rPr>
          <w:rFonts w:ascii="Century" w:eastAsia="Times New Roman" w:hAnsi="Century" w:cs="Times New Roman"/>
          <w:lang w:eastAsia="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418AADF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11.4 Le Maître d’Ouvrage Délégué assure au cocontractant la protection contre les menaces, outrages, violences, voies de fait, injures ou diffamations, dont il peut être victime en raison ou à l’occasion de l’exercice de sa mission.</w:t>
      </w:r>
    </w:p>
    <w:p w14:paraId="51F2DF4F" w14:textId="77777777" w:rsidR="003878B0" w:rsidRPr="001C1E06" w:rsidRDefault="003878B0" w:rsidP="008E689A">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05" w:name="_Hlk159273232"/>
      <w:bookmarkStart w:id="206" w:name="_Toc157306071"/>
      <w:bookmarkStart w:id="207" w:name="_Toc97557085"/>
      <w:bookmarkStart w:id="208" w:name="_Toc530307799"/>
      <w:r w:rsidRPr="001C1E06">
        <w:rPr>
          <w:rFonts w:ascii="Century" w:eastAsia="Times New Roman" w:hAnsi="Century" w:cs="Times New Roman"/>
          <w:b/>
          <w:lang w:eastAsia="fr-FR"/>
        </w:rPr>
        <w:t>Article 12-</w:t>
      </w:r>
      <w:bookmarkEnd w:id="205"/>
      <w:r w:rsidRPr="001C1E06">
        <w:rPr>
          <w:rFonts w:ascii="Century" w:eastAsia="Times New Roman" w:hAnsi="Century" w:cs="Times New Roman"/>
          <w:b/>
          <w:lang w:eastAsia="fr-FR"/>
        </w:rPr>
        <w:t xml:space="preserve"> Ordres de service </w:t>
      </w:r>
    </w:p>
    <w:bookmarkEnd w:id="206"/>
    <w:bookmarkEnd w:id="207"/>
    <w:bookmarkEnd w:id="208"/>
    <w:p w14:paraId="6D6DB1BD"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iCs/>
          <w:lang w:eastAsia="fr-FR"/>
        </w:rPr>
        <w:t xml:space="preserve">Les différents ordres de service seront établis et notifiés dans les conditions suivantes : </w:t>
      </w:r>
    </w:p>
    <w:p w14:paraId="2448984C"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iCs/>
          <w:lang w:eastAsia="fr-FR"/>
        </w:rPr>
        <w:t>12.1</w:t>
      </w:r>
      <w:r w:rsidRPr="001C1E06">
        <w:rPr>
          <w:rFonts w:ascii="Century" w:eastAsia="Times New Roman" w:hAnsi="Century" w:cs="Times New Roman"/>
          <w:lang w:eastAsia="fr-FR"/>
        </w:rPr>
        <w:t xml:space="preserve">. </w:t>
      </w:r>
      <w:r w:rsidRPr="001C1E06">
        <w:rPr>
          <w:rFonts w:ascii="Century" w:eastAsia="Times New Roman" w:hAnsi="Century" w:cs="Times New Roman"/>
          <w:iCs/>
          <w:lang w:eastAsia="fr-FR"/>
        </w:rPr>
        <w:t>Dès notification du marché au titulaire, le Maître d’Ouvrage Délégué dispose d’un délai de quinze (15) jours calendaires pour signer l’ordre de service de démarrage des travaux</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Cet Ordre de service</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 xml:space="preserve">est </w:t>
      </w:r>
      <w:r w:rsidRPr="001C1E06">
        <w:rPr>
          <w:rFonts w:ascii="Century" w:eastAsia="Times New Roman" w:hAnsi="Century" w:cs="Times New Roman"/>
          <w:lang w:eastAsia="fr-FR"/>
        </w:rPr>
        <w:t>notifié au cocontractant par le Chef de service du marché dans un délai de sept (7) jours calendaires</w:t>
      </w:r>
      <w:r w:rsidRPr="001C1E06">
        <w:rPr>
          <w:rFonts w:ascii="Century" w:eastAsia="Times New Roman" w:hAnsi="Century" w:cs="Times New Roman"/>
          <w:iCs/>
          <w:lang w:eastAsia="fr-FR"/>
        </w:rPr>
        <w:t xml:space="preserve"> Une copie dudit</w:t>
      </w:r>
      <w:r w:rsidRPr="001C1E06">
        <w:rPr>
          <w:rFonts w:ascii="Century" w:eastAsia="Times New Roman" w:hAnsi="Century" w:cs="Times New Roman"/>
          <w:i/>
          <w:iCs/>
          <w:lang w:eastAsia="fr-FR"/>
        </w:rPr>
        <w:t xml:space="preserve"> </w:t>
      </w:r>
      <w:r w:rsidRPr="001C1E06">
        <w:rPr>
          <w:rFonts w:ascii="Century" w:eastAsia="Times New Roman" w:hAnsi="Century" w:cs="Times New Roman"/>
          <w:lang w:eastAsia="fr-FR"/>
        </w:rPr>
        <w:t>ordre de service est transmise au Ministère chargé des Marchés Publics ou son démembrement déconcentré compétent, à l’Organisme chargé de la Régulation, au Chef de service du marché, à l’Ingénieur du marché, à l’Organisme Payeur.</w:t>
      </w:r>
    </w:p>
    <w:p w14:paraId="1007602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12.2 Les ordres de services ayant une incidence sur le montant et/ou sur le délai du marché, sont signés par le Maître d’Ouvrage Délégué dans les conditions suivantes :</w:t>
      </w:r>
    </w:p>
    <w:p w14:paraId="0601332E" w14:textId="77777777" w:rsidR="003878B0" w:rsidRPr="001C1E06" w:rsidRDefault="003878B0" w:rsidP="0074502D">
      <w:pPr>
        <w:widowControl w:val="0"/>
        <w:numPr>
          <w:ilvl w:val="0"/>
          <w:numId w:val="37"/>
        </w:numPr>
        <w:suppressAutoHyphens/>
        <w:autoSpaceDE w:val="0"/>
        <w:autoSpaceDN w:val="0"/>
        <w:spacing w:after="0" w:line="240" w:lineRule="auto"/>
        <w:ind w:firstLine="13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Lorsqu’un ordre de service est susceptible d’entraîner le dépassement du montant du marché, sa signature est subordonnée aux justificatifs du financement par le Maître d’Ouvrage Délégué ;</w:t>
      </w:r>
    </w:p>
    <w:p w14:paraId="77153237" w14:textId="77777777" w:rsidR="003878B0" w:rsidRPr="001C1E06" w:rsidRDefault="003878B0" w:rsidP="0074502D">
      <w:pPr>
        <w:numPr>
          <w:ilvl w:val="0"/>
          <w:numId w:val="37"/>
        </w:numPr>
        <w:suppressAutoHyphens/>
        <w:autoSpaceDN w:val="0"/>
        <w:spacing w:after="0" w:line="240" w:lineRule="auto"/>
        <w:ind w:hanging="6"/>
        <w:textAlignment w:val="baseline"/>
        <w:rPr>
          <w:rFonts w:ascii="Century" w:eastAsia="Times New Roman" w:hAnsi="Century" w:cs="Times New Roman"/>
          <w:lang w:eastAsia="fr-FR"/>
        </w:rPr>
      </w:pPr>
      <w:r w:rsidRPr="001C1E06">
        <w:rPr>
          <w:rFonts w:ascii="Century" w:eastAsia="Times New Roman" w:hAnsi="Century" w:cs="Times New Roman"/>
          <w:lang w:eastAsia="fr-FR"/>
        </w:rPr>
        <w:t>En cas de dépassement du montant du marché, les modifications ne peuvent se faire que par voie d’avenant et les prestations supplémentaires ne peuvent être payées qu’après signature de ce dernier par le Maître d’Ouvrage Délégué ;</w:t>
      </w:r>
    </w:p>
    <w:p w14:paraId="03346544" w14:textId="77777777" w:rsidR="003878B0" w:rsidRPr="001C1E06" w:rsidRDefault="003878B0" w:rsidP="0074502D">
      <w:pPr>
        <w:widowControl w:val="0"/>
        <w:numPr>
          <w:ilvl w:val="0"/>
          <w:numId w:val="37"/>
        </w:numPr>
        <w:suppressAutoHyphens/>
        <w:autoSpaceDE w:val="0"/>
        <w:autoSpaceDN w:val="0"/>
        <w:spacing w:after="0" w:line="240" w:lineRule="auto"/>
        <w:ind w:hanging="6"/>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ordres de service pour prestations supplémentaires peuvent être signés par le Maître d’Ouvrage Délégué et régularisés plus tard par voie d’avenant, tant que leur incidence financière est inférieure à dix pour cent (10%) du montant du marché.</w:t>
      </w:r>
    </w:p>
    <w:p w14:paraId="0C1D89CB" w14:textId="77777777" w:rsidR="003878B0" w:rsidRPr="001C1E06" w:rsidRDefault="003878B0" w:rsidP="003878B0">
      <w:pPr>
        <w:widowControl w:val="0"/>
        <w:suppressAutoHyphens/>
        <w:autoSpaceDE w:val="0"/>
        <w:autoSpaceDN w:val="0"/>
        <w:spacing w:after="0" w:line="240" w:lineRule="auto"/>
        <w:ind w:left="119"/>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Une copie des ordres de service susvisés sera adressée au Chef de service du marché, à l’Ingénieur du marché, à l’Organisme Payeur. </w:t>
      </w:r>
    </w:p>
    <w:p w14:paraId="643BEB0A" w14:textId="77777777" w:rsidR="003878B0" w:rsidRPr="001C1E06" w:rsidRDefault="003878B0" w:rsidP="003878B0">
      <w:pPr>
        <w:widowControl w:val="0"/>
        <w:suppressAutoHyphens/>
        <w:autoSpaceDE w:val="0"/>
        <w:autoSpaceDN w:val="0"/>
        <w:spacing w:after="0" w:line="240" w:lineRule="auto"/>
        <w:ind w:left="119"/>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 Le visa préalable de l’Organisme Payeur sera éventuellement requis avant la signature de ceux ayant une incidence sur le montant.</w:t>
      </w:r>
    </w:p>
    <w:p w14:paraId="69B4DB9A" w14:textId="77777777" w:rsidR="003878B0" w:rsidRPr="001C1E06" w:rsidRDefault="003878B0" w:rsidP="003878B0">
      <w:pPr>
        <w:widowControl w:val="0"/>
        <w:suppressAutoHyphens/>
        <w:autoSpaceDE w:val="0"/>
        <w:autoSpaceDN w:val="0"/>
        <w:spacing w:after="0" w:line="240" w:lineRule="auto"/>
        <w:ind w:left="119"/>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e. En tout état de cause, toute modification touchant aux spécifications techniques ou clauses techniques particulières doit faire l’objet d’une étude préalable sur l’étendue, le coût et les délais du marché.</w:t>
      </w:r>
    </w:p>
    <w:p w14:paraId="5A5992F6"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12.3. Les ordres de service à caractère technique liés au déroulement normal du chantier seront directement signés par le Chef de service du marché et notifiés au Cocontractant par l’ingénieur du marché, avec copie au Ministre en charge des Marchés Publics, à l’Organisme chargé de la Régulation et à l’Organisme Payeur.</w:t>
      </w:r>
    </w:p>
    <w:p w14:paraId="3967D66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12. 4.</w:t>
      </w:r>
      <w:r w:rsidRPr="001C1E06">
        <w:rPr>
          <w:rFonts w:ascii="Century" w:eastAsia="Times New Roman" w:hAnsi="Century" w:cs="Times New Roman"/>
          <w:lang w:eastAsia="fr-FR"/>
        </w:rPr>
        <w:tab/>
        <w:t>Les ordres de service valant mise en demeure seront signés par le Maître d’Ouvrage Délégué, et notifiés au Cocontractant par le Chef de service du marché, avec copie au Ministre en charge des Marchés Publics, à l’Organisme chargé de la Régulation, à l’Ingénieur du marché.</w:t>
      </w:r>
    </w:p>
    <w:p w14:paraId="5F995B5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12. 5.</w:t>
      </w:r>
      <w:r w:rsidRPr="001C1E06">
        <w:rPr>
          <w:rFonts w:ascii="Century" w:eastAsia="Times New Roman" w:hAnsi="Century" w:cs="Times New Roman"/>
          <w:lang w:eastAsia="fr-FR"/>
        </w:rPr>
        <w:tab/>
        <w:t xml:space="preserve">Les ordres de service de suspension et de reprise des travaux, pour cause d’intempéries ou autre cas de force majeure, seront signés par le Maître d’Ouvrage Délégué et notifiés au cocontractant, par le Chef de service du marché, avec copie au Ministère chargé des Marchés Publics </w:t>
      </w:r>
      <w:r w:rsidRPr="001C1E06">
        <w:rPr>
          <w:rFonts w:ascii="Century" w:eastAsia="Times New Roman" w:hAnsi="Century" w:cs="Times New Roman"/>
          <w:lang w:eastAsia="fr-FR"/>
        </w:rPr>
        <w:lastRenderedPageBreak/>
        <w:t xml:space="preserve">ou son démembrement déconcentré compétent, à l’Organisme chargé de la Régulation, et à l’Ingénieur du marché. </w:t>
      </w:r>
    </w:p>
    <w:p w14:paraId="19516F8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12. 6.</w:t>
      </w:r>
      <w:r w:rsidRPr="001C1E06">
        <w:rPr>
          <w:rFonts w:ascii="Century" w:eastAsia="Times New Roman" w:hAnsi="Century" w:cs="Times New Roman"/>
          <w:lang w:eastAsia="fr-FR"/>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du marché et notifiés au Cocontractant par celui-ci.</w:t>
      </w:r>
    </w:p>
    <w:p w14:paraId="6431130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12. 7.</w:t>
      </w:r>
      <w:r w:rsidRPr="001C1E06">
        <w:rPr>
          <w:rFonts w:ascii="Century" w:eastAsia="Times New Roman" w:hAnsi="Century" w:cs="Times New Roman"/>
          <w:lang w:eastAsia="fr-FR"/>
        </w:rPr>
        <w:tab/>
        <w:t>Le Cocontractant dispose d’un délai de quinze (15) jours pour émettre des réserves sur tout ordre de service reçu. Le fait d’émettre des réserves ne dispense pas le Cocontractant d’exécuter les ordres de service reçus.</w:t>
      </w:r>
    </w:p>
    <w:p w14:paraId="49B3736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12.8</w:t>
      </w:r>
      <w:r w:rsidRPr="001C1E06">
        <w:rPr>
          <w:rFonts w:ascii="Century" w:eastAsia="Times New Roman" w:hAnsi="Century" w:cs="Times New Roman"/>
          <w:color w:val="FF0000"/>
          <w:lang w:eastAsia="fr-FR"/>
        </w:rPr>
        <w:tab/>
      </w:r>
      <w:r w:rsidRPr="001C1E06">
        <w:rPr>
          <w:rFonts w:ascii="Century" w:eastAsia="Times New Roman" w:hAnsi="Century" w:cs="Times New Roman"/>
          <w:lang w:eastAsia="fr-FR"/>
        </w:rPr>
        <w:t>En cas de groupement d'entreprises, les ordres de service sont adressés au mandataire, qui a seule qualité pour présenter des réserves au nom du groupement, qu’il représente.</w:t>
      </w:r>
    </w:p>
    <w:p w14:paraId="25E68AFE" w14:textId="643FF778" w:rsidR="003878B0" w:rsidRPr="001C1E06" w:rsidRDefault="003878B0" w:rsidP="008E689A">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09" w:name="_Toc157306072"/>
      <w:bookmarkStart w:id="210" w:name="_Toc97557086"/>
      <w:bookmarkStart w:id="211" w:name="_Toc530307800"/>
      <w:r w:rsidRPr="001C1E06">
        <w:rPr>
          <w:rFonts w:ascii="Century" w:eastAsia="Times New Roman" w:hAnsi="Century" w:cs="Times New Roman"/>
          <w:b/>
          <w:lang w:eastAsia="fr-FR"/>
        </w:rPr>
        <w:t>Article 13-</w:t>
      </w:r>
      <w:r w:rsidR="008E689A" w:rsidRPr="001C1E06">
        <w:rPr>
          <w:rFonts w:ascii="Century" w:eastAsia="Times New Roman" w:hAnsi="Century" w:cs="Times New Roman"/>
          <w:b/>
          <w:lang w:eastAsia="fr-FR"/>
        </w:rPr>
        <w:t xml:space="preserve"> </w:t>
      </w:r>
      <w:r w:rsidRPr="001C1E06">
        <w:rPr>
          <w:rFonts w:ascii="Century" w:eastAsia="Times New Roman" w:hAnsi="Century" w:cs="Times New Roman"/>
          <w:b/>
          <w:lang w:eastAsia="fr-FR"/>
        </w:rPr>
        <w:t>Rôles et responsabilités du cocontractant de l’administration</w:t>
      </w:r>
      <w:bookmarkEnd w:id="209"/>
      <w:bookmarkEnd w:id="210"/>
      <w:bookmarkEnd w:id="211"/>
    </w:p>
    <w:p w14:paraId="186F078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13.1</w:t>
      </w:r>
      <w:r w:rsidRPr="001C1E06">
        <w:rPr>
          <w:rFonts w:ascii="Century" w:eastAsia="Times New Roman" w:hAnsi="Century" w:cs="Times New Roman"/>
          <w:lang w:eastAsia="fr-FR"/>
        </w:rPr>
        <w:t xml:space="preserve"> Le cocontractant a pour mission d’assurer l’exécution des travaux </w:t>
      </w:r>
      <w:bookmarkStart w:id="212" w:name="_Hlk159268525"/>
      <w:r w:rsidRPr="001C1E06">
        <w:rPr>
          <w:rFonts w:ascii="Century" w:eastAsia="Times New Roman" w:hAnsi="Century" w:cs="Times New Roman"/>
          <w:lang w:eastAsia="fr-FR"/>
        </w:rPr>
        <w:t xml:space="preserve">sous le contrôle </w:t>
      </w:r>
      <w:bookmarkStart w:id="213" w:name="_Hlk163152319"/>
      <w:bookmarkEnd w:id="212"/>
      <w:r w:rsidRPr="001C1E06">
        <w:rPr>
          <w:rFonts w:ascii="Century" w:eastAsia="Times New Roman" w:hAnsi="Century" w:cs="Times New Roman"/>
          <w:lang w:eastAsia="fr-FR"/>
        </w:rPr>
        <w:t xml:space="preserve">de l’Ingénieur </w:t>
      </w:r>
      <w:bookmarkEnd w:id="213"/>
      <w:r w:rsidRPr="001C1E06">
        <w:rPr>
          <w:rFonts w:ascii="Century" w:eastAsia="Times New Roman" w:hAnsi="Century" w:cs="Times New Roman"/>
          <w:lang w:eastAsia="fr-FR"/>
        </w:rPr>
        <w:t xml:space="preserve">du marché et de remplir ses obligations de façon diligente, efficace et économique, tels que décrits dans les Spécifications techniques ou les clauses techniques, sous le contrôle de l’Ingénieur du marché et ce conformément au présent marché aux règles et normes en vigueur au Cameroun et aux techniques et pratiques généralement acceptées dans le domaine d’activité concerné par le marché.  </w:t>
      </w:r>
      <w:bookmarkStart w:id="214" w:name="_Hlk159268716"/>
      <w:r w:rsidRPr="001C1E06">
        <w:rPr>
          <w:rFonts w:ascii="Century" w:eastAsia="Times New Roman" w:hAnsi="Century" w:cs="Times New Roman"/>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14"/>
    <w:p w14:paraId="76812E1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13.2-</w:t>
      </w:r>
      <w:bookmarkStart w:id="215" w:name="_Hlk163136788"/>
      <w:r w:rsidRPr="001C1E06">
        <w:rPr>
          <w:rFonts w:ascii="Century" w:eastAsia="Times New Roman" w:hAnsi="Century" w:cs="Times New Roman"/>
          <w:lang w:eastAsia="fr-FR"/>
        </w:rPr>
        <w:t xml:space="preserve">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15"/>
    <w:p w14:paraId="54D23D50"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13.</w:t>
      </w:r>
      <w:bookmarkStart w:id="216" w:name="_Hlk163136789"/>
      <w:r w:rsidRPr="001C1E06">
        <w:rPr>
          <w:rFonts w:ascii="Century" w:eastAsia="Times New Roman" w:hAnsi="Century" w:cs="Times New Roman"/>
          <w:lang w:eastAsia="fr-FR"/>
        </w:rPr>
        <w:t xml:space="preserve">3 </w:t>
      </w:r>
      <w:bookmarkStart w:id="217" w:name="_Hlk163152382"/>
      <w:r w:rsidRPr="001C1E06">
        <w:rPr>
          <w:rFonts w:ascii="Century" w:eastAsia="Times New Roman" w:hAnsi="Century" w:cs="Times New Roman"/>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208703C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13.4 En cas de conflit d’intérêt du fait d’un membre de l’équipe de la mission, le cocontractant doit le signaler par écrit au Maître d’Ouvrage Délégué et doit remplacer l’expert en question, impliqué dans le projet ou le marché.</w:t>
      </w:r>
    </w:p>
    <w:p w14:paraId="76A98BD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Le conflit d’intérêt s’entend</w:t>
      </w:r>
      <w:r w:rsidRPr="001C1E06">
        <w:rPr>
          <w:rFonts w:ascii="Century" w:eastAsia="Times New Roman" w:hAnsi="Century" w:cs="Times New Roman"/>
          <w:lang w:eastAsia="fr-FR"/>
        </w:rPr>
        <w:t xml:space="preserve"> de toute situation dans laquelle le cocontractant pourrait tirer des profits directs ou indirects d’un marché passé par le Maître d’Ouvrage Délégué auprès duquel il est consulté ou toute situation dans laquelle il a des intérêts personnels ou financiers suffisants pour compromettre son impartialité dans l’accomplissement de ses fonctions ou de nature à affecter défavorablement son jugement.</w:t>
      </w:r>
    </w:p>
    <w:p w14:paraId="6167868F"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13.5 Le cocontractant est tenu au secret professionnel vis-à-vis des tiers sur les informations, les renseignements et les documents recueillis ou portés à sa connaissance à l'occasion de l'exécution du marché.</w:t>
      </w:r>
    </w:p>
    <w:p w14:paraId="5BA1FDB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ce titre, les documents établis par le cocontractant au cours de l’exécution du marché ne peuvent être publiés ou communiqués qu’avec l’accord écrit du Maître d’Ouvrage Délégué.</w:t>
      </w:r>
    </w:p>
    <w:p w14:paraId="708FCA5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est tenu lors du dépôt du rapport final de restituer tous les documents empruntés au Maître d’Ouvrage Délégué.</w:t>
      </w:r>
    </w:p>
    <w:p w14:paraId="575282E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ED7D31" w:themeColor="accent2"/>
          <w:lang w:eastAsia="fr-FR"/>
        </w:rPr>
      </w:pPr>
      <w:r w:rsidRPr="001C1E06">
        <w:rPr>
          <w:rFonts w:ascii="Century" w:eastAsia="Times New Roman" w:hAnsi="Century" w:cs="Times New Roman"/>
          <w:lang w:eastAsia="fr-FR"/>
        </w:rPr>
        <w:t xml:space="preserve">13.6 Le cocontractant ainsi que ses associés ou ses sous-traitants s’interdisent pendant la durée du marché, et à son issue pendant 05 (cinq) mois, de fournir des biens, prestations ou services destinés au Maître d’Ouvrage Délégué découlant des prestations ou ayant un rapport étroit avec elles (à l’exception de l’exécution des prestations ou de leur continuation). </w:t>
      </w:r>
    </w:p>
    <w:p w14:paraId="13740E1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doit prendre en charge des frais professionnels et de la couverture de tous risques de maladie et d'accident dans le cadre de sa mission.</w:t>
      </w:r>
    </w:p>
    <w:p w14:paraId="664E4B9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ne peut pas modifier la composition de l’équipe proposée dans son offre technique sans l’accord écrit au Maître d’Ouvrage Délégué.</w:t>
      </w:r>
    </w:p>
    <w:p w14:paraId="5A2E098C" w14:textId="77777777" w:rsidR="003878B0" w:rsidRPr="001C1E06" w:rsidRDefault="003878B0" w:rsidP="008E689A">
      <w:pPr>
        <w:widowControl w:val="0"/>
        <w:suppressAutoHyphens/>
        <w:autoSpaceDE w:val="0"/>
        <w:autoSpaceDN w:val="0"/>
        <w:spacing w:before="240" w:after="0" w:line="240" w:lineRule="auto"/>
        <w:ind w:left="1418" w:right="-23" w:hanging="1418"/>
        <w:textAlignment w:val="baseline"/>
        <w:rPr>
          <w:rFonts w:ascii="Century" w:eastAsia="Times New Roman" w:hAnsi="Century" w:cs="Times New Roman"/>
          <w:b/>
          <w:lang w:eastAsia="fr-FR"/>
        </w:rPr>
      </w:pPr>
      <w:bookmarkStart w:id="218" w:name="_Toc157610545"/>
      <w:bookmarkEnd w:id="216"/>
      <w:bookmarkEnd w:id="217"/>
      <w:r w:rsidRPr="001C1E06">
        <w:rPr>
          <w:rFonts w:ascii="Century" w:eastAsia="Times New Roman" w:hAnsi="Century" w:cs="Times New Roman"/>
          <w:b/>
          <w:lang w:eastAsia="fr-FR"/>
        </w:rPr>
        <w:lastRenderedPageBreak/>
        <w:t>Article 14 Marchés à tranches conditionnelles</w:t>
      </w:r>
      <w:bookmarkEnd w:id="218"/>
    </w:p>
    <w:p w14:paraId="33311E3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Sans objet </w:t>
      </w:r>
    </w:p>
    <w:p w14:paraId="4B68B2DB" w14:textId="77777777" w:rsidR="003878B0" w:rsidRPr="001C1E06" w:rsidRDefault="003878B0" w:rsidP="008E689A">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19" w:name="_Toc157306073"/>
      <w:bookmarkStart w:id="220" w:name="_Toc97557087"/>
      <w:bookmarkStart w:id="221" w:name="_Toc530307801"/>
      <w:r w:rsidRPr="001C1E06">
        <w:rPr>
          <w:rFonts w:ascii="Century" w:eastAsia="Times New Roman" w:hAnsi="Century" w:cs="Times New Roman"/>
          <w:b/>
          <w:lang w:eastAsia="fr-FR"/>
        </w:rPr>
        <w:t>Article 15- Personnel et Matériel du cocontractant</w:t>
      </w:r>
      <w:bookmarkEnd w:id="219"/>
      <w:r w:rsidRPr="001C1E06">
        <w:rPr>
          <w:rFonts w:ascii="Century" w:eastAsia="Times New Roman" w:hAnsi="Century" w:cs="Times New Roman"/>
          <w:b/>
          <w:lang w:eastAsia="fr-FR"/>
        </w:rPr>
        <w:t xml:space="preserve"> </w:t>
      </w:r>
      <w:bookmarkEnd w:id="220"/>
      <w:bookmarkEnd w:id="221"/>
    </w:p>
    <w:p w14:paraId="0AA26057"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15.1. Personnel de l’entreprise</w:t>
      </w:r>
    </w:p>
    <w:p w14:paraId="1256A8D9"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val="fr-CM" w:eastAsia="fr-FR"/>
        </w:rPr>
      </w:pPr>
      <w:r w:rsidRPr="001C1E06">
        <w:rPr>
          <w:rFonts w:ascii="Century" w:eastAsia="Times New Roman" w:hAnsi="Century" w:cs="Times New Roman"/>
          <w:lang w:eastAsia="fr-FR"/>
        </w:rPr>
        <w:t xml:space="preserve">L’entreprise est tenue d’utiliser le personnel clé proposé dans l’offre, </w:t>
      </w:r>
      <w:bookmarkStart w:id="222" w:name="_Hlk159270732"/>
      <w:r w:rsidRPr="001C1E06">
        <w:rPr>
          <w:rFonts w:ascii="Century" w:eastAsia="Times New Roman" w:hAnsi="Century" w:cs="Times New Roman"/>
          <w:lang w:eastAsia="fr-FR"/>
        </w:rPr>
        <w:t>dont l’équipe se compose comme suit :  </w:t>
      </w:r>
      <w:r w:rsidRPr="001C1E06">
        <w:rPr>
          <w:rFonts w:ascii="Century" w:eastAsia="Times New Roman" w:hAnsi="Century" w:cs="Times New Roman"/>
          <w:lang w:val="fr-CM" w:eastAsia="fr-FR"/>
        </w:rPr>
        <w:t xml:space="preserve">   </w:t>
      </w:r>
    </w:p>
    <w:p w14:paraId="21984C00" w14:textId="77777777" w:rsidR="003878B0" w:rsidRPr="001C1E06" w:rsidRDefault="003878B0" w:rsidP="003878B0">
      <w:pPr>
        <w:widowControl w:val="0"/>
        <w:suppressAutoHyphens/>
        <w:autoSpaceDE w:val="0"/>
        <w:autoSpaceDN w:val="0"/>
        <w:spacing w:after="0" w:line="240" w:lineRule="auto"/>
        <w:ind w:firstLine="426"/>
        <w:jc w:val="both"/>
        <w:textAlignment w:val="baseline"/>
        <w:rPr>
          <w:rFonts w:ascii="Century" w:eastAsia="Times New Roman" w:hAnsi="Century" w:cs="Times New Roman"/>
          <w:lang w:val="fr-CM" w:eastAsia="fr-FR"/>
        </w:rPr>
      </w:pPr>
      <w:r w:rsidRPr="001C1E06">
        <w:rPr>
          <w:rFonts w:ascii="Century" w:eastAsia="Times New Roman" w:hAnsi="Century" w:cs="Times New Roman"/>
          <w:lang w:val="fr-CM" w:eastAsia="fr-FR"/>
        </w:rPr>
        <w:t xml:space="preserve">     Conducteur des </w:t>
      </w:r>
      <w:proofErr w:type="gramStart"/>
      <w:r w:rsidRPr="001C1E06">
        <w:rPr>
          <w:rFonts w:ascii="Century" w:eastAsia="Times New Roman" w:hAnsi="Century" w:cs="Times New Roman"/>
          <w:lang w:val="fr-CM" w:eastAsia="fr-FR"/>
        </w:rPr>
        <w:t xml:space="preserve">travaux     </w:t>
      </w:r>
      <w:r w:rsidRPr="001C1E06">
        <w:rPr>
          <w:rFonts w:ascii="Century" w:eastAsia="Times New Roman" w:hAnsi="Century" w:cs="Times New Roman"/>
          <w:i/>
          <w:lang w:val="fr-CM" w:eastAsia="fr-FR"/>
        </w:rPr>
        <w:t>:.</w:t>
      </w:r>
      <w:proofErr w:type="gramEnd"/>
      <w:r w:rsidRPr="001C1E06">
        <w:rPr>
          <w:rFonts w:ascii="Century" w:eastAsia="Times New Roman" w:hAnsi="Century" w:cs="Times New Roman"/>
          <w:i/>
          <w:lang w:val="fr-CM" w:eastAsia="fr-FR"/>
        </w:rPr>
        <w:t>[indiquer le nom]………..</w:t>
      </w:r>
    </w:p>
    <w:p w14:paraId="6AA85432" w14:textId="77777777" w:rsidR="003878B0" w:rsidRPr="001C1E06" w:rsidRDefault="003878B0" w:rsidP="003878B0">
      <w:pPr>
        <w:widowControl w:val="0"/>
        <w:suppressAutoHyphens/>
        <w:autoSpaceDE w:val="0"/>
        <w:autoSpaceDN w:val="0"/>
        <w:spacing w:after="0" w:line="240" w:lineRule="auto"/>
        <w:ind w:left="709" w:hanging="283"/>
        <w:jc w:val="both"/>
        <w:textAlignment w:val="baseline"/>
        <w:rPr>
          <w:rFonts w:ascii="Century" w:eastAsia="Times New Roman" w:hAnsi="Century" w:cs="Times New Roman"/>
          <w:i/>
          <w:lang w:val="fr-CM" w:eastAsia="fr-FR"/>
        </w:rPr>
      </w:pPr>
      <w:r w:rsidRPr="001C1E06">
        <w:rPr>
          <w:rFonts w:ascii="Century" w:eastAsia="Times New Roman" w:hAnsi="Century" w:cs="Times New Roman"/>
          <w:lang w:val="fr-CM" w:eastAsia="fr-FR"/>
        </w:rPr>
        <w:t xml:space="preserve">     Chef de </w:t>
      </w:r>
      <w:proofErr w:type="gramStart"/>
      <w:r w:rsidRPr="001C1E06">
        <w:rPr>
          <w:rFonts w:ascii="Century" w:eastAsia="Times New Roman" w:hAnsi="Century" w:cs="Times New Roman"/>
          <w:lang w:val="fr-CM" w:eastAsia="fr-FR"/>
        </w:rPr>
        <w:t xml:space="preserve">Chantier   </w:t>
      </w:r>
      <w:r w:rsidRPr="001C1E06">
        <w:rPr>
          <w:rFonts w:ascii="Century" w:eastAsia="Times New Roman" w:hAnsi="Century" w:cs="Times New Roman"/>
          <w:i/>
          <w:lang w:val="fr-CM" w:eastAsia="fr-FR"/>
        </w:rPr>
        <w:t>:…</w:t>
      </w:r>
      <w:proofErr w:type="gramEnd"/>
      <w:r w:rsidRPr="001C1E06">
        <w:rPr>
          <w:rFonts w:ascii="Century" w:eastAsia="Times New Roman" w:hAnsi="Century" w:cs="Times New Roman"/>
          <w:i/>
          <w:lang w:val="fr-CM" w:eastAsia="fr-FR"/>
        </w:rPr>
        <w:t>……..[indiquer les noms]………..</w:t>
      </w:r>
    </w:p>
    <w:p w14:paraId="56B2E4D8" w14:textId="77777777" w:rsidR="003878B0" w:rsidRPr="001C1E06" w:rsidRDefault="003878B0" w:rsidP="003878B0">
      <w:pPr>
        <w:widowControl w:val="0"/>
        <w:suppressAutoHyphens/>
        <w:autoSpaceDE w:val="0"/>
        <w:autoSpaceDN w:val="0"/>
        <w:spacing w:after="0" w:line="240" w:lineRule="auto"/>
        <w:ind w:left="709" w:hanging="283"/>
        <w:jc w:val="both"/>
        <w:textAlignment w:val="baseline"/>
        <w:rPr>
          <w:rFonts w:ascii="Century" w:eastAsia="Times New Roman" w:hAnsi="Century" w:cs="Times New Roman"/>
          <w:lang w:val="fr-CM" w:eastAsia="fr-FR"/>
        </w:rPr>
      </w:pPr>
      <w:r w:rsidRPr="001C1E06">
        <w:rPr>
          <w:rFonts w:ascii="Century" w:eastAsia="Times New Roman" w:hAnsi="Century" w:cs="Times New Roman"/>
          <w:i/>
          <w:lang w:val="fr-CM" w:eastAsia="fr-FR"/>
        </w:rPr>
        <w:t xml:space="preserve">     </w:t>
      </w:r>
      <w:r w:rsidRPr="001C1E06">
        <w:rPr>
          <w:rFonts w:ascii="Century" w:eastAsia="Times New Roman" w:hAnsi="Century" w:cs="Times New Roman"/>
          <w:lang w:val="fr-CM" w:eastAsia="fr-FR"/>
        </w:rPr>
        <w:t>Responsable HSE</w:t>
      </w:r>
      <w:r w:rsidRPr="001C1E06">
        <w:rPr>
          <w:rFonts w:ascii="Century" w:eastAsia="Times New Roman" w:hAnsi="Century" w:cs="Times New Roman"/>
          <w:i/>
          <w:lang w:val="fr-CM" w:eastAsia="fr-FR"/>
        </w:rPr>
        <w:t xml:space="preserve"> ……</w:t>
      </w:r>
      <w:proofErr w:type="gramStart"/>
      <w:r w:rsidRPr="001C1E06">
        <w:rPr>
          <w:rFonts w:ascii="Century" w:eastAsia="Times New Roman" w:hAnsi="Century" w:cs="Times New Roman"/>
          <w:i/>
          <w:lang w:val="fr-CM" w:eastAsia="fr-FR"/>
        </w:rPr>
        <w:t>…….</w:t>
      </w:r>
      <w:proofErr w:type="gramEnd"/>
      <w:r w:rsidRPr="001C1E06">
        <w:rPr>
          <w:rFonts w:ascii="Century" w:eastAsia="Times New Roman" w:hAnsi="Century" w:cs="Times New Roman"/>
          <w:i/>
          <w:lang w:val="fr-CM" w:eastAsia="fr-FR"/>
        </w:rPr>
        <w:t>[indiquer le nom]</w:t>
      </w:r>
    </w:p>
    <w:p w14:paraId="280214C7"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bookmarkStart w:id="223" w:name="_Hlk159270773"/>
      <w:bookmarkEnd w:id="222"/>
      <w:r w:rsidRPr="001C1E06">
        <w:rPr>
          <w:rFonts w:ascii="Century" w:eastAsia="Times New Roman" w:hAnsi="Century" w:cs="Times New Roman"/>
          <w:lang w:val="fr-CM" w:eastAsia="fr-FR"/>
        </w:rPr>
        <w:t xml:space="preserve">D’autres </w:t>
      </w:r>
      <w:r w:rsidRPr="001C1E06">
        <w:rPr>
          <w:rFonts w:ascii="Century" w:eastAsia="Times New Roman" w:hAnsi="Century" w:cs="Times New Roman"/>
          <w:lang w:eastAsia="fr-FR"/>
        </w:rPr>
        <w:t>personnels seront recrutés dans le cas de l’approche HIMO. Ils seront rémunérés, conformément à la règlementation et notamment, le SMIG en vigueur</w:t>
      </w:r>
    </w:p>
    <w:bookmarkEnd w:id="223"/>
    <w:p w14:paraId="72E3D5C1"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15.2. Remplacement du personnel clé</w:t>
      </w:r>
    </w:p>
    <w:p w14:paraId="298C478C"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bookmarkStart w:id="224" w:name="_Hlk163152451"/>
      <w:r w:rsidRPr="001C1E06">
        <w:rPr>
          <w:rFonts w:ascii="Century" w:eastAsia="Times New Roman" w:hAnsi="Century" w:cs="Times New Roman"/>
          <w:lang w:eastAsia="fr-FR"/>
        </w:rPr>
        <w:t>Toute modification, même partielle, apportée aux propositions de l’offre technique n’interviendra qu’après agrément écrit du Maître d’Ouvrage Délégué. En cas de modification, le cocontractant le fera remplacer par un personnel de compétence (qualifications et expérience) au moins égale ou par un matériel de performance similaire et en bon état de marche.</w:t>
      </w:r>
    </w:p>
    <w:p w14:paraId="05A19836" w14:textId="77777777" w:rsidR="003878B0" w:rsidRPr="001C1E06" w:rsidRDefault="003878B0" w:rsidP="003878B0">
      <w:pPr>
        <w:widowControl w:val="0"/>
        <w:suppressAutoHyphens/>
        <w:autoSpaceDE w:val="0"/>
        <w:autoSpaceDN w:val="0"/>
        <w:adjustRightInd w:val="0"/>
        <w:spacing w:after="0" w:line="240" w:lineRule="auto"/>
        <w:ind w:right="94"/>
        <w:jc w:val="both"/>
        <w:textAlignment w:val="baseline"/>
        <w:rPr>
          <w:rFonts w:ascii="Century" w:eastAsia="Times New Roman" w:hAnsi="Century" w:cs="Times New Roman"/>
          <w:color w:val="FF0000"/>
          <w:lang w:eastAsia="fr-FR"/>
        </w:rPr>
      </w:pPr>
      <w:bookmarkStart w:id="225" w:name="_Hlk163136790"/>
      <w:r w:rsidRPr="001C1E06">
        <w:rPr>
          <w:rFonts w:ascii="Century" w:eastAsia="Times New Roman" w:hAnsi="Century" w:cs="Times New Roman"/>
          <w:lang w:eastAsia="fr-FR"/>
        </w:rPr>
        <w:t>En tout état de cause, les listes du personnel d’encadrement à mettre en place seront préalablement soumises à l’agrément du Chef de Service du marché, dans les 10 jours qui suivent la notification de l’ordre de service de commencer les travaux. Passé ce délai, les listes seront considérées comme approuvées.</w:t>
      </w:r>
      <w:r w:rsidRPr="001C1E06">
        <w:rPr>
          <w:rFonts w:ascii="Century" w:eastAsia="Times New Roman" w:hAnsi="Century" w:cs="Times New Roman"/>
          <w:color w:val="FF0000"/>
          <w:lang w:eastAsia="fr-FR"/>
        </w:rPr>
        <w:t xml:space="preserve"> </w:t>
      </w:r>
    </w:p>
    <w:p w14:paraId="2358F4A2"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Chef de service du marché disposera de 05 jours pour notifier par écrit son avis au Maitre d’Ouvrage. Le Maître d’Ouvrage Délégué se réserve la possibilité de refuser son agrément à une personne proposée par le cocontractant, dont la qualification serait insuffisante. </w:t>
      </w:r>
    </w:p>
    <w:bookmarkEnd w:id="225"/>
    <w:p w14:paraId="26ADBA5A"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de montant égal à 100 000 (cent mille) francs CFA, par personnel remplacé. </w:t>
      </w:r>
    </w:p>
    <w:p w14:paraId="71D2DDD1"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Toute modification apportée sera notifiée au Maître d’Ouvrage pour approbation préalable.</w:t>
      </w:r>
    </w:p>
    <w:bookmarkEnd w:id="224"/>
    <w:p w14:paraId="419493EF"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 xml:space="preserve">15.3. Retrait du personnel </w:t>
      </w:r>
    </w:p>
    <w:p w14:paraId="7BFC1F26" w14:textId="77777777" w:rsidR="003878B0" w:rsidRPr="001C1E06" w:rsidRDefault="003878B0" w:rsidP="003878B0">
      <w:pPr>
        <w:suppressAutoHyphens/>
        <w:autoSpaceDN w:val="0"/>
        <w:spacing w:after="0" w:line="276" w:lineRule="auto"/>
        <w:jc w:val="both"/>
        <w:textAlignment w:val="baseline"/>
        <w:rPr>
          <w:rFonts w:ascii="Century" w:eastAsia="Times New Roman" w:hAnsi="Century" w:cs="Times New Roman"/>
          <w:lang w:val="fr-CM" w:eastAsia="fr-FR"/>
        </w:rPr>
      </w:pPr>
      <w:r w:rsidRPr="001C1E06">
        <w:rPr>
          <w:rFonts w:ascii="Century" w:eastAsia="Times New Roman" w:hAnsi="Century" w:cs="Times New Roman"/>
          <w:lang w:eastAsia="fr-FR"/>
        </w:rPr>
        <w:t xml:space="preserve">Après agrément écrit du Maître d’Ouvrage ou du Maitre d’Ouvrage Délégué, </w:t>
      </w:r>
      <w:r w:rsidRPr="001C1E06">
        <w:rPr>
          <w:rFonts w:ascii="Century" w:eastAsia="Times New Roman" w:hAnsi="Century" w:cs="Times New Roman"/>
          <w:lang w:val="fr-CM" w:eastAsia="fr-FR"/>
        </w:rPr>
        <w:t>le Chef de service du marché, peut sur proposition de l’Ingénieur du Marché, demander au cocontractant</w:t>
      </w:r>
      <w:r w:rsidRPr="001C1E06">
        <w:rPr>
          <w:rFonts w:ascii="Century" w:eastAsia="Times New Roman" w:hAnsi="Century" w:cs="Times New Roman"/>
          <w:lang w:eastAsia="fr-FR"/>
        </w:rPr>
        <w:t xml:space="preserve">, </w:t>
      </w:r>
      <w:r w:rsidRPr="001C1E06">
        <w:rPr>
          <w:rFonts w:ascii="Century" w:eastAsia="Times New Roman" w:hAnsi="Century" w:cs="Times New Roman"/>
          <w:lang w:val="fr-CM" w:eastAsia="fr-FR"/>
        </w:rPr>
        <w:t>après mise en demeure, de retirer un personnel faisant partie de ses effectifs</w:t>
      </w:r>
      <w:r w:rsidRPr="001C1E06">
        <w:rPr>
          <w:rFonts w:ascii="Century" w:eastAsia="Times New Roman" w:hAnsi="Century" w:cs="Times New Roman"/>
          <w:lang w:eastAsia="fr-FR"/>
        </w:rPr>
        <w:t xml:space="preserve"> pour faute grave dûment constatée ou pour incompétence,</w:t>
      </w:r>
      <w:r w:rsidRPr="001C1E06">
        <w:rPr>
          <w:rFonts w:ascii="Century" w:eastAsia="Times New Roman" w:hAnsi="Century" w:cs="Times New Roman"/>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1243E127"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15.4 Représentant du cocontractant</w:t>
      </w:r>
    </w:p>
    <w:p w14:paraId="512161D2" w14:textId="77777777" w:rsidR="003878B0" w:rsidRPr="001C1E06" w:rsidRDefault="003878B0" w:rsidP="003878B0">
      <w:pPr>
        <w:suppressAutoHyphens/>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Dès notification du marché, le cocontractant désigne une personne physique, qui le représente vis-à-vis de l’Administration pour tout ce qui concerne l’exécution du projet.</w:t>
      </w:r>
    </w:p>
    <w:p w14:paraId="08B2882A" w14:textId="77777777" w:rsidR="003878B0" w:rsidRPr="001C1E06" w:rsidRDefault="003878B0" w:rsidP="003878B0">
      <w:pPr>
        <w:suppressAutoHyphens/>
        <w:autoSpaceDN w:val="0"/>
        <w:spacing w:after="0" w:line="276"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Cette personne chargée de la conduite des travaux, doit disposer de pouvoirs suffisants pour prendre sans délai les décisions nécessaires à la bonne marche du projet.</w:t>
      </w:r>
    </w:p>
    <w:p w14:paraId="441E62B0"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15.5. Législation du travail</w:t>
      </w:r>
    </w:p>
    <w:p w14:paraId="5CBCD2F3"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52F5AC63"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w:t>
      </w:r>
      <w:r w:rsidRPr="001C1E06">
        <w:rPr>
          <w:rFonts w:ascii="Century" w:eastAsia="Times New Roman" w:hAnsi="Century" w:cs="Times New Roman"/>
          <w:bCs/>
          <w:lang w:eastAsia="fr-FR"/>
        </w:rPr>
        <w:t>cocontractant</w:t>
      </w:r>
      <w:r w:rsidRPr="001C1E06">
        <w:rPr>
          <w:rFonts w:ascii="Century" w:eastAsia="Times New Roman" w:hAnsi="Century" w:cs="Times New Roman"/>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5E33253"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680E6441"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lastRenderedPageBreak/>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1C1E06">
        <w:rPr>
          <w:rFonts w:ascii="Century" w:eastAsia="Times New Roman" w:hAnsi="Century" w:cs="Times New Roman"/>
          <w:i/>
          <w:iCs/>
          <w:lang w:eastAsia="fr-FR"/>
        </w:rPr>
        <w:t xml:space="preserve"> </w:t>
      </w:r>
      <w:r w:rsidRPr="001C1E06">
        <w:rPr>
          <w:rFonts w:ascii="Century" w:eastAsia="Times New Roman" w:hAnsi="Century" w:cs="Times New Roman"/>
          <w:lang w:eastAsia="fr-FR"/>
        </w:rPr>
        <w:t>à cet effet (si un tel consentement est requis), le Maître d’ouvrage ne devra pas lui refuser ce consentement sans motif valable.</w:t>
      </w:r>
    </w:p>
    <w:p w14:paraId="0B29041B"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3F8F4844"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bookmarkStart w:id="226" w:name="_Hlk159271039"/>
      <w:r w:rsidRPr="001C1E06">
        <w:rPr>
          <w:rFonts w:ascii="Century" w:eastAsia="Times New Roman" w:hAnsi="Century" w:cs="Times New Roman"/>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bookmarkEnd w:id="226"/>
    <w:p w14:paraId="76D424FA" w14:textId="77777777" w:rsidR="003878B0" w:rsidRPr="001C1E06" w:rsidRDefault="003878B0" w:rsidP="003878B0">
      <w:pPr>
        <w:widowControl w:val="0"/>
        <w:tabs>
          <w:tab w:val="left" w:pos="2410"/>
        </w:tabs>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15.6. Matériel proposé dans l’offre</w:t>
      </w:r>
    </w:p>
    <w:p w14:paraId="439B8793"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cocontractant utilisera le matériel approprié </w:t>
      </w:r>
      <w:bookmarkStart w:id="227" w:name="_Hlk159271157"/>
      <w:r w:rsidRPr="001C1E06">
        <w:rPr>
          <w:rFonts w:ascii="Century" w:eastAsia="Times New Roman" w:hAnsi="Century" w:cs="Times New Roman"/>
          <w:lang w:eastAsia="fr-FR"/>
        </w:rPr>
        <w:t xml:space="preserve">de niveau comparable aux prescriptions du DAO, </w:t>
      </w:r>
      <w:bookmarkEnd w:id="227"/>
      <w:r w:rsidRPr="001C1E06">
        <w:rPr>
          <w:rFonts w:ascii="Century" w:eastAsia="Times New Roman" w:hAnsi="Century" w:cs="Times New Roman"/>
          <w:lang w:eastAsia="fr-FR"/>
        </w:rPr>
        <w:t>dans le projet d’exécution pour la bonne exécution des prestations selon les règles de l’art.</w:t>
      </w:r>
    </w:p>
    <w:p w14:paraId="40ACFCE0"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Toute modification apportée sera notifiée au Maître d’Ouvrage Délégué pour approbation préalable.</w:t>
      </w:r>
    </w:p>
    <w:p w14:paraId="6155A347" w14:textId="77777777" w:rsidR="003878B0" w:rsidRPr="001C1E06" w:rsidRDefault="003878B0" w:rsidP="008E689A">
      <w:pPr>
        <w:keepNext/>
        <w:suppressAutoHyphens/>
        <w:autoSpaceDN w:val="0"/>
        <w:spacing w:before="240" w:after="0" w:line="240" w:lineRule="auto"/>
        <w:jc w:val="both"/>
        <w:textAlignment w:val="baseline"/>
        <w:outlineLvl w:val="2"/>
        <w:rPr>
          <w:rFonts w:ascii="Century" w:eastAsia="Times New Roman" w:hAnsi="Century" w:cs="Times New Roman"/>
          <w:b/>
          <w:bCs/>
          <w:lang w:eastAsia="fr-FR"/>
        </w:rPr>
      </w:pPr>
      <w:bookmarkStart w:id="228" w:name="_Toc157306074"/>
      <w:bookmarkStart w:id="229" w:name="_Toc530307802"/>
      <w:r w:rsidRPr="001C1E06">
        <w:rPr>
          <w:rFonts w:ascii="Century" w:eastAsia="Times New Roman" w:hAnsi="Century" w:cs="Times New Roman"/>
          <w:b/>
          <w:lang w:eastAsia="fr-FR"/>
        </w:rPr>
        <w:t>Article 16- Pièces à fournir par le cocontractant</w:t>
      </w:r>
      <w:bookmarkEnd w:id="228"/>
      <w:bookmarkEnd w:id="229"/>
    </w:p>
    <w:p w14:paraId="2D65D5D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 xml:space="preserve">16.1. Programme des travaux, Plan d’assurance qualité, le plan de gestion environnementale et sécurité du chantier. </w:t>
      </w:r>
    </w:p>
    <w:p w14:paraId="36C8E33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Dans un délai maximum de 15 jours</w:t>
      </w:r>
      <w:r w:rsidRPr="001C1E06">
        <w:rPr>
          <w:rFonts w:ascii="Century" w:eastAsia="Times New Roman" w:hAnsi="Century" w:cs="Times New Roman"/>
          <w:i/>
          <w:iCs/>
          <w:lang w:eastAsia="fr-FR"/>
        </w:rPr>
        <w:t xml:space="preserve"> </w:t>
      </w:r>
      <w:r w:rsidRPr="001C1E06">
        <w:rPr>
          <w:rFonts w:ascii="Century" w:eastAsia="Times New Roman" w:hAnsi="Century" w:cs="Times New Roman"/>
          <w:lang w:eastAsia="fr-FR"/>
        </w:rPr>
        <w:t>à compter de la notification de l’ordre de service de commencer les travaux, Le cocontractant de l’administration soumettra, en 05 (cinq) exemplaires, à l'approbation d</w:t>
      </w:r>
      <w:r w:rsidRPr="001C1E06">
        <w:rPr>
          <w:rFonts w:ascii="Century" w:eastAsia="Times New Roman" w:hAnsi="Century" w:cs="Times New Roman"/>
          <w:iCs/>
          <w:lang w:eastAsia="fr-FR"/>
        </w:rPr>
        <w:t>u</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 xml:space="preserve">Chef de service après avis </w:t>
      </w:r>
      <w:r w:rsidRPr="001C1E06">
        <w:rPr>
          <w:rFonts w:ascii="Century" w:eastAsia="Times New Roman" w:hAnsi="Century" w:cs="Times New Roman"/>
          <w:iCs/>
          <w:spacing w:val="11"/>
          <w:lang w:eastAsia="fr-FR"/>
        </w:rPr>
        <w:t>de l’Ingénieur</w:t>
      </w:r>
      <w:r w:rsidRPr="001C1E06">
        <w:rPr>
          <w:rFonts w:ascii="Century" w:eastAsia="Times New Roman" w:hAnsi="Century" w:cs="Times New Roman"/>
          <w:i/>
          <w:iCs/>
          <w:lang w:eastAsia="fr-FR"/>
        </w:rPr>
        <w:t xml:space="preserve"> </w:t>
      </w:r>
      <w:r w:rsidRPr="001C1E06">
        <w:rPr>
          <w:rFonts w:ascii="Century" w:eastAsia="Times New Roman" w:hAnsi="Century" w:cs="Times New Roman"/>
          <w:lang w:eastAsia="fr-FR"/>
        </w:rPr>
        <w:t>le programme d'exécution des travaux, son calendrier d’approvisionnement, son projet de Plan d’Assurance Qualité (PAQ) et son Plan de Gestion Environnementale,</w:t>
      </w:r>
    </w:p>
    <w:p w14:paraId="53C237A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Ce programme sera exclusivement présenté selon les modèles fournis et comprenant notamment, </w:t>
      </w:r>
    </w:p>
    <w:p w14:paraId="5CDD1C97"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PV de définition des tâches à exécuter, le cas échéant ;</w:t>
      </w:r>
    </w:p>
    <w:p w14:paraId="299EA56C"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liste des travaux à sous-traiter, le cas échéant ;</w:t>
      </w:r>
    </w:p>
    <w:p w14:paraId="463CEE89"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description des modalités de maintien de la circulation le cas échéant</w:t>
      </w:r>
    </w:p>
    <w:p w14:paraId="2A97D07E"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Etc.</w:t>
      </w:r>
    </w:p>
    <w:p w14:paraId="1D2639A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Deux (2) exemplaires de ces pièces lui seront retournés dans un délai de 08 (huit) jours</w:t>
      </w:r>
      <w:r w:rsidRPr="001C1E06">
        <w:rPr>
          <w:rFonts w:ascii="Century" w:eastAsia="Times New Roman" w:hAnsi="Century" w:cs="Times New Roman"/>
          <w:i/>
          <w:iCs/>
          <w:lang w:eastAsia="fr-FR"/>
        </w:rPr>
        <w:t xml:space="preserve"> </w:t>
      </w:r>
      <w:r w:rsidRPr="001C1E06">
        <w:rPr>
          <w:rFonts w:ascii="Century" w:eastAsia="Times New Roman" w:hAnsi="Century" w:cs="Times New Roman"/>
          <w:lang w:eastAsia="fr-FR"/>
        </w:rPr>
        <w:t>à partir de leur réception avec :</w:t>
      </w:r>
    </w:p>
    <w:p w14:paraId="5E7DB6BE"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Soit la mention d'approbation “ BON POUR EXECUTION” ;</w:t>
      </w:r>
    </w:p>
    <w:p w14:paraId="17D88E63"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Soit la mention de leur rejet accompagnée des motifs dudit rejet.</w:t>
      </w:r>
    </w:p>
    <w:p w14:paraId="69DB2D00"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de l’administration disposera alors de 05 (cinq) pour présenter un nouveau projet. Le Chef de Service disposera alors d’un délai de 05 (cinq)</w:t>
      </w:r>
      <w:r w:rsidRPr="001C1E06">
        <w:rPr>
          <w:rFonts w:ascii="Century" w:eastAsia="Times New Roman" w:hAnsi="Century" w:cs="Times New Roman"/>
          <w:i/>
          <w:iCs/>
          <w:lang w:eastAsia="fr-FR"/>
        </w:rPr>
        <w:t xml:space="preserve"> </w:t>
      </w:r>
      <w:r w:rsidRPr="001C1E06">
        <w:rPr>
          <w:rFonts w:ascii="Century" w:eastAsia="Times New Roman" w:hAnsi="Century" w:cs="Times New Roman"/>
          <w:lang w:eastAsia="fr-FR"/>
        </w:rPr>
        <w:t>pour donner son approbation ou faire d’éventuelles remarques</w:t>
      </w:r>
      <w:r w:rsidRPr="001C1E06">
        <w:rPr>
          <w:rFonts w:ascii="Century" w:eastAsia="Times New Roman" w:hAnsi="Century" w:cs="Times New Roman"/>
          <w:strike/>
          <w:lang w:eastAsia="fr-FR"/>
        </w:rPr>
        <w:t>.</w:t>
      </w:r>
      <w:r w:rsidRPr="001C1E06">
        <w:rPr>
          <w:rFonts w:ascii="Century" w:eastAsia="Times New Roman" w:hAnsi="Century" w:cs="Times New Roman"/>
          <w:lang w:eastAsia="fr-FR"/>
        </w:rPr>
        <w:t xml:space="preserve"> Les délais d’approbation du projet d’exécution sont suspensifs du délai d’exécution.</w:t>
      </w:r>
    </w:p>
    <w:p w14:paraId="185A4C51"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5B2E87CE"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cocontractant de l’administration </w:t>
      </w:r>
      <w:r w:rsidRPr="001C1E06">
        <w:rPr>
          <w:rFonts w:ascii="Century" w:eastAsia="Times New Roman" w:hAnsi="Century" w:cs="Times New Roman"/>
          <w:spacing w:val="1"/>
          <w:lang w:eastAsia="fr-FR"/>
        </w:rPr>
        <w:t>tiendr</w:t>
      </w:r>
      <w:r w:rsidRPr="001C1E06">
        <w:rPr>
          <w:rFonts w:ascii="Century" w:eastAsia="Times New Roman" w:hAnsi="Century" w:cs="Times New Roman"/>
          <w:lang w:eastAsia="fr-FR"/>
        </w:rPr>
        <w:t xml:space="preserve">a </w:t>
      </w:r>
      <w:r w:rsidRPr="001C1E06">
        <w:rPr>
          <w:rFonts w:ascii="Century" w:eastAsia="Times New Roman" w:hAnsi="Century" w:cs="Times New Roman"/>
          <w:spacing w:val="1"/>
          <w:lang w:eastAsia="fr-FR"/>
        </w:rPr>
        <w:t>constammen</w:t>
      </w:r>
      <w:r w:rsidRPr="001C1E06">
        <w:rPr>
          <w:rFonts w:ascii="Century" w:eastAsia="Times New Roman" w:hAnsi="Century" w:cs="Times New Roman"/>
          <w:lang w:eastAsia="fr-FR"/>
        </w:rPr>
        <w:t xml:space="preserve">t à </w:t>
      </w:r>
      <w:r w:rsidRPr="001C1E06">
        <w:rPr>
          <w:rFonts w:ascii="Century" w:eastAsia="Times New Roman" w:hAnsi="Century" w:cs="Times New Roman"/>
          <w:spacing w:val="1"/>
          <w:lang w:eastAsia="fr-FR"/>
        </w:rPr>
        <w:t>jour</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 xml:space="preserve">sur </w:t>
      </w:r>
      <w:r w:rsidRPr="001C1E06">
        <w:rPr>
          <w:rFonts w:ascii="Century" w:eastAsia="Times New Roman" w:hAnsi="Century" w:cs="Times New Roman"/>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de service du Marché, celui-ci le transmettra dans un délai de 05(cinq) au Maître d’Ouvrage Délégué, sans effet suspensif de son exécution. Toutefois, s’il est constaté des modifications importantes dénaturant l’objectif du marché ou la consistance des travaux, le Maître d’Ouvrage Délégué retournera le programme d’exécution accompagné des réserves à lever dans un délai de quinze (15) jours à compter de sa date de réception.</w:t>
      </w:r>
    </w:p>
    <w:p w14:paraId="231CD58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2437B6BE"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c. Le cocontractant indiquera dans ce programme les matériels et méthodes qu’il compte utiliser ainsi </w:t>
      </w:r>
      <w:r w:rsidRPr="001C1E06">
        <w:rPr>
          <w:rFonts w:ascii="Century" w:eastAsia="Times New Roman" w:hAnsi="Century" w:cs="Times New Roman"/>
          <w:spacing w:val="3"/>
          <w:lang w:eastAsia="fr-FR"/>
        </w:rPr>
        <w:t>qu</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effectif</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3"/>
          <w:lang w:eastAsia="fr-FR"/>
        </w:rPr>
        <w:t>personne</w:t>
      </w:r>
      <w:r w:rsidRPr="001C1E06">
        <w:rPr>
          <w:rFonts w:ascii="Century" w:eastAsia="Times New Roman" w:hAnsi="Century" w:cs="Times New Roman"/>
          <w:lang w:eastAsia="fr-FR"/>
        </w:rPr>
        <w:t xml:space="preserve">l </w:t>
      </w:r>
      <w:r w:rsidRPr="001C1E06">
        <w:rPr>
          <w:rFonts w:ascii="Century" w:eastAsia="Times New Roman" w:hAnsi="Century" w:cs="Times New Roman"/>
          <w:spacing w:val="3"/>
          <w:lang w:eastAsia="fr-FR"/>
        </w:rPr>
        <w:t>qu’i</w:t>
      </w:r>
      <w:r w:rsidRPr="001C1E06">
        <w:rPr>
          <w:rFonts w:ascii="Century" w:eastAsia="Times New Roman" w:hAnsi="Century" w:cs="Times New Roman"/>
          <w:lang w:eastAsia="fr-FR"/>
        </w:rPr>
        <w:t xml:space="preserve">l </w:t>
      </w:r>
      <w:r w:rsidRPr="001C1E06">
        <w:rPr>
          <w:rFonts w:ascii="Century" w:eastAsia="Times New Roman" w:hAnsi="Century" w:cs="Times New Roman"/>
          <w:spacing w:val="3"/>
          <w:lang w:eastAsia="fr-FR"/>
        </w:rPr>
        <w:t xml:space="preserve">compte </w:t>
      </w:r>
      <w:r w:rsidRPr="001C1E06">
        <w:rPr>
          <w:rFonts w:ascii="Century" w:eastAsia="Times New Roman" w:hAnsi="Century" w:cs="Times New Roman"/>
          <w:lang w:eastAsia="fr-FR"/>
        </w:rPr>
        <w:t>employer.</w:t>
      </w:r>
    </w:p>
    <w:p w14:paraId="086A5AB0"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16.2. Projet d’exécution</w:t>
      </w:r>
    </w:p>
    <w:p w14:paraId="7325C63C"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lastRenderedPageBreak/>
        <w:t>a. dans un délai maximum de 15 (quinze) jours, à compter de la date de notification de l’ordre de service de commencer les travaux, le Cocontractant soumettra à l’approbation de l’Ingénieur, un projet d’exécution en 05 (cinq) exemplaires comprenant notamment :</w:t>
      </w:r>
    </w:p>
    <w:p w14:paraId="0B32E3C3"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procès-verbal de définition des tâches à exécuter ;</w:t>
      </w:r>
    </w:p>
    <w:p w14:paraId="3A585BF9"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relevé des dégradations le cas échéant ;</w:t>
      </w:r>
    </w:p>
    <w:p w14:paraId="6ACD38C5"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schéma itinéraire ou le linéaire des travaux à exécuter, le cas échéant ;</w:t>
      </w:r>
    </w:p>
    <w:p w14:paraId="5E07CB2F"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description des procédés et des méthodes d’exécution des travaux envisagés avec les prévisions d’emploi du personnel, du matériel et des matériaux ;</w:t>
      </w:r>
    </w:p>
    <w:p w14:paraId="6C0AC062"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plans d’exécution des ouvrages et les notes de calcul y afférentes ;</w:t>
      </w:r>
    </w:p>
    <w:p w14:paraId="73836888"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plans d’approvisionnement.</w:t>
      </w:r>
    </w:p>
    <w:p w14:paraId="134E3035"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planning graphique des travaux ;</w:t>
      </w:r>
    </w:p>
    <w:p w14:paraId="399C0C0A"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La liste des travaux que le cocontractant fera le cas échéant, exécuter par des sous-traitants.  </w:t>
      </w:r>
    </w:p>
    <w:p w14:paraId="3286AA9C" w14:textId="77777777" w:rsidR="003878B0" w:rsidRPr="001C1E06" w:rsidRDefault="003878B0" w:rsidP="003878B0">
      <w:pPr>
        <w:widowControl w:val="0"/>
        <w:tabs>
          <w:tab w:val="left" w:pos="426"/>
        </w:tabs>
        <w:suppressAutoHyphens/>
        <w:autoSpaceDE w:val="0"/>
        <w:autoSpaceDN w:val="0"/>
        <w:spacing w:after="0" w:line="240" w:lineRule="auto"/>
        <w:jc w:val="both"/>
        <w:textAlignment w:val="baseline"/>
        <w:rPr>
          <w:rFonts w:ascii="Century" w:eastAsia="Times New Roman" w:hAnsi="Century" w:cs="Times New Roman"/>
          <w:bCs/>
          <w:lang w:eastAsia="fr-FR"/>
        </w:rPr>
      </w:pPr>
      <w:r w:rsidRPr="001C1E06">
        <w:rPr>
          <w:rFonts w:ascii="Century" w:eastAsia="Times New Roman" w:hAnsi="Century" w:cs="Times New Roman"/>
          <w:bCs/>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734BE761" w14:textId="77777777" w:rsidR="003878B0" w:rsidRPr="001C1E06" w:rsidRDefault="003878B0" w:rsidP="003878B0">
      <w:pPr>
        <w:widowControl w:val="0"/>
        <w:tabs>
          <w:tab w:val="left" w:pos="426"/>
        </w:tabs>
        <w:suppressAutoHyphens/>
        <w:autoSpaceDE w:val="0"/>
        <w:autoSpaceDN w:val="0"/>
        <w:spacing w:after="0" w:line="240" w:lineRule="auto"/>
        <w:jc w:val="both"/>
        <w:textAlignment w:val="baseline"/>
        <w:rPr>
          <w:rFonts w:ascii="Century" w:eastAsia="Times New Roman" w:hAnsi="Century" w:cs="Times New Roman"/>
          <w:spacing w:val="6"/>
          <w:lang w:eastAsia="fr-FR"/>
        </w:rPr>
      </w:pPr>
      <w:r w:rsidRPr="001C1E06">
        <w:rPr>
          <w:rFonts w:ascii="Century" w:eastAsia="Times New Roman" w:hAnsi="Century" w:cs="Times New Roman"/>
          <w:spacing w:val="6"/>
          <w:lang w:eastAsia="fr-FR"/>
        </w:rPr>
        <w:t xml:space="preserve">En cas d’inobservation des délais d’approbation des documents ci-dessus par l’Administration, ceux-ci sont réputés approuvés. </w:t>
      </w:r>
    </w:p>
    <w:p w14:paraId="7116E18F" w14:textId="77777777" w:rsidR="003878B0" w:rsidRPr="001C1E06" w:rsidRDefault="003878B0" w:rsidP="008E689A">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30" w:name="_Toc157306075"/>
      <w:bookmarkStart w:id="231" w:name="_Toc97557088"/>
      <w:bookmarkStart w:id="232" w:name="_Toc530307803"/>
      <w:r w:rsidRPr="001C1E06">
        <w:rPr>
          <w:rFonts w:ascii="Century" w:eastAsia="Times New Roman" w:hAnsi="Century" w:cs="Times New Roman"/>
          <w:b/>
          <w:lang w:eastAsia="fr-FR"/>
        </w:rPr>
        <w:t>Article 17- Mise à disposition des documents et du site</w:t>
      </w:r>
      <w:bookmarkEnd w:id="230"/>
      <w:bookmarkEnd w:id="231"/>
      <w:bookmarkEnd w:id="232"/>
    </w:p>
    <w:p w14:paraId="15D828F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val="fr-CM" w:eastAsia="fr-FR"/>
        </w:rPr>
      </w:pPr>
      <w:r w:rsidRPr="001C1E06">
        <w:rPr>
          <w:rFonts w:ascii="Century" w:eastAsia="Times New Roman" w:hAnsi="Century" w:cs="Times New Roman"/>
          <w:lang w:val="fr-CM" w:eastAsia="fr-FR"/>
        </w:rPr>
        <w:t>Le Maître d'Ouvrage Délégué mettra le site des travaux et ses voies d'accès à la disposition du Cocontractant en temps utile et au fur et à mesure de l'avancement des travaux, conformément au programme d'exécution.</w:t>
      </w:r>
    </w:p>
    <w:p w14:paraId="20A8ECB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lang w:eastAsia="fr-FR"/>
        </w:rPr>
        <w:t xml:space="preserve">L’exemplaire reproductible des plans figurant dans le Dossier d’Appel d’Offres sera remis par : </w:t>
      </w:r>
      <w:r w:rsidRPr="001C1E06">
        <w:rPr>
          <w:rFonts w:ascii="Century" w:eastAsia="Times New Roman" w:hAnsi="Century" w:cs="Times New Roman"/>
          <w:iCs/>
          <w:lang w:eastAsia="fr-FR"/>
        </w:rPr>
        <w:t>le Chef de service d marché</w:t>
      </w:r>
    </w:p>
    <w:p w14:paraId="07294944" w14:textId="77777777" w:rsidR="003878B0" w:rsidRPr="001C1E06" w:rsidRDefault="003878B0" w:rsidP="008E689A">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33" w:name="_Toc530307804"/>
      <w:bookmarkStart w:id="234" w:name="_Toc97557089"/>
      <w:bookmarkStart w:id="235" w:name="_Toc157306076"/>
      <w:r w:rsidRPr="001C1E06">
        <w:rPr>
          <w:rFonts w:ascii="Century" w:eastAsia="Times New Roman" w:hAnsi="Century" w:cs="Times New Roman"/>
          <w:b/>
          <w:lang w:eastAsia="fr-FR"/>
        </w:rPr>
        <w:t xml:space="preserve">Article 18- </w:t>
      </w:r>
      <w:bookmarkStart w:id="236" w:name="_Hlk163152509"/>
      <w:r w:rsidRPr="001C1E06">
        <w:rPr>
          <w:rFonts w:ascii="Century" w:eastAsia="Times New Roman" w:hAnsi="Century" w:cs="Times New Roman"/>
          <w:b/>
          <w:lang w:eastAsia="fr-FR"/>
        </w:rPr>
        <w:t xml:space="preserve">transport, </w:t>
      </w:r>
      <w:bookmarkEnd w:id="236"/>
      <w:r w:rsidRPr="001C1E06">
        <w:rPr>
          <w:rFonts w:ascii="Century" w:eastAsia="Times New Roman" w:hAnsi="Century" w:cs="Times New Roman"/>
          <w:b/>
          <w:lang w:eastAsia="fr-FR"/>
        </w:rPr>
        <w:t>Assurances des ouvrages et responsabilités civiles</w:t>
      </w:r>
      <w:bookmarkEnd w:id="233"/>
      <w:bookmarkEnd w:id="234"/>
      <w:bookmarkEnd w:id="235"/>
    </w:p>
    <w:p w14:paraId="55EC753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bookmarkStart w:id="237" w:name="_Hlk163136844"/>
      <w:bookmarkStart w:id="238" w:name="_Hlk163152531"/>
      <w:r w:rsidRPr="001C1E06">
        <w:rPr>
          <w:rFonts w:ascii="Century" w:eastAsia="Times New Roman" w:hAnsi="Century" w:cs="Times New Roman"/>
          <w:b/>
          <w:lang w:eastAsia="fr-FR"/>
        </w:rPr>
        <w:t>18.1.  Assurances</w:t>
      </w:r>
    </w:p>
    <w:p w14:paraId="6B5AA68F" w14:textId="77777777" w:rsidR="003878B0" w:rsidRPr="001C1E06" w:rsidRDefault="003878B0" w:rsidP="0074502D">
      <w:pPr>
        <w:widowControl w:val="0"/>
        <w:numPr>
          <w:ilvl w:val="0"/>
          <w:numId w:val="38"/>
        </w:numPr>
        <w:suppressAutoHyphens/>
        <w:autoSpaceDE w:val="0"/>
        <w:autoSpaceDN w:val="0"/>
        <w:spacing w:after="0" w:line="240" w:lineRule="auto"/>
        <w:jc w:val="both"/>
        <w:textAlignment w:val="baseline"/>
        <w:rPr>
          <w:rFonts w:ascii="Century" w:eastAsia="Calibri" w:hAnsi="Century" w:cs="Times New Roman"/>
        </w:rPr>
      </w:pPr>
      <w:bookmarkStart w:id="239" w:name="_Hlk163136871"/>
      <w:bookmarkEnd w:id="237"/>
      <w:r w:rsidRPr="001C1E06">
        <w:rPr>
          <w:rFonts w:ascii="Century" w:eastAsia="Calibri" w:hAnsi="Century" w:cs="Times New Roman"/>
        </w:rPr>
        <w:t xml:space="preserve">Le titulaire d’un marché </w:t>
      </w:r>
      <w:bookmarkStart w:id="240" w:name="_Hlk159271361"/>
      <w:r w:rsidRPr="001C1E06">
        <w:rPr>
          <w:rFonts w:ascii="Century" w:eastAsia="Calibri" w:hAnsi="Century" w:cs="Times New Roman"/>
        </w:rPr>
        <w:t>est tenu de souscrire auprès d’une ou plusieurs sociétés d’assurances agréées</w:t>
      </w:r>
      <w:bookmarkEnd w:id="240"/>
      <w:r w:rsidRPr="001C1E06">
        <w:rPr>
          <w:rFonts w:ascii="Century" w:eastAsia="Calibri" w:hAnsi="Century" w:cs="Times New Roman"/>
        </w:rPr>
        <w:t xml:space="preserve">, </w:t>
      </w:r>
      <w:bookmarkStart w:id="241" w:name="_Hlk159271399"/>
      <w:r w:rsidRPr="001C1E06">
        <w:rPr>
          <w:rFonts w:ascii="Century" w:eastAsia="Calibri" w:hAnsi="Century" w:cs="Times New Roman"/>
        </w:rPr>
        <w:t>et dès notification du marché, une police d’assurance couvrant les risques liés à l’exécution des prestations, objets de son marché.</w:t>
      </w:r>
    </w:p>
    <w:bookmarkEnd w:id="241"/>
    <w:p w14:paraId="0FB4B064" w14:textId="77777777" w:rsidR="003878B0" w:rsidRPr="001C1E06" w:rsidRDefault="003878B0" w:rsidP="0074502D">
      <w:pPr>
        <w:widowControl w:val="0"/>
        <w:numPr>
          <w:ilvl w:val="0"/>
          <w:numId w:val="38"/>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Les polices d’assurances suivantes sont requises au titre du présent Marché pour les montants minima, les franchises et les autres conditions </w:t>
      </w:r>
      <w:bookmarkStart w:id="242" w:name="_Hlk159271520"/>
      <w:r w:rsidRPr="001C1E06">
        <w:rPr>
          <w:rFonts w:ascii="Century" w:eastAsia="Calibri" w:hAnsi="Century" w:cs="Times New Roman"/>
        </w:rPr>
        <w:t>minimales dans un délai de quinze (15) jours à compter de la notification du marché</w:t>
      </w:r>
      <w:bookmarkEnd w:id="242"/>
      <w:r w:rsidRPr="001C1E06">
        <w:rPr>
          <w:rFonts w:ascii="Century" w:eastAsia="Calibri" w:hAnsi="Century" w:cs="Times New Roman"/>
          <w:i/>
          <w:iCs/>
        </w:rPr>
        <w:t xml:space="preserve"> </w:t>
      </w:r>
      <w:r w:rsidRPr="001C1E06">
        <w:rPr>
          <w:rFonts w:ascii="Century" w:eastAsia="Calibri" w:hAnsi="Century" w:cs="Times New Roman"/>
        </w:rPr>
        <w:t>:</w:t>
      </w:r>
    </w:p>
    <w:p w14:paraId="21DFAA4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Assurance responsabilité civile vis-à-vis des tiers couvrant les risques de</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1C94E16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Assurance “Tous risques chantier</w:t>
      </w:r>
      <w:r w:rsidRPr="001C1E06">
        <w:rPr>
          <w:rFonts w:ascii="Century" w:eastAsia="Times New Roman" w:hAnsi="Century" w:cs="Times New Roman"/>
          <w:lang w:eastAsia="fr-FR"/>
        </w:rPr>
        <w:t xml:space="preserve"> </w:t>
      </w:r>
      <w:r w:rsidRPr="001C1E06">
        <w:rPr>
          <w:rFonts w:ascii="Century" w:eastAsia="Times New Roman" w:hAnsi="Century" w:cs="Times New Roman"/>
          <w:iCs/>
          <w:lang w:eastAsia="fr-FR"/>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16980450"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Assurance couvrant la responsabilité décennale, le cas échéant.</w:t>
      </w:r>
    </w:p>
    <w:p w14:paraId="60EA270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lang w:eastAsia="fr-FR"/>
        </w:rPr>
        <w:t xml:space="preserve">Autres assurances Toutes autres assurances qui pourront être spécifiquement convenues entre les parties au marché. </w:t>
      </w:r>
    </w:p>
    <w:p w14:paraId="11E76F8A" w14:textId="77777777" w:rsidR="003878B0" w:rsidRPr="001C1E06" w:rsidRDefault="003878B0" w:rsidP="0074502D">
      <w:pPr>
        <w:widowControl w:val="0"/>
        <w:numPr>
          <w:ilvl w:val="0"/>
          <w:numId w:val="38"/>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76AEC59D" w14:textId="77777777" w:rsidR="003878B0" w:rsidRPr="001C1E06" w:rsidRDefault="003878B0" w:rsidP="0074502D">
      <w:pPr>
        <w:widowControl w:val="0"/>
        <w:numPr>
          <w:ilvl w:val="0"/>
          <w:numId w:val="38"/>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29E018FD" w14:textId="77777777" w:rsidR="003878B0" w:rsidRPr="001C1E06" w:rsidRDefault="003878B0" w:rsidP="0074502D">
      <w:pPr>
        <w:widowControl w:val="0"/>
        <w:numPr>
          <w:ilvl w:val="0"/>
          <w:numId w:val="38"/>
        </w:numPr>
        <w:suppressAutoHyphens/>
        <w:autoSpaceDE w:val="0"/>
        <w:autoSpaceDN w:val="0"/>
        <w:spacing w:after="0" w:line="240" w:lineRule="auto"/>
        <w:jc w:val="both"/>
        <w:textAlignment w:val="baseline"/>
        <w:rPr>
          <w:rFonts w:ascii="Century" w:eastAsia="Calibri" w:hAnsi="Century" w:cs="Times New Roman"/>
          <w:iCs/>
        </w:rPr>
      </w:pPr>
      <w:r w:rsidRPr="001C1E06">
        <w:rPr>
          <w:rFonts w:ascii="Century" w:eastAsia="Calibri" w:hAnsi="Century" w:cs="Times New Roman"/>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1C1E06">
        <w:rPr>
          <w:rFonts w:ascii="Century" w:eastAsia="Calibri" w:hAnsi="Century" w:cs="Times New Roman"/>
          <w:iCs/>
        </w:rPr>
        <w:t xml:space="preserve"> moins que </w:t>
      </w:r>
      <w:r w:rsidRPr="001C1E06">
        <w:rPr>
          <w:rFonts w:ascii="Century" w:eastAsia="Calibri" w:hAnsi="Century" w:cs="Times New Roman"/>
          <w:iCs/>
        </w:rPr>
        <w:lastRenderedPageBreak/>
        <w:t>ces sous-traitants ne soient couverts par les polices contractées par le cocontractant.</w:t>
      </w:r>
    </w:p>
    <w:p w14:paraId="3DF2A08C"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43" w:name="_Toc157306077"/>
      <w:bookmarkStart w:id="244" w:name="_Toc97557090"/>
      <w:bookmarkStart w:id="245" w:name="_Toc530307805"/>
      <w:bookmarkEnd w:id="238"/>
      <w:bookmarkEnd w:id="239"/>
      <w:r w:rsidRPr="001C1E06">
        <w:rPr>
          <w:rFonts w:ascii="Century" w:eastAsia="Times New Roman" w:hAnsi="Century" w:cs="Times New Roman"/>
          <w:b/>
          <w:lang w:eastAsia="fr-FR"/>
        </w:rPr>
        <w:t>Article 19- Sous-traitance</w:t>
      </w:r>
      <w:bookmarkEnd w:id="243"/>
      <w:bookmarkEnd w:id="244"/>
      <w:bookmarkEnd w:id="245"/>
      <w:r w:rsidRPr="001C1E06">
        <w:rPr>
          <w:rFonts w:ascii="Century" w:eastAsia="Times New Roman" w:hAnsi="Century" w:cs="Times New Roman"/>
          <w:b/>
          <w:lang w:eastAsia="fr-FR"/>
        </w:rPr>
        <w:t xml:space="preserve"> </w:t>
      </w:r>
    </w:p>
    <w:p w14:paraId="2005E8B6"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bookmarkStart w:id="246" w:name="_Hlk163152553"/>
      <w:r w:rsidRPr="001C1E06">
        <w:rPr>
          <w:rFonts w:ascii="Century" w:eastAsia="Times New Roman" w:hAnsi="Century" w:cs="Times New Roman"/>
          <w:lang w:eastAsia="fr-FR"/>
        </w:rPr>
        <w:t xml:space="preserve">Le présent marché </w:t>
      </w:r>
      <w:bookmarkStart w:id="247" w:name="_Hlk163136911"/>
      <w:r w:rsidRPr="001C1E06">
        <w:rPr>
          <w:rFonts w:ascii="Century" w:eastAsia="Times New Roman" w:hAnsi="Century" w:cs="Times New Roman"/>
          <w:lang w:eastAsia="fr-FR"/>
        </w:rPr>
        <w:t>ne peut donner lieu à des sous-commandes ou à faire exécuter une partie des travaux par des sous-traitants.</w:t>
      </w:r>
      <w:bookmarkEnd w:id="247"/>
    </w:p>
    <w:p w14:paraId="04B4A5EA"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48" w:name="_Toc157306078"/>
      <w:bookmarkStart w:id="249" w:name="_Toc97557091"/>
      <w:bookmarkStart w:id="250" w:name="_Toc530307806"/>
      <w:bookmarkEnd w:id="246"/>
      <w:r w:rsidRPr="001C1E06">
        <w:rPr>
          <w:rFonts w:ascii="Century" w:eastAsia="Times New Roman" w:hAnsi="Century" w:cs="Times New Roman"/>
          <w:b/>
          <w:lang w:eastAsia="fr-FR"/>
        </w:rPr>
        <w:t>Article 20- Laboratoire de chantier e</w:t>
      </w:r>
      <w:bookmarkEnd w:id="248"/>
      <w:bookmarkEnd w:id="249"/>
      <w:bookmarkEnd w:id="250"/>
      <w:r w:rsidRPr="001C1E06">
        <w:rPr>
          <w:rFonts w:ascii="Century" w:eastAsia="Times New Roman" w:hAnsi="Century" w:cs="Times New Roman"/>
          <w:b/>
          <w:lang w:eastAsia="fr-FR"/>
        </w:rPr>
        <w:t>t essais</w:t>
      </w:r>
    </w:p>
    <w:p w14:paraId="214DBAA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quinze (15) jours.</w:t>
      </w:r>
    </w:p>
    <w:p w14:paraId="3DFE7EC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20.1. Les essais le cas échéant, prévus dans le cadre du présent marché comprennent : l’analyse granulométrique, l’équivalent de sable.</w:t>
      </w:r>
    </w:p>
    <w:p w14:paraId="675321B0"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20.2. Les équipements et matériels de laboratoire nécessaires sont : les tamis, l’éprouvette graduée, pour l’équivalent de sable </w:t>
      </w:r>
    </w:p>
    <w:p w14:paraId="7B40450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20.3. Les modalités de mise en œuvre de ces essais sont : les modalités de mise en œuvre seront définies en tant que de besoin, entre le cocontractant et l’ingénieur du marché.</w:t>
      </w:r>
    </w:p>
    <w:p w14:paraId="6BA4696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frais inhérents à ces essais et contrôles sont à la charge du Cocontractant.</w:t>
      </w:r>
    </w:p>
    <w:p w14:paraId="55E24C16"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51" w:name="_Toc157306079"/>
      <w:bookmarkStart w:id="252" w:name="_Toc97557092"/>
      <w:bookmarkStart w:id="253" w:name="_Toc530307807"/>
      <w:r w:rsidRPr="001C1E06">
        <w:rPr>
          <w:rFonts w:ascii="Century" w:eastAsia="Times New Roman" w:hAnsi="Century" w:cs="Times New Roman"/>
          <w:b/>
          <w:lang w:eastAsia="fr-FR"/>
        </w:rPr>
        <w:t>Article 21- Journal et Réunions de chantier</w:t>
      </w:r>
      <w:bookmarkEnd w:id="251"/>
      <w:r w:rsidRPr="001C1E06">
        <w:rPr>
          <w:rFonts w:ascii="Century" w:eastAsia="Times New Roman" w:hAnsi="Century" w:cs="Times New Roman"/>
          <w:b/>
          <w:lang w:eastAsia="fr-FR"/>
        </w:rPr>
        <w:t xml:space="preserve"> </w:t>
      </w:r>
      <w:bookmarkEnd w:id="252"/>
      <w:bookmarkEnd w:id="253"/>
    </w:p>
    <w:p w14:paraId="658DD02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21.1. Journal de chantier.</w:t>
      </w:r>
    </w:p>
    <w:p w14:paraId="0C76E15A"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cocontractant est tenu d’ouvrir avant tout démarrage des travaux, un journal de chantier. C'est un document contradictoire unique. Ses pages sont numérotées et visées. Aucune </w:t>
      </w:r>
      <w:r w:rsidRPr="001C1E06">
        <w:rPr>
          <w:rFonts w:ascii="Century" w:eastAsia="Times New Roman" w:hAnsi="Century" w:cs="Times New Roman"/>
          <w:spacing w:val="5"/>
          <w:lang w:eastAsia="fr-FR"/>
        </w:rPr>
        <w:t>pag</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doi</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êtr</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enlevée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5"/>
          <w:lang w:eastAsia="fr-FR"/>
        </w:rPr>
        <w:t>Le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parties raturée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o</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5"/>
          <w:lang w:eastAsia="fr-FR"/>
        </w:rPr>
        <w:t>annulée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son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signalée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5"/>
          <w:lang w:eastAsia="fr-FR"/>
        </w:rPr>
        <w:t xml:space="preserve">en </w:t>
      </w:r>
      <w:r w:rsidRPr="001C1E06">
        <w:rPr>
          <w:rFonts w:ascii="Century" w:eastAsia="Times New Roman" w:hAnsi="Century" w:cs="Times New Roman"/>
          <w:lang w:eastAsia="fr-FR"/>
        </w:rPr>
        <w:t>marge pour validation Y sont consignés chaque jour :</w:t>
      </w:r>
    </w:p>
    <w:p w14:paraId="47AFFF3B"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Les opérations administratives, relatives à l'exécution et au règlement du marché (notification, résultats d'essais, attachement) ; </w:t>
      </w:r>
    </w:p>
    <w:p w14:paraId="45DF437D"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conditions atmosphériques ;</w:t>
      </w:r>
    </w:p>
    <w:p w14:paraId="212CF013"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réceptions de matériaux et agréments de toutes sortes ;</w:t>
      </w:r>
    </w:p>
    <w:p w14:paraId="5402BE53"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incidents ou détails de toutes natures présentant quelques intérêts du point de vue de la tenue ultérieure des ouvrages ou de la durée réelle des travaux ;</w:t>
      </w:r>
    </w:p>
    <w:p w14:paraId="084C638D"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Etc.</w:t>
      </w:r>
    </w:p>
    <w:p w14:paraId="7593D330"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pourra y consigner les incidents ou observations susceptibles de donner lieu à une réclamation de sa part.</w:t>
      </w:r>
    </w:p>
    <w:p w14:paraId="4319D6C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Ce journal sera signé contradictoirement par l’ingénieur du marché et le représentant du cocontractant à chaque visite de chantier.</w:t>
      </w:r>
    </w:p>
    <w:p w14:paraId="515100A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lang w:eastAsia="fr-FR"/>
        </w:rPr>
        <w:t>Pour toute réclamation éventuelle du cocontractant, il ne pourra être fait état outre les autres pièces du marché, que des événements ou documents mentionnés en temps utile au journal de chantie</w:t>
      </w:r>
      <w:r w:rsidRPr="001C1E06">
        <w:rPr>
          <w:rFonts w:ascii="Century" w:eastAsia="Times New Roman" w:hAnsi="Century" w:cs="Times New Roman"/>
          <w:b/>
          <w:lang w:eastAsia="fr-FR"/>
        </w:rPr>
        <w:t>21.2. Réunions de chantier</w:t>
      </w:r>
    </w:p>
    <w:p w14:paraId="2B92221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lang w:eastAsia="fr-FR"/>
        </w:rPr>
        <w:t>Outre les réunions régulières de chantier à l’initiative de l’ingénieur du marché, des réunions périodiques devront être tenues en présence du Chef de service du marché ou leur représentant, chaque première semaine du mois</w:t>
      </w:r>
      <w:r w:rsidRPr="001C1E06">
        <w:rPr>
          <w:rFonts w:ascii="Century" w:eastAsia="Times New Roman" w:hAnsi="Century" w:cs="Times New Roman"/>
          <w:i/>
          <w:iCs/>
          <w:lang w:eastAsia="fr-FR"/>
        </w:rPr>
        <w:t>.</w:t>
      </w:r>
    </w:p>
    <w:p w14:paraId="2033958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Les réunions de chantier feront l’objet d’un procès-verbal signé par tous les participants. </w:t>
      </w:r>
    </w:p>
    <w:p w14:paraId="561F1AE9"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54" w:name="_Toc157306080"/>
      <w:bookmarkStart w:id="255" w:name="_Toc97557093"/>
      <w:bookmarkStart w:id="256" w:name="_Toc530307808"/>
      <w:r w:rsidRPr="001C1E06">
        <w:rPr>
          <w:rFonts w:ascii="Century" w:eastAsia="Times New Roman" w:hAnsi="Century" w:cs="Times New Roman"/>
          <w:b/>
          <w:lang w:eastAsia="fr-FR"/>
        </w:rPr>
        <w:t>Article 22- Utilisation des explosifs</w:t>
      </w:r>
      <w:bookmarkEnd w:id="254"/>
      <w:r w:rsidRPr="001C1E06">
        <w:rPr>
          <w:rFonts w:ascii="Century" w:eastAsia="Times New Roman" w:hAnsi="Century" w:cs="Times New Roman"/>
          <w:b/>
          <w:lang w:eastAsia="fr-FR"/>
        </w:rPr>
        <w:t xml:space="preserve"> </w:t>
      </w:r>
      <w:bookmarkEnd w:id="255"/>
      <w:bookmarkEnd w:id="256"/>
    </w:p>
    <w:p w14:paraId="0258324B" w14:textId="77777777" w:rsidR="003878B0" w:rsidRPr="001C1E06" w:rsidRDefault="003878B0" w:rsidP="003878B0">
      <w:pPr>
        <w:suppressAutoHyphens/>
        <w:autoSpaceDN w:val="0"/>
        <w:spacing w:after="0" w:line="276" w:lineRule="auto"/>
        <w:ind w:hanging="142"/>
        <w:jc w:val="both"/>
        <w:textAlignment w:val="baseline"/>
        <w:rPr>
          <w:rFonts w:ascii="Century" w:eastAsia="Times New Roman" w:hAnsi="Century" w:cs="Arial"/>
          <w:lang w:eastAsia="fr-FR"/>
        </w:rPr>
      </w:pPr>
      <w:r w:rsidRPr="001C1E06">
        <w:rPr>
          <w:rFonts w:ascii="Century" w:eastAsia="Times New Roman" w:hAnsi="Century" w:cs="Times New Roman"/>
          <w:lang w:eastAsia="fr-FR"/>
        </w:rPr>
        <w:t xml:space="preserve">  En cas de 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r w:rsidRPr="001C1E06">
        <w:rPr>
          <w:rFonts w:ascii="Century" w:eastAsia="Times New Roman" w:hAnsi="Century" w:cs="Arial"/>
          <w:lang w:eastAsia="fr-FR"/>
        </w:rPr>
        <w:t>.</w:t>
      </w:r>
    </w:p>
    <w:p w14:paraId="406DB65C" w14:textId="77777777" w:rsidR="003878B0" w:rsidRPr="001C1E06" w:rsidRDefault="003878B0" w:rsidP="00B40276">
      <w:pPr>
        <w:keepNext/>
        <w:suppressAutoHyphens/>
        <w:autoSpaceDN w:val="0"/>
        <w:spacing w:before="240" w:after="0" w:line="240" w:lineRule="auto"/>
        <w:ind w:left="714" w:hanging="357"/>
        <w:jc w:val="center"/>
        <w:textAlignment w:val="baseline"/>
        <w:outlineLvl w:val="1"/>
        <w:rPr>
          <w:rFonts w:ascii="Century" w:eastAsia="Times New Roman" w:hAnsi="Century" w:cs="Times New Roman"/>
          <w:b/>
          <w:iCs/>
          <w:caps/>
          <w:lang w:eastAsia="fr-FR"/>
        </w:rPr>
      </w:pPr>
      <w:bookmarkStart w:id="257" w:name="_Toc157306081"/>
      <w:bookmarkStart w:id="258" w:name="_Toc97557094"/>
      <w:bookmarkStart w:id="259" w:name="_Toc530307809"/>
      <w:r w:rsidRPr="001C1E06">
        <w:rPr>
          <w:rFonts w:ascii="Century" w:eastAsia="Times New Roman" w:hAnsi="Century" w:cs="Times New Roman"/>
          <w:b/>
          <w:iCs/>
          <w:caps/>
          <w:lang w:eastAsia="fr-FR"/>
        </w:rPr>
        <w:t>De la réception</w:t>
      </w:r>
      <w:bookmarkEnd w:id="257"/>
      <w:bookmarkEnd w:id="258"/>
      <w:bookmarkEnd w:id="259"/>
    </w:p>
    <w:p w14:paraId="4BF9B7A9"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b/>
          <w:bCs/>
          <w:lang w:eastAsia="fr-FR"/>
        </w:rPr>
      </w:pPr>
      <w:bookmarkStart w:id="260" w:name="_Toc158973811"/>
      <w:bookmarkStart w:id="261" w:name="_Toc158799955"/>
      <w:bookmarkStart w:id="262" w:name="_Toc157306082"/>
      <w:bookmarkStart w:id="263" w:name="_Toc97557095"/>
      <w:bookmarkStart w:id="264" w:name="_Toc530307810"/>
      <w:bookmarkStart w:id="265" w:name="_Hlk163137116"/>
      <w:bookmarkStart w:id="266" w:name="_Hlk163152600"/>
      <w:r w:rsidRPr="001C1E06">
        <w:rPr>
          <w:rFonts w:ascii="Century" w:eastAsia="Times New Roman" w:hAnsi="Century" w:cs="Times New Roman"/>
          <w:b/>
          <w:bCs/>
          <w:lang w:eastAsia="fr-FR"/>
        </w:rPr>
        <w:t>Article 23 : Documents à fournir avant la réception technique</w:t>
      </w:r>
      <w:bookmarkEnd w:id="260"/>
      <w:bookmarkEnd w:id="261"/>
      <w:r w:rsidRPr="001C1E06">
        <w:rPr>
          <w:rFonts w:ascii="Century" w:eastAsia="Times New Roman" w:hAnsi="Century" w:cs="Times New Roman"/>
          <w:b/>
          <w:bCs/>
          <w:lang w:eastAsia="fr-FR"/>
        </w:rPr>
        <w:t xml:space="preserve"> </w:t>
      </w:r>
    </w:p>
    <w:p w14:paraId="4607AD8E"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cocontractant devra dans un délai de dix (10) jours au moins avant la réception provisoire du marché subséquent transmettre au Maître d’Ouvrage, les documents suivants :</w:t>
      </w:r>
      <w:r w:rsidRPr="001C1E06">
        <w:rPr>
          <w:rFonts w:ascii="Century" w:eastAsia="Times New Roman" w:hAnsi="Century" w:cs="Times New Roman"/>
          <w:iCs/>
          <w:lang w:eastAsia="fr-FR"/>
        </w:rPr>
        <w:t xml:space="preserve"> </w:t>
      </w:r>
    </w:p>
    <w:p w14:paraId="2F99EE4A" w14:textId="77777777" w:rsidR="003878B0" w:rsidRPr="001C1E06" w:rsidRDefault="003878B0" w:rsidP="0074502D">
      <w:pPr>
        <w:numPr>
          <w:ilvl w:val="0"/>
          <w:numId w:val="39"/>
        </w:num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iCs/>
          <w:lang w:eastAsia="fr-FR"/>
        </w:rPr>
        <w:lastRenderedPageBreak/>
        <w:t>Copie du Cautionnement définitif ;</w:t>
      </w:r>
    </w:p>
    <w:p w14:paraId="3F574E38" w14:textId="77777777" w:rsidR="003878B0" w:rsidRPr="001C1E06" w:rsidRDefault="003878B0" w:rsidP="0074502D">
      <w:pPr>
        <w:numPr>
          <w:ilvl w:val="0"/>
          <w:numId w:val="39"/>
        </w:numPr>
        <w:suppressAutoHyphens/>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Copie des différentes assurances.</w:t>
      </w:r>
    </w:p>
    <w:p w14:paraId="1360A32C"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r w:rsidRPr="001C1E06">
        <w:rPr>
          <w:rFonts w:ascii="Century" w:eastAsia="Times New Roman" w:hAnsi="Century" w:cs="Times New Roman"/>
          <w:b/>
          <w:lang w:eastAsia="fr-FR"/>
        </w:rPr>
        <w:t>Article 24- Réception provisoire</w:t>
      </w:r>
      <w:bookmarkEnd w:id="262"/>
      <w:r w:rsidRPr="001C1E06">
        <w:rPr>
          <w:rFonts w:ascii="Century" w:eastAsia="Times New Roman" w:hAnsi="Century" w:cs="Times New Roman"/>
          <w:b/>
          <w:lang w:eastAsia="fr-FR"/>
        </w:rPr>
        <w:t xml:space="preserve"> </w:t>
      </w:r>
      <w:bookmarkEnd w:id="263"/>
      <w:bookmarkEnd w:id="264"/>
    </w:p>
    <w:p w14:paraId="7D6086E1" w14:textId="77777777" w:rsidR="003878B0" w:rsidRPr="001C1E06" w:rsidRDefault="003878B0" w:rsidP="003878B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Times New Roman" w:hAnsi="Century" w:cs="Times New Roman"/>
          <w:b/>
          <w:spacing w:val="5"/>
          <w:lang w:eastAsia="fr-FR"/>
        </w:rPr>
      </w:pPr>
      <w:r w:rsidRPr="001C1E06">
        <w:rPr>
          <w:rFonts w:ascii="Century" w:eastAsia="Times New Roman" w:hAnsi="Century" w:cs="Times New Roman"/>
          <w:b/>
          <w:spacing w:val="5"/>
          <w:lang w:eastAsia="fr-FR"/>
        </w:rPr>
        <w:t>24.1. Opérations préalables à la réception</w:t>
      </w:r>
    </w:p>
    <w:p w14:paraId="7B2352E8" w14:textId="77777777" w:rsidR="003878B0" w:rsidRPr="001C1E06" w:rsidRDefault="003878B0" w:rsidP="003878B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spacing w:val="5"/>
          <w:lang w:eastAsia="fr-FR"/>
        </w:rPr>
        <w:t>Avant la réception provisoire, le cocontractant demande par écrit au Maître d’Ouvrage, avec copie à l’ingénieur du marché, l’organisation d’une visite technique préalable à la réception.</w:t>
      </w:r>
    </w:p>
    <w:p w14:paraId="15308126" w14:textId="77777777" w:rsidR="003878B0" w:rsidRPr="001C1E06" w:rsidRDefault="003878B0" w:rsidP="003878B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spacing w:val="5"/>
          <w:lang w:eastAsia="fr-FR"/>
        </w:rPr>
        <w:t xml:space="preserve">Cette visite comprend entre autres opérations : </w:t>
      </w:r>
    </w:p>
    <w:p w14:paraId="00D753D1" w14:textId="77777777" w:rsidR="003878B0" w:rsidRPr="001C1E06" w:rsidRDefault="003878B0" w:rsidP="0074502D">
      <w:pPr>
        <w:numPr>
          <w:ilvl w:val="0"/>
          <w:numId w:val="40"/>
        </w:numPr>
        <w:suppressAutoHyphens/>
        <w:autoSpaceDN w:val="0"/>
        <w:spacing w:after="0" w:line="276" w:lineRule="auto"/>
        <w:jc w:val="both"/>
        <w:textAlignment w:val="baseline"/>
        <w:rPr>
          <w:rFonts w:ascii="Century" w:eastAsia="Calibri" w:hAnsi="Century" w:cs="Arial"/>
        </w:rPr>
      </w:pPr>
      <w:r w:rsidRPr="001C1E06">
        <w:rPr>
          <w:rFonts w:ascii="Century" w:eastAsia="Calibri" w:hAnsi="Century" w:cs="Arial"/>
        </w:rPr>
        <w:t>La constatation éventuelle de l’inexécution des prestations prévues au marché ;</w:t>
      </w:r>
    </w:p>
    <w:p w14:paraId="5FB73790" w14:textId="77777777" w:rsidR="003878B0" w:rsidRPr="001C1E06" w:rsidRDefault="003878B0" w:rsidP="0074502D">
      <w:pPr>
        <w:numPr>
          <w:ilvl w:val="0"/>
          <w:numId w:val="40"/>
        </w:numPr>
        <w:suppressAutoHyphens/>
        <w:autoSpaceDN w:val="0"/>
        <w:spacing w:after="0" w:line="276" w:lineRule="auto"/>
        <w:jc w:val="both"/>
        <w:textAlignment w:val="baseline"/>
        <w:rPr>
          <w:rFonts w:ascii="Century" w:eastAsia="Calibri" w:hAnsi="Century" w:cs="Arial"/>
        </w:rPr>
      </w:pPr>
      <w:r w:rsidRPr="001C1E06">
        <w:rPr>
          <w:rFonts w:ascii="Century" w:eastAsia="Calibri" w:hAnsi="Century" w:cs="Arial"/>
        </w:rPr>
        <w:t>La constatation du repliement des installations de chantier et la remise en état des lieux ;</w:t>
      </w:r>
    </w:p>
    <w:p w14:paraId="12DB89D3" w14:textId="77777777" w:rsidR="003878B0" w:rsidRPr="001C1E06" w:rsidRDefault="003878B0" w:rsidP="0074502D">
      <w:pPr>
        <w:numPr>
          <w:ilvl w:val="0"/>
          <w:numId w:val="40"/>
        </w:numPr>
        <w:suppressAutoHyphens/>
        <w:autoSpaceDN w:val="0"/>
        <w:spacing w:after="0" w:line="276" w:lineRule="auto"/>
        <w:jc w:val="both"/>
        <w:textAlignment w:val="baseline"/>
        <w:rPr>
          <w:rFonts w:ascii="Century" w:eastAsia="Calibri" w:hAnsi="Century" w:cs="Arial"/>
        </w:rPr>
      </w:pPr>
      <w:r w:rsidRPr="001C1E06">
        <w:rPr>
          <w:rFonts w:ascii="Century" w:eastAsia="Calibri" w:hAnsi="Century" w:cs="Arial"/>
        </w:rPr>
        <w:t xml:space="preserve">Les constatations relatives à l’achèvement des travaux ; </w:t>
      </w:r>
    </w:p>
    <w:p w14:paraId="0B4321EC" w14:textId="77777777" w:rsidR="003878B0" w:rsidRPr="001C1E06" w:rsidRDefault="003878B0" w:rsidP="0074502D">
      <w:pPr>
        <w:numPr>
          <w:ilvl w:val="0"/>
          <w:numId w:val="40"/>
        </w:numPr>
        <w:suppressAutoHyphens/>
        <w:autoSpaceDN w:val="0"/>
        <w:spacing w:after="0" w:line="240" w:lineRule="auto"/>
        <w:jc w:val="both"/>
        <w:textAlignment w:val="baseline"/>
        <w:rPr>
          <w:rFonts w:ascii="Century" w:eastAsia="Calibri" w:hAnsi="Century" w:cs="Times New Roman"/>
        </w:rPr>
      </w:pPr>
      <w:r w:rsidRPr="001C1E06">
        <w:rPr>
          <w:rFonts w:ascii="Century" w:eastAsia="Calibri" w:hAnsi="Century" w:cs="Arial"/>
        </w:rPr>
        <w:t>Les constatations des quantités des travaux effectivement réalisés</w:t>
      </w:r>
      <w:r w:rsidRPr="001C1E06">
        <w:rPr>
          <w:rFonts w:ascii="Century" w:eastAsia="Calibri" w:hAnsi="Century" w:cs="Times New Roman"/>
        </w:rPr>
        <w:t xml:space="preserve"> </w:t>
      </w:r>
    </w:p>
    <w:p w14:paraId="23CFA30B" w14:textId="77777777" w:rsidR="003878B0" w:rsidRPr="001C1E06" w:rsidRDefault="003878B0" w:rsidP="003878B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spacing w:val="5"/>
          <w:lang w:eastAsia="fr-FR"/>
        </w:rPr>
        <w:t>Ces opérations font l’objet d’un procès-verbal dressé sur le champ et signé par l’ingénieur du marché et le Cocontractant.</w:t>
      </w:r>
    </w:p>
    <w:p w14:paraId="6FAE9471" w14:textId="77777777" w:rsidR="003878B0" w:rsidRPr="001C1E06" w:rsidRDefault="003878B0" w:rsidP="003878B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spacing w:val="5"/>
          <w:lang w:eastAsia="fr-FR"/>
        </w:rPr>
        <w:t>La commission de réception technique, doit vérifier la conformité qualitative, technique et quantitative des travaux. La commission prend une des décisions suivantes concernant tout ou partie de la prestation :</w:t>
      </w:r>
    </w:p>
    <w:p w14:paraId="17819CC7" w14:textId="77777777" w:rsidR="003878B0" w:rsidRPr="001C1E06" w:rsidRDefault="003878B0" w:rsidP="0074502D">
      <w:pPr>
        <w:widowControl w:val="0"/>
        <w:numPr>
          <w:ilvl w:val="0"/>
          <w:numId w:val="41"/>
        </w:numPr>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Calibri" w:hAnsi="Century" w:cs="Times New Roman"/>
          <w:spacing w:val="5"/>
        </w:rPr>
      </w:pPr>
      <w:r w:rsidRPr="001C1E06">
        <w:rPr>
          <w:rFonts w:ascii="Century" w:eastAsia="Calibri" w:hAnsi="Century" w:cs="Times New Roman"/>
          <w:spacing w:val="5"/>
        </w:rPr>
        <w:t>Elle accepte en qualité et en quantité les travaux et, dans ce cas, sa décision est immédiatement exécutoire ;</w:t>
      </w:r>
    </w:p>
    <w:p w14:paraId="62683D28" w14:textId="77777777" w:rsidR="003878B0" w:rsidRPr="001C1E06" w:rsidRDefault="003878B0" w:rsidP="0074502D">
      <w:pPr>
        <w:widowControl w:val="0"/>
        <w:numPr>
          <w:ilvl w:val="0"/>
          <w:numId w:val="41"/>
        </w:numPr>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Calibri" w:hAnsi="Century" w:cs="Times New Roman"/>
          <w:spacing w:val="5"/>
        </w:rPr>
      </w:pPr>
      <w:r w:rsidRPr="001C1E06">
        <w:rPr>
          <w:rFonts w:ascii="Century" w:eastAsia="Calibri" w:hAnsi="Century" w:cs="Times New Roman"/>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3FF1094" w14:textId="77777777" w:rsidR="003878B0" w:rsidRPr="001C1E06" w:rsidRDefault="003878B0" w:rsidP="003878B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Century" w:eastAsia="Times New Roman" w:hAnsi="Century" w:cs="Times New Roman"/>
          <w:b/>
          <w:bCs/>
          <w:spacing w:val="5"/>
          <w:lang w:eastAsia="fr-FR"/>
        </w:rPr>
      </w:pPr>
      <w:bookmarkStart w:id="267" w:name="_Hlk163137182"/>
      <w:bookmarkEnd w:id="265"/>
      <w:r w:rsidRPr="001C1E06">
        <w:rPr>
          <w:rFonts w:ascii="Century" w:eastAsia="Times New Roman" w:hAnsi="Century" w:cs="Times New Roman"/>
          <w:b/>
          <w:bCs/>
          <w:spacing w:val="5"/>
          <w:lang w:eastAsia="fr-FR"/>
        </w:rPr>
        <w:t>24.2. Réception Provisoire</w:t>
      </w:r>
    </w:p>
    <w:p w14:paraId="7B2BF0E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bookmarkStart w:id="268" w:name="_Hlk163136966"/>
      <w:r w:rsidRPr="001C1E06">
        <w:rPr>
          <w:rFonts w:ascii="Century" w:eastAsia="Times New Roman" w:hAnsi="Century" w:cs="Times New Roman"/>
          <w:lang w:eastAsia="fr-FR"/>
        </w:rPr>
        <w:t xml:space="preserve">Le cocontractant est tenu de faire connaître au Chef de service du marché, au plus tard quinze (15) </w:t>
      </w:r>
      <w:r w:rsidRPr="001C1E06">
        <w:rPr>
          <w:rFonts w:ascii="Century" w:eastAsia="Times New Roman" w:hAnsi="Century" w:cs="Times New Roman"/>
          <w:i/>
          <w:iCs/>
          <w:lang w:eastAsia="fr-FR"/>
        </w:rPr>
        <w:t>jours</w:t>
      </w:r>
      <w:r w:rsidRPr="001C1E06">
        <w:rPr>
          <w:rFonts w:ascii="Century" w:eastAsia="Times New Roman" w:hAnsi="Century" w:cs="Times New Roman"/>
          <w:lang w:eastAsia="fr-FR"/>
        </w:rPr>
        <w:t xml:space="preserve"> avant l’expiration du délai contractuel, la date à laquelle il souhaite que soit réceptionnés les travaux.</w:t>
      </w:r>
    </w:p>
    <w:p w14:paraId="5FC6BB4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bookmarkStart w:id="269" w:name="_Hlk163137022"/>
      <w:bookmarkEnd w:id="268"/>
      <w:r w:rsidRPr="001C1E06">
        <w:rPr>
          <w:rFonts w:ascii="Century" w:eastAsia="Times New Roman" w:hAnsi="Century" w:cs="Times New Roman"/>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14:paraId="660B139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1C1E06">
        <w:rPr>
          <w:rFonts w:ascii="Century" w:eastAsia="Times New Roman" w:hAnsi="Century" w:cs="Times New Roman"/>
          <w:spacing w:val="14"/>
          <w:lang w:eastAsia="fr-FR"/>
        </w:rPr>
        <w:t>-</w:t>
      </w:r>
      <w:r w:rsidRPr="001C1E06">
        <w:rPr>
          <w:rFonts w:ascii="Century" w:eastAsia="Times New Roman" w:hAnsi="Century" w:cs="Times New Roman"/>
          <w:lang w:eastAsia="fr-FR"/>
        </w:rPr>
        <w:t>verbal de réception</w:t>
      </w:r>
      <w:r w:rsidRPr="001C1E06">
        <w:rPr>
          <w:rFonts w:ascii="Century" w:eastAsia="Times New Roman" w:hAnsi="Century" w:cs="Times New Roman"/>
          <w:spacing w:val="6"/>
          <w:lang w:eastAsia="fr-FR"/>
        </w:rPr>
        <w:t xml:space="preserve"> précise </w:t>
      </w:r>
      <w:r w:rsidRPr="001C1E06">
        <w:rPr>
          <w:rFonts w:ascii="Century" w:eastAsia="Times New Roman" w:hAnsi="Century" w:cs="Times New Roman"/>
          <w:lang w:eastAsia="fr-FR"/>
        </w:rPr>
        <w:t>les réserves à lever assorties des délais, avant la prononciation de ladite réception.</w:t>
      </w:r>
    </w:p>
    <w:p w14:paraId="51FC6E29" w14:textId="77777777" w:rsidR="003878B0" w:rsidRPr="001C1E06" w:rsidRDefault="003878B0" w:rsidP="003878B0">
      <w:pPr>
        <w:widowControl w:val="0"/>
        <w:tabs>
          <w:tab w:val="left" w:pos="3620"/>
        </w:tabs>
        <w:suppressAutoHyphens/>
        <w:autoSpaceDE w:val="0"/>
        <w:autoSpaceDN w:val="0"/>
        <w:spacing w:after="0" w:line="240" w:lineRule="auto"/>
        <w:ind w:right="102"/>
        <w:jc w:val="both"/>
        <w:textAlignment w:val="baseline"/>
        <w:rPr>
          <w:rFonts w:ascii="Century" w:eastAsia="Times New Roman" w:hAnsi="Century" w:cs="Times New Roman"/>
          <w:lang w:eastAsia="fr-FR"/>
        </w:rPr>
      </w:pPr>
      <w:r w:rsidRPr="001C1E06">
        <w:rPr>
          <w:rFonts w:ascii="Century" w:eastAsia="Calibri" w:hAnsi="Century" w:cs="Times New Roman"/>
          <w:spacing w:val="-3"/>
          <w:w w:val="105"/>
        </w:rPr>
        <w:t xml:space="preserve">Pour </w:t>
      </w:r>
      <w:r w:rsidRPr="001C1E06">
        <w:rPr>
          <w:rFonts w:ascii="Century" w:eastAsia="Calibri" w:hAnsi="Century" w:cs="Times New Roman"/>
          <w:spacing w:val="-4"/>
          <w:w w:val="105"/>
        </w:rPr>
        <w:t xml:space="preserve">être </w:t>
      </w:r>
      <w:r w:rsidRPr="001C1E06">
        <w:rPr>
          <w:rFonts w:ascii="Century" w:eastAsia="Calibri" w:hAnsi="Century" w:cs="Times New Roman"/>
          <w:spacing w:val="-3"/>
          <w:w w:val="105"/>
        </w:rPr>
        <w:t xml:space="preserve">valable, </w:t>
      </w:r>
      <w:r w:rsidRPr="001C1E06">
        <w:rPr>
          <w:rFonts w:ascii="Century" w:eastAsia="Calibri" w:hAnsi="Century" w:cs="Times New Roman"/>
          <w:w w:val="105"/>
        </w:rPr>
        <w:t xml:space="preserve">le </w:t>
      </w:r>
      <w:r w:rsidRPr="001C1E06">
        <w:rPr>
          <w:rFonts w:ascii="Century" w:eastAsia="Calibri" w:hAnsi="Century" w:cs="Times New Roman"/>
          <w:spacing w:val="-3"/>
          <w:w w:val="105"/>
        </w:rPr>
        <w:t xml:space="preserve">procès-verbal </w:t>
      </w:r>
      <w:r w:rsidRPr="001C1E06">
        <w:rPr>
          <w:rFonts w:ascii="Century" w:eastAsia="Calibri" w:hAnsi="Century" w:cs="Times New Roman"/>
          <w:w w:val="105"/>
        </w:rPr>
        <w:t xml:space="preserve">de </w:t>
      </w:r>
      <w:r w:rsidRPr="001C1E06">
        <w:rPr>
          <w:rFonts w:ascii="Century" w:eastAsia="Calibri" w:hAnsi="Century" w:cs="Times New Roman"/>
          <w:spacing w:val="-3"/>
          <w:w w:val="105"/>
        </w:rPr>
        <w:t xml:space="preserve">réception </w:t>
      </w:r>
      <w:r w:rsidRPr="001C1E06">
        <w:rPr>
          <w:rFonts w:ascii="Century" w:eastAsia="Calibri" w:hAnsi="Century" w:cs="Times New Roman"/>
          <w:w w:val="105"/>
        </w:rPr>
        <w:t xml:space="preserve">doit </w:t>
      </w:r>
      <w:r w:rsidRPr="001C1E06">
        <w:rPr>
          <w:rFonts w:ascii="Century" w:eastAsia="Calibri" w:hAnsi="Century" w:cs="Times New Roman"/>
          <w:spacing w:val="-4"/>
          <w:w w:val="105"/>
        </w:rPr>
        <w:t xml:space="preserve">être </w:t>
      </w:r>
      <w:r w:rsidRPr="001C1E06">
        <w:rPr>
          <w:rFonts w:ascii="Century" w:eastAsia="Calibri" w:hAnsi="Century" w:cs="Times New Roman"/>
          <w:w w:val="105"/>
        </w:rPr>
        <w:t xml:space="preserve">signé par les deux tiers (2/3) au moins des </w:t>
      </w:r>
      <w:r w:rsidRPr="001C1E06">
        <w:rPr>
          <w:rFonts w:ascii="Century" w:eastAsia="Calibri" w:hAnsi="Century" w:cs="Times New Roman"/>
          <w:spacing w:val="-3"/>
          <w:w w:val="105"/>
        </w:rPr>
        <w:t xml:space="preserve">membres dont </w:t>
      </w:r>
      <w:r w:rsidRPr="001C1E06">
        <w:rPr>
          <w:rFonts w:ascii="Century" w:eastAsia="Calibri" w:hAnsi="Century" w:cs="Times New Roman"/>
          <w:w w:val="105"/>
        </w:rPr>
        <w:t>le</w:t>
      </w:r>
      <w:r w:rsidRPr="001C1E06">
        <w:rPr>
          <w:rFonts w:ascii="Century" w:eastAsia="Calibri" w:hAnsi="Century" w:cs="Times New Roman"/>
          <w:spacing w:val="22"/>
          <w:w w:val="105"/>
        </w:rPr>
        <w:t xml:space="preserve"> </w:t>
      </w:r>
      <w:r w:rsidRPr="001C1E06">
        <w:rPr>
          <w:rFonts w:ascii="Century" w:eastAsia="Calibri" w:hAnsi="Century" w:cs="Times New Roman"/>
          <w:spacing w:val="-3"/>
          <w:w w:val="105"/>
        </w:rPr>
        <w:t>Président</w:t>
      </w:r>
      <w:r w:rsidRPr="001C1E06">
        <w:rPr>
          <w:rFonts w:ascii="Century" w:eastAsia="Times New Roman" w:hAnsi="Century" w:cs="Times New Roman"/>
          <w:lang w:eastAsia="fr-FR"/>
        </w:rPr>
        <w:t>.</w:t>
      </w:r>
    </w:p>
    <w:p w14:paraId="5C1B0BF6"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bookmarkStart w:id="270" w:name="_Hlk163137060"/>
      <w:bookmarkEnd w:id="269"/>
      <w:r w:rsidRPr="001C1E06">
        <w:rPr>
          <w:rFonts w:ascii="Century" w:eastAsia="Times New Roman" w:hAnsi="Century" w:cs="Times New Roman"/>
          <w:b/>
          <w:lang w:eastAsia="fr-FR"/>
        </w:rPr>
        <w:t>24.3. Composition de la commission de réception</w:t>
      </w:r>
    </w:p>
    <w:p w14:paraId="14A6B9E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Commission de réception sera composée des membres suivants [à titre indicatif] :</w:t>
      </w:r>
    </w:p>
    <w:p w14:paraId="5B35BA96" w14:textId="77777777" w:rsidR="003878B0" w:rsidRPr="001C1E06" w:rsidRDefault="003878B0" w:rsidP="0074502D">
      <w:pPr>
        <w:widowControl w:val="0"/>
        <w:numPr>
          <w:ilvl w:val="0"/>
          <w:numId w:val="4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b/>
        </w:rPr>
        <w:t xml:space="preserve">Président </w:t>
      </w:r>
      <w:r w:rsidRPr="001C1E06">
        <w:rPr>
          <w:rFonts w:ascii="Century" w:eastAsia="Calibri" w:hAnsi="Century" w:cs="Times New Roman"/>
        </w:rPr>
        <w:t>: Le Maitre d’Ouvrage ou son représentant ;</w:t>
      </w:r>
    </w:p>
    <w:p w14:paraId="37440221" w14:textId="77777777" w:rsidR="003878B0" w:rsidRPr="001C1E06" w:rsidRDefault="003878B0" w:rsidP="0074502D">
      <w:pPr>
        <w:widowControl w:val="0"/>
        <w:numPr>
          <w:ilvl w:val="0"/>
          <w:numId w:val="4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b/>
        </w:rPr>
        <w:t>Rapporteur</w:t>
      </w:r>
      <w:r w:rsidRPr="001C1E06">
        <w:rPr>
          <w:rFonts w:ascii="Century" w:eastAsia="Calibri" w:hAnsi="Century" w:cs="Times New Roman"/>
        </w:rPr>
        <w:t xml:space="preserve"> : L’Ingénieur du marché ;</w:t>
      </w:r>
    </w:p>
    <w:p w14:paraId="47128C92" w14:textId="77777777" w:rsidR="003878B0" w:rsidRPr="001C1E06" w:rsidRDefault="003878B0" w:rsidP="0074502D">
      <w:pPr>
        <w:widowControl w:val="0"/>
        <w:numPr>
          <w:ilvl w:val="0"/>
          <w:numId w:val="42"/>
        </w:numPr>
        <w:suppressAutoHyphens/>
        <w:autoSpaceDE w:val="0"/>
        <w:autoSpaceDN w:val="0"/>
        <w:spacing w:after="0" w:line="240" w:lineRule="auto"/>
        <w:jc w:val="both"/>
        <w:textAlignment w:val="baseline"/>
        <w:rPr>
          <w:rFonts w:ascii="Century" w:eastAsia="Calibri" w:hAnsi="Century" w:cs="Times New Roman"/>
          <w:b/>
        </w:rPr>
      </w:pPr>
      <w:r w:rsidRPr="001C1E06">
        <w:rPr>
          <w:rFonts w:ascii="Century" w:eastAsia="Calibri" w:hAnsi="Century" w:cs="Times New Roman"/>
          <w:b/>
        </w:rPr>
        <w:t>Membres :</w:t>
      </w:r>
    </w:p>
    <w:p w14:paraId="2DA79C0D" w14:textId="77777777" w:rsidR="003878B0" w:rsidRPr="001C1E06" w:rsidRDefault="003878B0" w:rsidP="0074502D">
      <w:pPr>
        <w:widowControl w:val="0"/>
        <w:numPr>
          <w:ilvl w:val="0"/>
          <w:numId w:val="43"/>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Le Chef de Service du marché ou son représentant ; </w:t>
      </w:r>
    </w:p>
    <w:p w14:paraId="121A5E7D" w14:textId="77777777" w:rsidR="003878B0" w:rsidRPr="001C1E06" w:rsidRDefault="003878B0" w:rsidP="0074502D">
      <w:pPr>
        <w:widowControl w:val="0"/>
        <w:numPr>
          <w:ilvl w:val="0"/>
          <w:numId w:val="43"/>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L’Autorité contractante ou son représentant ;</w:t>
      </w:r>
    </w:p>
    <w:p w14:paraId="18A7AAFE" w14:textId="27E31619" w:rsidR="003878B0" w:rsidRPr="001C1E06" w:rsidRDefault="003878B0" w:rsidP="0074502D">
      <w:pPr>
        <w:widowControl w:val="0"/>
        <w:numPr>
          <w:ilvl w:val="0"/>
          <w:numId w:val="43"/>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Le comptable matière de la DD MINT</w:t>
      </w:r>
      <w:r w:rsidR="00B40276" w:rsidRPr="001C1E06">
        <w:rPr>
          <w:rFonts w:ascii="Century" w:eastAsia="Calibri" w:hAnsi="Century" w:cs="Times New Roman"/>
        </w:rPr>
        <w:t>P</w:t>
      </w:r>
      <w:r w:rsidRPr="001C1E06">
        <w:rPr>
          <w:rFonts w:ascii="Century" w:eastAsia="Calibri" w:hAnsi="Century" w:cs="Times New Roman"/>
        </w:rPr>
        <w:t xml:space="preserve"> ; </w:t>
      </w:r>
    </w:p>
    <w:p w14:paraId="735793FC" w14:textId="77777777" w:rsidR="003878B0" w:rsidRPr="001C1E06" w:rsidRDefault="003878B0" w:rsidP="0074502D">
      <w:pPr>
        <w:widowControl w:val="0"/>
        <w:numPr>
          <w:ilvl w:val="0"/>
          <w:numId w:val="4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b/>
        </w:rPr>
        <w:t xml:space="preserve">Observateur </w:t>
      </w:r>
      <w:r w:rsidRPr="001C1E06">
        <w:rPr>
          <w:rFonts w:ascii="Century" w:eastAsia="Calibri" w:hAnsi="Century" w:cs="Times New Roman"/>
        </w:rPr>
        <w:t xml:space="preserve">: Le représentant du MINMAP ; </w:t>
      </w:r>
    </w:p>
    <w:p w14:paraId="01D50FDB" w14:textId="77777777" w:rsidR="003878B0" w:rsidRPr="001C1E06" w:rsidRDefault="003878B0" w:rsidP="0074502D">
      <w:pPr>
        <w:widowControl w:val="0"/>
        <w:numPr>
          <w:ilvl w:val="0"/>
          <w:numId w:val="44"/>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b/>
        </w:rPr>
        <w:t>Invité :</w:t>
      </w:r>
      <w:r w:rsidRPr="001C1E06">
        <w:rPr>
          <w:rFonts w:ascii="Century" w:eastAsia="Calibri" w:hAnsi="Century" w:cs="Times New Roman"/>
        </w:rPr>
        <w:t xml:space="preserve"> Le Cocontractant ;</w:t>
      </w:r>
    </w:p>
    <w:p w14:paraId="65CDE7D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ED7D31" w:themeColor="accent2"/>
          <w:lang w:eastAsia="fr-FR"/>
        </w:rPr>
      </w:pPr>
      <w:r w:rsidRPr="001C1E06">
        <w:rPr>
          <w:rFonts w:ascii="Century" w:eastAsia="Times New Roman" w:hAnsi="Century" w:cs="Times New Roman"/>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r w:rsidRPr="001C1E06">
        <w:rPr>
          <w:rFonts w:ascii="Century" w:eastAsia="Times New Roman" w:hAnsi="Century" w:cs="Times New Roman"/>
          <w:color w:val="ED7D31" w:themeColor="accent2"/>
          <w:lang w:eastAsia="fr-FR"/>
        </w:rPr>
        <w:t>.</w:t>
      </w:r>
    </w:p>
    <w:bookmarkEnd w:id="266"/>
    <w:bookmarkEnd w:id="267"/>
    <w:bookmarkEnd w:id="270"/>
    <w:p w14:paraId="27445EE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24.4. Réceptions partielles</w:t>
      </w:r>
      <w:r w:rsidRPr="001C1E06">
        <w:rPr>
          <w:rFonts w:ascii="Century" w:eastAsia="Times New Roman" w:hAnsi="Century" w:cs="Times New Roman"/>
          <w:lang w:eastAsia="fr-FR"/>
        </w:rPr>
        <w:t xml:space="preserve"> </w:t>
      </w:r>
      <w:bookmarkStart w:id="271" w:name="_Hlk143271050"/>
    </w:p>
    <w:bookmarkEnd w:id="271"/>
    <w:p w14:paraId="04F8AF90" w14:textId="77777777" w:rsidR="003878B0" w:rsidRPr="001C1E06" w:rsidRDefault="003878B0" w:rsidP="003878B0">
      <w:pPr>
        <w:suppressAutoHyphens/>
        <w:autoSpaceDN w:val="0"/>
        <w:spacing w:after="0" w:line="276" w:lineRule="auto"/>
        <w:ind w:hanging="142"/>
        <w:jc w:val="both"/>
        <w:textAlignment w:val="baseline"/>
        <w:rPr>
          <w:rFonts w:ascii="Century" w:eastAsia="Times New Roman" w:hAnsi="Century" w:cs="Times New Roman"/>
          <w:lang w:eastAsia="fr-FR"/>
        </w:rPr>
      </w:pPr>
      <w:r w:rsidRPr="001C1E06">
        <w:rPr>
          <w:rFonts w:ascii="Century" w:eastAsia="Times New Roman" w:hAnsi="Century" w:cs="Arial"/>
          <w:lang w:eastAsia="fr-FR"/>
        </w:rPr>
        <w:lastRenderedPageBreak/>
        <w:t xml:space="preserve">  </w:t>
      </w:r>
      <w:r w:rsidRPr="001C1E06">
        <w:rPr>
          <w:rFonts w:ascii="Century" w:eastAsia="Times New Roman" w:hAnsi="Century" w:cs="Times New Roman"/>
          <w:lang w:eastAsia="fr-FR"/>
        </w:rPr>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14:paraId="5373E846" w14:textId="77777777" w:rsidR="003878B0" w:rsidRPr="001C1E06" w:rsidRDefault="003878B0" w:rsidP="003878B0">
      <w:pPr>
        <w:suppressAutoHyphens/>
        <w:autoSpaceDN w:val="0"/>
        <w:spacing w:after="0" w:line="276" w:lineRule="auto"/>
        <w:ind w:hanging="142"/>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  Les parties d’ouvrage concernées par les réceptions techniques intermédiaires dans le cadre du présent marché seront arrêtées de commun accord, entre l’entrepreneur et l’ingénieur du marché</w:t>
      </w:r>
    </w:p>
    <w:p w14:paraId="20A2B1C7"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24.5. Début de la période de garantie</w:t>
      </w:r>
      <w:r w:rsidRPr="001C1E06">
        <w:rPr>
          <w:rFonts w:ascii="Century" w:eastAsia="Times New Roman" w:hAnsi="Century" w:cs="Times New Roman"/>
          <w:lang w:eastAsia="fr-FR"/>
        </w:rPr>
        <w:t xml:space="preserve"> </w:t>
      </w:r>
    </w:p>
    <w:p w14:paraId="1C8AEBC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La période de garantie commence à la date de réception provisoire</w:t>
      </w:r>
    </w:p>
    <w:p w14:paraId="1884B60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24.6. Prise de possession des ouvrages</w:t>
      </w:r>
    </w:p>
    <w:p w14:paraId="3648A20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Toute prise de possession des ouvrages doit être précédée d’une réception définitive. Toutefois, s’il y a urgence, la prise de possession peut intervenir antérieurement à la réception définitive, sous-réserve de l’établissement d’un état des lieux contradictoire.</w:t>
      </w:r>
    </w:p>
    <w:p w14:paraId="1B7CE52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bookmarkStart w:id="272" w:name="_Hlk163137296"/>
      <w:r w:rsidRPr="001C1E06">
        <w:rPr>
          <w:rFonts w:ascii="Century" w:eastAsia="Times New Roman" w:hAnsi="Century" w:cs="Times New Roman"/>
          <w:b/>
          <w:lang w:eastAsia="fr-FR"/>
        </w:rPr>
        <w:t xml:space="preserve">24.7 : Rejet </w:t>
      </w:r>
    </w:p>
    <w:p w14:paraId="2170A1C7"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78FB0C2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A défaut d'une telle notification, le Chef de service du marché est réputé avoir accepté les observations du Cocontractant. </w:t>
      </w:r>
    </w:p>
    <w:p w14:paraId="520D611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 En cas de rejet, le Cocontractant est tenu de rembourser les avances et acomptes déjà perçus.</w:t>
      </w:r>
    </w:p>
    <w:p w14:paraId="6651DEF5" w14:textId="77777777" w:rsidR="003878B0" w:rsidRPr="001C1E06" w:rsidRDefault="003878B0" w:rsidP="003878B0">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73" w:name="_Toc157306083"/>
      <w:bookmarkStart w:id="274" w:name="_Toc97557096"/>
      <w:bookmarkStart w:id="275" w:name="_Toc530307812"/>
      <w:bookmarkEnd w:id="272"/>
      <w:r w:rsidRPr="001C1E06">
        <w:rPr>
          <w:rFonts w:ascii="Century" w:eastAsia="Times New Roman" w:hAnsi="Century" w:cs="Times New Roman"/>
          <w:b/>
          <w:lang w:eastAsia="fr-FR"/>
        </w:rPr>
        <w:t>Article 25- Documents à fournir après exécution</w:t>
      </w:r>
      <w:bookmarkEnd w:id="273"/>
      <w:r w:rsidRPr="001C1E06">
        <w:rPr>
          <w:rFonts w:ascii="Century" w:eastAsia="Times New Roman" w:hAnsi="Century" w:cs="Times New Roman"/>
          <w:b/>
          <w:lang w:eastAsia="fr-FR"/>
        </w:rPr>
        <w:t xml:space="preserve"> </w:t>
      </w:r>
      <w:bookmarkEnd w:id="274"/>
      <w:bookmarkEnd w:id="275"/>
    </w:p>
    <w:p w14:paraId="6DE33AA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lang w:eastAsia="fr-FR"/>
        </w:rPr>
        <w:t xml:space="preserve">Le Cocontractant remettra à l’ingénieur du marché, avant la signature du décompte final, le plan de récolement. </w:t>
      </w:r>
    </w:p>
    <w:p w14:paraId="414E678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lang w:eastAsia="fr-FR"/>
        </w:rPr>
        <w:t xml:space="preserve">Une </w:t>
      </w:r>
      <w:r w:rsidRPr="001C1E06">
        <w:rPr>
          <w:rFonts w:ascii="Century" w:eastAsia="Times New Roman" w:hAnsi="Century" w:cs="Times New Roman"/>
          <w:iCs/>
          <w:lang w:eastAsia="fr-FR"/>
        </w:rPr>
        <w:t>retenue de montant égal à 2 500 000 FCFA sera opérée sur le décompte final, en termes de pénalité pour non-fourniture dudit plan de récolement.</w:t>
      </w:r>
    </w:p>
    <w:p w14:paraId="7AB4E807"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76" w:name="_Toc157306084"/>
      <w:bookmarkStart w:id="277" w:name="_Toc97557097"/>
      <w:bookmarkStart w:id="278" w:name="_Toc530307813"/>
      <w:bookmarkStart w:id="279" w:name="_Hlk163137363"/>
      <w:bookmarkStart w:id="280" w:name="_Hlk163152668"/>
      <w:r w:rsidRPr="001C1E06">
        <w:rPr>
          <w:rFonts w:ascii="Century" w:eastAsia="Times New Roman" w:hAnsi="Century" w:cs="Times New Roman"/>
          <w:b/>
          <w:lang w:eastAsia="fr-FR"/>
        </w:rPr>
        <w:t>Article 26- Garantie contractuelle / Entretien pendant la période de garantie</w:t>
      </w:r>
      <w:bookmarkEnd w:id="276"/>
      <w:r w:rsidRPr="001C1E06">
        <w:rPr>
          <w:rFonts w:ascii="Century" w:eastAsia="Times New Roman" w:hAnsi="Century" w:cs="Times New Roman"/>
          <w:b/>
          <w:lang w:eastAsia="fr-FR"/>
        </w:rPr>
        <w:t xml:space="preserve"> </w:t>
      </w:r>
      <w:bookmarkEnd w:id="277"/>
      <w:bookmarkEnd w:id="278"/>
    </w:p>
    <w:p w14:paraId="09364EC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26.1. Délai de garantie</w:t>
      </w:r>
    </w:p>
    <w:p w14:paraId="0377FF7C" w14:textId="02907EE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délai de garantie est </w:t>
      </w:r>
      <w:r w:rsidR="005534BA">
        <w:rPr>
          <w:rFonts w:ascii="Century" w:eastAsia="Times New Roman" w:hAnsi="Century" w:cs="Times New Roman"/>
          <w:lang w:eastAsia="fr-FR"/>
        </w:rPr>
        <w:t>de six (06) mois</w:t>
      </w:r>
      <w:r w:rsidRPr="001C1E06">
        <w:rPr>
          <w:rFonts w:ascii="Century" w:eastAsia="Times New Roman" w:hAnsi="Century" w:cs="Times New Roman"/>
          <w:lang w:eastAsia="fr-FR"/>
        </w:rPr>
        <w:t xml:space="preserve"> à compter de la date de réception provisoire des travaux.</w:t>
      </w:r>
    </w:p>
    <w:p w14:paraId="2D90E27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26.2. Entretien pendant la période de garantie</w:t>
      </w:r>
    </w:p>
    <w:p w14:paraId="1175BF16" w14:textId="77777777" w:rsidR="005534BA" w:rsidRPr="005534BA" w:rsidRDefault="005534BA" w:rsidP="005534BA">
      <w:pPr>
        <w:widowControl w:val="0"/>
        <w:autoSpaceDE w:val="0"/>
        <w:spacing w:after="0"/>
        <w:jc w:val="both"/>
        <w:rPr>
          <w:rFonts w:ascii="Century" w:hAnsi="Century" w:cs="Arial"/>
          <w:color w:val="ED7D31" w:themeColor="accent2"/>
        </w:rPr>
      </w:pPr>
      <w:bookmarkStart w:id="281" w:name="_Toc157306085"/>
      <w:bookmarkStart w:id="282" w:name="_Toc97557098"/>
      <w:bookmarkStart w:id="283" w:name="_Toc530307814"/>
      <w:bookmarkStart w:id="284" w:name="_Hlk163137410"/>
      <w:bookmarkEnd w:id="279"/>
      <w:r w:rsidRPr="005534BA">
        <w:rPr>
          <w:rFonts w:ascii="Century" w:hAnsi="Century" w:cs="Arial"/>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w:t>
      </w:r>
      <w:r w:rsidRPr="005534BA">
        <w:rPr>
          <w:rFonts w:ascii="Century" w:hAnsi="Century" w:cs="Arial"/>
          <w:color w:val="ED7D31" w:themeColor="accent2"/>
        </w:rPr>
        <w:t xml:space="preserve">. </w:t>
      </w:r>
    </w:p>
    <w:p w14:paraId="33925DF3" w14:textId="77777777" w:rsidR="005534BA" w:rsidRDefault="005534BA" w:rsidP="005534BA">
      <w:pPr>
        <w:keepNext/>
        <w:suppressAutoHyphens/>
        <w:autoSpaceDN w:val="0"/>
        <w:spacing w:after="0" w:line="240" w:lineRule="auto"/>
        <w:jc w:val="both"/>
        <w:textAlignment w:val="baseline"/>
        <w:outlineLvl w:val="2"/>
        <w:rPr>
          <w:rFonts w:ascii="Century" w:hAnsi="Century"/>
        </w:rPr>
      </w:pPr>
      <w:r w:rsidRPr="005534BA">
        <w:rPr>
          <w:rFonts w:ascii="Century" w:hAnsi="Century"/>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r>
        <w:rPr>
          <w:rFonts w:ascii="Century" w:hAnsi="Century"/>
        </w:rPr>
        <w:t>.</w:t>
      </w:r>
    </w:p>
    <w:p w14:paraId="4A629CAF" w14:textId="04EDD85F" w:rsidR="003878B0" w:rsidRPr="001C1E06" w:rsidRDefault="003878B0" w:rsidP="005534BA">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r w:rsidRPr="001C1E06">
        <w:rPr>
          <w:rFonts w:ascii="Century" w:eastAsia="Times New Roman" w:hAnsi="Century" w:cs="Times New Roman"/>
          <w:b/>
          <w:lang w:eastAsia="fr-FR"/>
        </w:rPr>
        <w:t>Article 27- Réception définitive</w:t>
      </w:r>
      <w:bookmarkEnd w:id="281"/>
      <w:bookmarkEnd w:id="282"/>
      <w:bookmarkEnd w:id="283"/>
    </w:p>
    <w:p w14:paraId="4421B57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27.1. La réception définitive s’effectuera dans un délai maximal </w:t>
      </w:r>
      <w:r w:rsidRPr="001C1E06">
        <w:rPr>
          <w:rFonts w:ascii="Century" w:eastAsia="Times New Roman" w:hAnsi="Century" w:cs="Times New Roman"/>
          <w:i/>
          <w:iCs/>
          <w:lang w:eastAsia="fr-FR"/>
        </w:rPr>
        <w:t xml:space="preserve">[de quinze (15) jours] </w:t>
      </w:r>
      <w:r w:rsidRPr="001C1E06">
        <w:rPr>
          <w:rFonts w:ascii="Century" w:eastAsia="Times New Roman" w:hAnsi="Century" w:cs="Times New Roman"/>
          <w:lang w:eastAsia="fr-FR"/>
        </w:rPr>
        <w:t>à compter de l’expiration du délai de garantie.</w:t>
      </w:r>
    </w:p>
    <w:p w14:paraId="5C3AC86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27.2. La composition et la procédure de réception définitive sont la même que celles de la réception provisoire.</w:t>
      </w:r>
    </w:p>
    <w:p w14:paraId="562615A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27.3- Le marché est clôturé définitivement dans les conditions fixées à. l’article 38 alinéa 4 du présent CCAP</w:t>
      </w:r>
      <w:r w:rsidRPr="001C1E06">
        <w:rPr>
          <w:rFonts w:ascii="Century" w:eastAsia="Times New Roman" w:hAnsi="Century" w:cs="Times New Roman"/>
          <w:iCs/>
          <w:lang w:eastAsia="fr-FR"/>
        </w:rPr>
        <w:t xml:space="preserve"> concernant le</w:t>
      </w:r>
      <w:r w:rsidRPr="001C1E06">
        <w:rPr>
          <w:rFonts w:ascii="Century" w:eastAsia="Times New Roman" w:hAnsi="Century" w:cs="Times New Roman"/>
          <w:b/>
          <w:bCs/>
          <w:iCs/>
          <w:lang w:eastAsia="fr-FR"/>
        </w:rPr>
        <w:t xml:space="preserve"> </w:t>
      </w:r>
      <w:r w:rsidRPr="001C1E06">
        <w:rPr>
          <w:rFonts w:ascii="Century" w:eastAsia="Times New Roman" w:hAnsi="Century" w:cs="Times New Roman"/>
          <w:iCs/>
          <w:lang w:eastAsia="fr-FR"/>
        </w:rPr>
        <w:t>Décompte général et définitif.</w:t>
      </w:r>
    </w:p>
    <w:p w14:paraId="74955628"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85" w:name="_Toc157306086"/>
      <w:bookmarkEnd w:id="280"/>
      <w:bookmarkEnd w:id="284"/>
      <w:r w:rsidRPr="001C1E06">
        <w:rPr>
          <w:rFonts w:ascii="Century" w:eastAsia="Times New Roman" w:hAnsi="Century" w:cs="Times New Roman"/>
          <w:b/>
          <w:lang w:eastAsia="fr-FR"/>
        </w:rPr>
        <w:t>Article 28- Garantie légale</w:t>
      </w:r>
      <w:bookmarkEnd w:id="285"/>
    </w:p>
    <w:p w14:paraId="20173F9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Sans objet</w:t>
      </w:r>
    </w:p>
    <w:p w14:paraId="0AA4A034" w14:textId="77777777" w:rsidR="003878B0" w:rsidRPr="001C1E06" w:rsidRDefault="003878B0" w:rsidP="003878B0">
      <w:pPr>
        <w:keepNext/>
        <w:suppressAutoHyphens/>
        <w:autoSpaceDN w:val="0"/>
        <w:spacing w:after="0" w:line="240" w:lineRule="auto"/>
        <w:ind w:left="714" w:hanging="357"/>
        <w:jc w:val="center"/>
        <w:textAlignment w:val="baseline"/>
        <w:outlineLvl w:val="1"/>
        <w:rPr>
          <w:rFonts w:ascii="Century" w:eastAsia="Times New Roman" w:hAnsi="Century" w:cs="Times New Roman"/>
          <w:b/>
          <w:iCs/>
          <w:caps/>
          <w:lang w:eastAsia="fr-FR"/>
        </w:rPr>
      </w:pPr>
      <w:bookmarkStart w:id="286" w:name="_Toc157306087"/>
      <w:bookmarkStart w:id="287" w:name="_Toc97557099"/>
      <w:bookmarkStart w:id="288" w:name="_Toc530307815"/>
      <w:r w:rsidRPr="001C1E06">
        <w:rPr>
          <w:rFonts w:ascii="Century" w:eastAsia="Times New Roman" w:hAnsi="Century" w:cs="Times New Roman"/>
          <w:b/>
          <w:iCs/>
          <w:caps/>
          <w:lang w:eastAsia="fr-FR"/>
        </w:rPr>
        <w:lastRenderedPageBreak/>
        <w:t>Clauses financières</w:t>
      </w:r>
      <w:bookmarkEnd w:id="286"/>
      <w:bookmarkEnd w:id="287"/>
      <w:bookmarkEnd w:id="288"/>
    </w:p>
    <w:p w14:paraId="68A29CDE" w14:textId="77777777" w:rsidR="003878B0" w:rsidRPr="001C1E06" w:rsidRDefault="003878B0" w:rsidP="003878B0">
      <w:pPr>
        <w:keepNext/>
        <w:suppressAutoHyphens/>
        <w:autoSpaceDN w:val="0"/>
        <w:spacing w:after="0" w:line="240" w:lineRule="auto"/>
        <w:jc w:val="both"/>
        <w:textAlignment w:val="baseline"/>
        <w:outlineLvl w:val="2"/>
        <w:rPr>
          <w:rFonts w:ascii="Century" w:eastAsia="Times New Roman" w:hAnsi="Century" w:cs="Times New Roman"/>
          <w:b/>
          <w:lang w:eastAsia="fr-FR"/>
        </w:rPr>
      </w:pPr>
      <w:bookmarkStart w:id="289" w:name="_Toc157306088"/>
      <w:bookmarkStart w:id="290" w:name="_Toc97557100"/>
      <w:bookmarkStart w:id="291" w:name="_Toc530307816"/>
      <w:r w:rsidRPr="001C1E06">
        <w:rPr>
          <w:rFonts w:ascii="Century" w:eastAsia="Times New Roman" w:hAnsi="Century" w:cs="Times New Roman"/>
          <w:b/>
          <w:lang w:eastAsia="fr-FR"/>
        </w:rPr>
        <w:t>Article 29- Montant du marché</w:t>
      </w:r>
      <w:bookmarkEnd w:id="289"/>
      <w:bookmarkEnd w:id="290"/>
      <w:bookmarkEnd w:id="291"/>
    </w:p>
    <w:p w14:paraId="4168D06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montant du présent marché, tel qu’il ressort du [détail ou devis estimatif] est de : ______ (en chiffres)</w:t>
      </w:r>
      <w:r w:rsidRPr="001C1E06">
        <w:rPr>
          <w:rFonts w:ascii="Century" w:eastAsia="Times New Roman" w:hAnsi="Century" w:cs="Times New Roman"/>
          <w:u w:val="single"/>
          <w:lang w:eastAsia="fr-FR"/>
        </w:rPr>
        <w:tab/>
      </w:r>
      <w:r w:rsidRPr="001C1E06">
        <w:rPr>
          <w:rFonts w:ascii="Century" w:eastAsia="Times New Roman" w:hAnsi="Century" w:cs="Times New Roman"/>
          <w:lang w:eastAsia="fr-FR"/>
        </w:rPr>
        <w:t>(en lettres</w:t>
      </w:r>
      <w:r w:rsidRPr="001C1E06">
        <w:rPr>
          <w:rFonts w:ascii="Century" w:eastAsia="Times New Roman" w:hAnsi="Century" w:cs="Times New Roman"/>
          <w:spacing w:val="3"/>
          <w:lang w:eastAsia="fr-FR"/>
        </w:rPr>
        <w:t xml:space="preserve">) </w:t>
      </w:r>
      <w:r w:rsidRPr="001C1E06">
        <w:rPr>
          <w:rFonts w:ascii="Century" w:eastAsia="Times New Roman" w:hAnsi="Century" w:cs="Times New Roman"/>
          <w:lang w:eastAsia="fr-FR"/>
        </w:rPr>
        <w:t>francs CFA Toutes Taxes Comprises (TTC) ; soit :</w:t>
      </w:r>
    </w:p>
    <w:p w14:paraId="6D1004DD"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Montant HTVA : ________ (____) francs CFA ;</w:t>
      </w:r>
    </w:p>
    <w:p w14:paraId="1A977F62"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Montant de la TVA : ________ (___) francs CFA</w:t>
      </w:r>
    </w:p>
    <w:p w14:paraId="40FE980F"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Montant de l’AIR : ____ (___) francs CFA ;</w:t>
      </w:r>
    </w:p>
    <w:p w14:paraId="021C5FE7"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Net à percevoir = Montant net déduit de tous les impôts et taxes : ___ (___) francs CFA.</w:t>
      </w:r>
    </w:p>
    <w:p w14:paraId="7DECAAA7"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92" w:name="_Toc157306089"/>
      <w:bookmarkStart w:id="293" w:name="_Toc97557101"/>
      <w:bookmarkStart w:id="294" w:name="_Toc530307817"/>
      <w:r w:rsidRPr="001C1E06">
        <w:rPr>
          <w:rFonts w:ascii="Century" w:eastAsia="Times New Roman" w:hAnsi="Century" w:cs="Times New Roman"/>
          <w:b/>
          <w:lang w:eastAsia="fr-FR"/>
        </w:rPr>
        <w:t>Article 30- Lieu et mode de paiement</w:t>
      </w:r>
      <w:bookmarkEnd w:id="292"/>
      <w:bookmarkEnd w:id="293"/>
      <w:bookmarkEnd w:id="294"/>
    </w:p>
    <w:p w14:paraId="7B5BD096"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Maître d’Ouvrage Délégué se libérera des sommes dues, par virement bancaire au nom du cocontractant de la manière suivante : </w:t>
      </w:r>
    </w:p>
    <w:p w14:paraId="0C5DF784" w14:textId="77777777" w:rsidR="003878B0" w:rsidRPr="001C1E06" w:rsidRDefault="003878B0" w:rsidP="0074502D">
      <w:pPr>
        <w:widowControl w:val="0"/>
        <w:numPr>
          <w:ilvl w:val="0"/>
          <w:numId w:val="4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Pour les règlements en francs CFA, soit </w:t>
      </w:r>
      <w:r w:rsidRPr="001C1E06">
        <w:rPr>
          <w:rFonts w:ascii="Century" w:eastAsia="Calibri" w:hAnsi="Century" w:cs="Times New Roman"/>
          <w:iCs/>
        </w:rPr>
        <w:t>(montant net à mandater en chiffres et en lettres</w:t>
      </w:r>
      <w:r w:rsidRPr="001C1E06">
        <w:rPr>
          <w:rFonts w:ascii="Century" w:eastAsia="Calibri" w:hAnsi="Century" w:cs="Times New Roman"/>
          <w:i/>
          <w:iCs/>
        </w:rPr>
        <w:t>)</w:t>
      </w:r>
      <w:r w:rsidRPr="001C1E06">
        <w:rPr>
          <w:rFonts w:ascii="Century" w:eastAsia="Calibri" w:hAnsi="Century" w:cs="Times New Roman"/>
        </w:rPr>
        <w:t>, par crédit au compte n° _________ ouvert au nom du co-contractant à la banque______________</w:t>
      </w:r>
    </w:p>
    <w:p w14:paraId="0BED4186" w14:textId="77777777" w:rsidR="003878B0" w:rsidRPr="001C1E06" w:rsidRDefault="003878B0" w:rsidP="0074502D">
      <w:pPr>
        <w:widowControl w:val="0"/>
        <w:numPr>
          <w:ilvl w:val="0"/>
          <w:numId w:val="45"/>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Pour les règlements en devises, sans objet.</w:t>
      </w:r>
    </w:p>
    <w:p w14:paraId="570AB70F"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295" w:name="_Hlk159274155"/>
      <w:bookmarkStart w:id="296" w:name="_Toc157306090"/>
      <w:bookmarkStart w:id="297" w:name="_Toc97557102"/>
      <w:bookmarkStart w:id="298" w:name="_Toc530307818"/>
      <w:r w:rsidRPr="001C1E06">
        <w:rPr>
          <w:rFonts w:ascii="Century" w:eastAsia="Times New Roman" w:hAnsi="Century" w:cs="Times New Roman"/>
          <w:b/>
          <w:lang w:eastAsia="fr-FR"/>
        </w:rPr>
        <w:t xml:space="preserve">Article 31 </w:t>
      </w:r>
      <w:bookmarkEnd w:id="295"/>
      <w:r w:rsidRPr="001C1E06">
        <w:rPr>
          <w:rFonts w:ascii="Century" w:eastAsia="Times New Roman" w:hAnsi="Century" w:cs="Times New Roman"/>
          <w:b/>
          <w:lang w:eastAsia="fr-FR"/>
        </w:rPr>
        <w:t>Garanties et cautions</w:t>
      </w:r>
      <w:bookmarkEnd w:id="296"/>
      <w:r w:rsidRPr="001C1E06">
        <w:rPr>
          <w:rFonts w:ascii="Century" w:eastAsia="Times New Roman" w:hAnsi="Century" w:cs="Times New Roman"/>
          <w:b/>
          <w:lang w:eastAsia="fr-FR"/>
        </w:rPr>
        <w:t xml:space="preserve"> </w:t>
      </w:r>
      <w:bookmarkEnd w:id="297"/>
      <w:bookmarkEnd w:id="298"/>
    </w:p>
    <w:p w14:paraId="511D99C2"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 cocontractant devra fournir les garanties émanant des banques ou organismes financiers agréés par le Ministre chargé des finances ou ayant un correspondant local agréé. </w:t>
      </w:r>
    </w:p>
    <w:p w14:paraId="77A0831C"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garanties décrites ci-après en faveur du Maître d’Ouvrage</w:t>
      </w:r>
      <w:r w:rsidRPr="001C1E06">
        <w:rPr>
          <w:rFonts w:ascii="Century" w:eastAsia="Times New Roman" w:hAnsi="Century" w:cs="Times New Roman"/>
          <w:iCs/>
          <w:lang w:eastAsia="fr-FR"/>
        </w:rPr>
        <w:t xml:space="preserve"> sont exigées </w:t>
      </w:r>
      <w:r w:rsidRPr="001C1E06">
        <w:rPr>
          <w:rFonts w:ascii="Century" w:eastAsia="Times New Roman" w:hAnsi="Century" w:cs="Times New Roman"/>
          <w:lang w:eastAsia="fr-FR"/>
        </w:rPr>
        <w:t>dans les délais, pour le montant, selon la manière et sous la forme indiquée ci-après :</w:t>
      </w:r>
    </w:p>
    <w:p w14:paraId="63D2CEF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i/>
          <w:iCs/>
          <w:lang w:eastAsia="fr-FR"/>
        </w:rPr>
      </w:pPr>
      <w:r w:rsidRPr="001C1E06">
        <w:rPr>
          <w:rFonts w:ascii="Century" w:eastAsia="Times New Roman" w:hAnsi="Century" w:cs="Times New Roman"/>
          <w:b/>
          <w:i/>
          <w:iCs/>
          <w:lang w:eastAsia="fr-FR"/>
        </w:rPr>
        <w:t>31.1. Cautionnement définitif</w:t>
      </w:r>
    </w:p>
    <w:p w14:paraId="295BD000" w14:textId="77777777" w:rsidR="003878B0" w:rsidRPr="001C1E06" w:rsidRDefault="003878B0" w:rsidP="0074502D">
      <w:pPr>
        <w:widowControl w:val="0"/>
        <w:numPr>
          <w:ilvl w:val="0"/>
          <w:numId w:val="46"/>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Il est constitué </w:t>
      </w:r>
      <w:r w:rsidRPr="001C1E06">
        <w:rPr>
          <w:rFonts w:ascii="Century" w:eastAsia="Calibri" w:hAnsi="Century" w:cs="Times New Roman"/>
          <w:lang w:val="fr-CM"/>
        </w:rPr>
        <w:t xml:space="preserve">par le titulaire du Marché </w:t>
      </w:r>
      <w:r w:rsidRPr="001C1E06">
        <w:rPr>
          <w:rFonts w:ascii="Century" w:eastAsia="Calibri" w:hAnsi="Century" w:cs="Times New Roman"/>
        </w:rPr>
        <w:t>et transmis au Chef Service du marché dans un délai maximum de vingt (20) jours calendaires à compter de la date de notification du marché et en tout cas avant le premier paiement.</w:t>
      </w:r>
    </w:p>
    <w:p w14:paraId="42474ECA" w14:textId="77777777" w:rsidR="003878B0" w:rsidRPr="001C1E06" w:rsidRDefault="003878B0" w:rsidP="0074502D">
      <w:pPr>
        <w:widowControl w:val="0"/>
        <w:numPr>
          <w:ilvl w:val="0"/>
          <w:numId w:val="46"/>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Son montant est fixé à :   </w:t>
      </w:r>
      <w:r w:rsidRPr="001C1E06">
        <w:rPr>
          <w:rFonts w:ascii="Century" w:eastAsia="Calibri" w:hAnsi="Century" w:cs="Times New Roman"/>
          <w:iCs/>
        </w:rPr>
        <w:t>2% du montant TTC du marché augmenté le cas échéant du montant des avenants</w:t>
      </w:r>
    </w:p>
    <w:p w14:paraId="44A67D77" w14:textId="77777777" w:rsidR="003878B0" w:rsidRPr="001C1E06" w:rsidRDefault="003878B0" w:rsidP="0074502D">
      <w:pPr>
        <w:numPr>
          <w:ilvl w:val="0"/>
          <w:numId w:val="46"/>
        </w:numPr>
        <w:suppressAutoHyphens/>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La garantie sera libellée dans la monnaie du Marché, et devra suivre l’un des modèles fournis dans le Dossier d’appel d’offres, comme indiqué par le Maître d’Ouvrage Délégué dans le CCAP, ou tout autre document satisfaisant le Maître d’Ouvrage Délégué.</w:t>
      </w:r>
    </w:p>
    <w:p w14:paraId="42280F27" w14:textId="77777777" w:rsidR="003878B0" w:rsidRPr="001C1E06" w:rsidRDefault="003878B0" w:rsidP="0074502D">
      <w:pPr>
        <w:widowControl w:val="0"/>
        <w:numPr>
          <w:ilvl w:val="0"/>
          <w:numId w:val="46"/>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Les modes de substitution du cautionnement sont prévus à l’article 140 du code des marchés publics.</w:t>
      </w:r>
    </w:p>
    <w:p w14:paraId="15DA2B9B" w14:textId="77777777" w:rsidR="003878B0" w:rsidRPr="001C1E06" w:rsidRDefault="003878B0" w:rsidP="0074502D">
      <w:pPr>
        <w:widowControl w:val="0"/>
        <w:numPr>
          <w:ilvl w:val="0"/>
          <w:numId w:val="46"/>
        </w:numPr>
        <w:suppressAutoHyphens/>
        <w:autoSpaceDE w:val="0"/>
        <w:autoSpaceDN w:val="0"/>
        <w:spacing w:after="0" w:line="240" w:lineRule="auto"/>
        <w:jc w:val="both"/>
        <w:textAlignment w:val="baseline"/>
        <w:rPr>
          <w:rFonts w:ascii="Century" w:eastAsia="Calibri" w:hAnsi="Century" w:cs="Times New Roman"/>
        </w:rPr>
      </w:pPr>
      <w:bookmarkStart w:id="299" w:name="_Hlk163137509"/>
      <w:r w:rsidRPr="001C1E06">
        <w:rPr>
          <w:rFonts w:ascii="Century" w:eastAsia="Calibri" w:hAnsi="Century" w:cs="Times New Roman"/>
        </w:rPr>
        <w:t xml:space="preserve">Le cautionnement définitif sera restitué consécutivement par le Maître d’Ouvrage Délégué, dans un délai d’un mois suivant la date de réception provisoire des travaux, à la suite d’une mainlevée délivrée par le Maître d’Ouvrage Délégué après demande du cocontractant. </w:t>
      </w:r>
    </w:p>
    <w:p w14:paraId="6DC78404" w14:textId="77777777" w:rsidR="003878B0" w:rsidRPr="001C1E06" w:rsidRDefault="003878B0" w:rsidP="0074502D">
      <w:pPr>
        <w:widowControl w:val="0"/>
        <w:numPr>
          <w:ilvl w:val="0"/>
          <w:numId w:val="46"/>
        </w:numPr>
        <w:suppressAutoHyphens/>
        <w:autoSpaceDE w:val="0"/>
        <w:autoSpaceDN w:val="0"/>
        <w:spacing w:after="0" w:line="240" w:lineRule="auto"/>
        <w:jc w:val="both"/>
        <w:textAlignment w:val="baseline"/>
        <w:rPr>
          <w:rFonts w:ascii="Century" w:eastAsia="Calibri" w:hAnsi="Century" w:cs="Times New Roman"/>
          <w:color w:val="ED7D31" w:themeColor="accent2"/>
        </w:rPr>
      </w:pPr>
      <w:r w:rsidRPr="001C1E06">
        <w:rPr>
          <w:rFonts w:ascii="Century" w:eastAsia="Calibri" w:hAnsi="Century" w:cs="Times New Roman"/>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1C1E06">
        <w:rPr>
          <w:rFonts w:ascii="Century" w:eastAsia="Calibri" w:hAnsi="Century" w:cs="Times New Roman"/>
          <w:color w:val="ED7D31" w:themeColor="accent2"/>
        </w:rPr>
        <w:t>.</w:t>
      </w:r>
    </w:p>
    <w:bookmarkEnd w:id="299"/>
    <w:p w14:paraId="1A207BD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i/>
          <w:iCs/>
          <w:lang w:eastAsia="fr-FR"/>
        </w:rPr>
      </w:pPr>
      <w:r w:rsidRPr="001C1E06">
        <w:rPr>
          <w:rFonts w:ascii="Century" w:eastAsia="Times New Roman" w:hAnsi="Century" w:cs="Times New Roman"/>
          <w:b/>
          <w:i/>
          <w:iCs/>
          <w:lang w:eastAsia="fr-FR"/>
        </w:rPr>
        <w:t>31.2. Cautionnement d’avance de démarrage</w:t>
      </w:r>
    </w:p>
    <w:p w14:paraId="6B3B168E"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Il ne sera accordé aucune avance de démarrage dans le cadre du présent marché. </w:t>
      </w:r>
    </w:p>
    <w:p w14:paraId="54DD3BA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b/>
          <w:i/>
          <w:iCs/>
          <w:lang w:eastAsia="fr-FR"/>
        </w:rPr>
        <w:t>31.3. Cautionnement de bonne exécution</w:t>
      </w:r>
      <w:r w:rsidRPr="001C1E06">
        <w:rPr>
          <w:rFonts w:ascii="Century" w:eastAsia="Times New Roman" w:hAnsi="Century" w:cs="Times New Roman"/>
          <w:i/>
          <w:iCs/>
          <w:lang w:eastAsia="fr-FR"/>
        </w:rPr>
        <w:t xml:space="preserve"> </w:t>
      </w:r>
      <w:r w:rsidRPr="001C1E06">
        <w:rPr>
          <w:rFonts w:ascii="Century" w:eastAsia="Times New Roman" w:hAnsi="Century" w:cs="Times New Roman"/>
          <w:b/>
          <w:i/>
          <w:iCs/>
          <w:lang w:eastAsia="fr-FR"/>
        </w:rPr>
        <w:t>(retenue de garantie)</w:t>
      </w:r>
    </w:p>
    <w:p w14:paraId="4647198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restitution de la retenue de garantie ou du cautionnement de bonne exécution sera effectuée à compter de la réception définitive des travaux sur mainlevée délivrée par le Maître d’Ouvrage Délégué.</w:t>
      </w:r>
    </w:p>
    <w:p w14:paraId="30AAA33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 obligations.</w:t>
      </w:r>
    </w:p>
    <w:p w14:paraId="1D451D2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Dans ce cas, il ne peut être mis fin à l’engagement de la caution que par main levée délivrée par le Maître d’Ouvrage Délégué. Cette caution est de 10% du montant TTC du marché ajouté le cas échéant du montant des avenants.</w:t>
      </w:r>
    </w:p>
    <w:p w14:paraId="7F7CFBCB" w14:textId="77777777" w:rsidR="003878B0" w:rsidRPr="001C1E06" w:rsidRDefault="003878B0" w:rsidP="003878B0">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00" w:name="_Toc157306091"/>
      <w:bookmarkStart w:id="301" w:name="_Toc97557103"/>
      <w:bookmarkStart w:id="302" w:name="_Toc530307819"/>
      <w:r w:rsidRPr="001C1E06">
        <w:rPr>
          <w:rFonts w:ascii="Century" w:eastAsia="Times New Roman" w:hAnsi="Century" w:cs="Times New Roman"/>
          <w:b/>
          <w:lang w:eastAsia="fr-FR"/>
        </w:rPr>
        <w:t>Article 32 Variation des prix</w:t>
      </w:r>
      <w:bookmarkEnd w:id="300"/>
      <w:r w:rsidRPr="001C1E06">
        <w:rPr>
          <w:rFonts w:ascii="Century" w:eastAsia="Times New Roman" w:hAnsi="Century" w:cs="Times New Roman"/>
          <w:b/>
          <w:lang w:eastAsia="fr-FR"/>
        </w:rPr>
        <w:t xml:space="preserve"> </w:t>
      </w:r>
      <w:bookmarkEnd w:id="301"/>
      <w:bookmarkEnd w:id="302"/>
    </w:p>
    <w:p w14:paraId="78D4A0A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32.1. Les prix sont fermes</w:t>
      </w:r>
      <w:r w:rsidRPr="001C1E06">
        <w:rPr>
          <w:rFonts w:ascii="Century" w:eastAsia="Times New Roman" w:hAnsi="Century" w:cs="Times New Roman"/>
          <w:i/>
          <w:iCs/>
          <w:lang w:eastAsia="fr-FR"/>
        </w:rPr>
        <w:t>.</w:t>
      </w:r>
    </w:p>
    <w:p w14:paraId="1023A43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lastRenderedPageBreak/>
        <w:t>Les acomptes payés au cocontractant au titre des avances ne sont pas révisables.</w:t>
      </w:r>
    </w:p>
    <w:p w14:paraId="425EEC4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lang w:eastAsia="fr-FR"/>
        </w:rPr>
        <w:t xml:space="preserve">32.2. </w:t>
      </w:r>
      <w:r w:rsidRPr="001C1E06">
        <w:rPr>
          <w:rFonts w:ascii="Century" w:eastAsia="Times New Roman" w:hAnsi="Century" w:cs="Times New Roman"/>
          <w:spacing w:val="3"/>
          <w:lang w:eastAsia="fr-FR"/>
        </w:rPr>
        <w:t>Modalité</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d’actualisatio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3"/>
          <w:lang w:eastAsia="fr-FR"/>
        </w:rPr>
        <w:t>de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3"/>
          <w:lang w:eastAsia="fr-FR"/>
        </w:rPr>
        <w:t>pri</w:t>
      </w:r>
      <w:r w:rsidRPr="001C1E06">
        <w:rPr>
          <w:rFonts w:ascii="Century" w:eastAsia="Times New Roman" w:hAnsi="Century" w:cs="Times New Roman"/>
          <w:lang w:eastAsia="fr-FR"/>
        </w:rPr>
        <w:t>x : sans objet</w:t>
      </w:r>
      <w:r w:rsidRPr="001C1E06">
        <w:rPr>
          <w:rFonts w:ascii="Century" w:eastAsia="Times New Roman" w:hAnsi="Century" w:cs="Times New Roman"/>
          <w:i/>
          <w:iCs/>
          <w:lang w:eastAsia="fr-FR"/>
        </w:rPr>
        <w:t>.</w:t>
      </w:r>
    </w:p>
    <w:p w14:paraId="59713E38"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03" w:name="_Toc157306092"/>
      <w:bookmarkStart w:id="304" w:name="_Toc97557104"/>
      <w:bookmarkStart w:id="305" w:name="_Toc530307820"/>
      <w:bookmarkStart w:id="306" w:name="_Hlk163137604"/>
      <w:r w:rsidRPr="001C1E06">
        <w:rPr>
          <w:rFonts w:ascii="Century" w:eastAsia="Times New Roman" w:hAnsi="Century" w:cs="Times New Roman"/>
          <w:b/>
          <w:lang w:eastAsia="fr-FR"/>
        </w:rPr>
        <w:t>Article 33 Formules de révision des prix</w:t>
      </w:r>
      <w:bookmarkEnd w:id="303"/>
      <w:bookmarkEnd w:id="304"/>
      <w:bookmarkEnd w:id="305"/>
    </w:p>
    <w:p w14:paraId="686CE06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Sans objet</w:t>
      </w:r>
    </w:p>
    <w:p w14:paraId="4FD4398E"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07" w:name="_Toc157306093"/>
      <w:bookmarkStart w:id="308" w:name="_Toc97557105"/>
      <w:bookmarkStart w:id="309" w:name="_Toc530307821"/>
      <w:r w:rsidRPr="001C1E06">
        <w:rPr>
          <w:rFonts w:ascii="Century" w:eastAsia="Times New Roman" w:hAnsi="Century" w:cs="Times New Roman"/>
          <w:b/>
          <w:lang w:eastAsia="fr-FR"/>
        </w:rPr>
        <w:t>Article 34 Formules d’actualisation des prix</w:t>
      </w:r>
      <w:bookmarkEnd w:id="307"/>
      <w:bookmarkEnd w:id="308"/>
      <w:bookmarkEnd w:id="309"/>
    </w:p>
    <w:p w14:paraId="1BB0E4F7"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Sans objet.</w:t>
      </w:r>
    </w:p>
    <w:p w14:paraId="4FAAA03E"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10" w:name="_Toc157306094"/>
      <w:bookmarkStart w:id="311" w:name="_Toc97557106"/>
      <w:bookmarkStart w:id="312" w:name="_Toc530307822"/>
      <w:r w:rsidRPr="001C1E06">
        <w:rPr>
          <w:rFonts w:ascii="Century" w:eastAsia="Times New Roman" w:hAnsi="Century" w:cs="Times New Roman"/>
          <w:b/>
          <w:lang w:eastAsia="fr-FR"/>
        </w:rPr>
        <w:t>Article 35 Travaux en régie</w:t>
      </w:r>
      <w:bookmarkEnd w:id="310"/>
      <w:bookmarkEnd w:id="311"/>
      <w:bookmarkEnd w:id="312"/>
    </w:p>
    <w:p w14:paraId="5FD25B2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35.1. Le cocontractant sera tenu de mettre à la disposition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23FF4E2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montant des travaux en régie visés à l’alinéa 1 ci-dessus ne peut être supérieur à deux pour cent (2%) du montant toutes taxes comprises (TTC) du marché.</w:t>
      </w:r>
    </w:p>
    <w:p w14:paraId="1465A1A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lang w:eastAsia="fr-FR"/>
        </w:rPr>
        <w:t xml:space="preserve">35.2.  En cas de défaillance dûment constatée du co-contractant de l’Administration, le Maître d’Ouvrage Délégué peut, à défaut de prononcer la résiliation du marché, et après l’autorisation expresse de l’Autorité chargée des marchés publics, prescrire une régie totale ou partielle aux frais et risques dudit co-contractant. </w:t>
      </w:r>
    </w:p>
    <w:p w14:paraId="19F7770F"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
          <w:iCs/>
          <w:lang w:eastAsia="fr-FR"/>
        </w:rPr>
        <w:t xml:space="preserve">35.3 </w:t>
      </w:r>
      <w:r w:rsidRPr="001C1E06">
        <w:rPr>
          <w:rFonts w:ascii="Century" w:eastAsia="Times New Roman" w:hAnsi="Century" w:cs="Times New Roman"/>
          <w:iCs/>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0ADEFEAA"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13" w:name="_Toc157306095"/>
      <w:bookmarkStart w:id="314" w:name="_Toc97557107"/>
      <w:bookmarkStart w:id="315" w:name="_Toc530307823"/>
      <w:r w:rsidRPr="001C1E06">
        <w:rPr>
          <w:rFonts w:ascii="Century" w:eastAsia="Times New Roman" w:hAnsi="Century" w:cs="Times New Roman"/>
          <w:b/>
          <w:lang w:eastAsia="fr-FR"/>
        </w:rPr>
        <w:t>Article 36 Valorisation des approvisionnements</w:t>
      </w:r>
      <w:bookmarkEnd w:id="313"/>
      <w:bookmarkEnd w:id="314"/>
      <w:bookmarkEnd w:id="315"/>
    </w:p>
    <w:p w14:paraId="27DC744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Sans objet</w:t>
      </w:r>
    </w:p>
    <w:p w14:paraId="4F65D4A8" w14:textId="77777777" w:rsidR="003878B0" w:rsidRPr="001C1E06" w:rsidRDefault="003878B0" w:rsidP="003878B0">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16" w:name="_Toc157306096"/>
      <w:bookmarkStart w:id="317" w:name="_Toc97557108"/>
      <w:bookmarkStart w:id="318" w:name="_Toc530307824"/>
      <w:r w:rsidRPr="001C1E06">
        <w:rPr>
          <w:rFonts w:ascii="Century" w:eastAsia="Times New Roman" w:hAnsi="Century" w:cs="Times New Roman"/>
          <w:b/>
          <w:lang w:eastAsia="fr-FR"/>
        </w:rPr>
        <w:t>Article 37 Avances</w:t>
      </w:r>
      <w:bookmarkEnd w:id="316"/>
      <w:r w:rsidRPr="001C1E06">
        <w:rPr>
          <w:rFonts w:ascii="Century" w:eastAsia="Times New Roman" w:hAnsi="Century" w:cs="Times New Roman"/>
          <w:b/>
          <w:lang w:eastAsia="fr-FR"/>
        </w:rPr>
        <w:t xml:space="preserve"> </w:t>
      </w:r>
      <w:bookmarkEnd w:id="317"/>
      <w:bookmarkEnd w:id="318"/>
    </w:p>
    <w:p w14:paraId="109C1D7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37.1. Le </w:t>
      </w:r>
      <w:r w:rsidRPr="001C1E06">
        <w:rPr>
          <w:rFonts w:ascii="Century" w:eastAsia="Times New Roman" w:hAnsi="Century" w:cs="Times New Roman"/>
          <w:iCs/>
          <w:lang w:eastAsia="fr-FR"/>
        </w:rPr>
        <w:t xml:space="preserve">Maître d’Ouvrage Délégué pourra accorder </w:t>
      </w:r>
      <w:r w:rsidRPr="001C1E06">
        <w:rPr>
          <w:rFonts w:ascii="Century" w:eastAsia="Times New Roman" w:hAnsi="Century" w:cs="Times New Roman"/>
          <w:lang w:eastAsia="fr-FR"/>
        </w:rPr>
        <w:t xml:space="preserve">une avance de démarrage </w:t>
      </w:r>
      <w:r w:rsidRPr="001C1E06">
        <w:rPr>
          <w:rFonts w:ascii="Century" w:eastAsia="Times New Roman" w:hAnsi="Century" w:cs="Times New Roman"/>
          <w:iCs/>
          <w:lang w:eastAsia="fr-FR"/>
        </w:rPr>
        <w:t>n’excédant pas 20% du montant TTC du marché.</w:t>
      </w:r>
    </w:p>
    <w:p w14:paraId="5022BE9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lang w:eastAsia="fr-FR"/>
        </w:rPr>
        <w:t xml:space="preserve">37.2 L’avance de démarrage peut être obtenue par le co-contractant de l’administration sur simple demande adressée au Maître d’ouvrage Délégué, </w:t>
      </w:r>
      <w:r w:rsidRPr="001C1E06">
        <w:rPr>
          <w:rFonts w:ascii="Century" w:eastAsia="Times New Roman" w:hAnsi="Century" w:cs="Times New Roman"/>
          <w:iCs/>
          <w:lang w:eastAsia="fr-FR"/>
        </w:rPr>
        <w:t>sans justificatif. Cette</w:t>
      </w:r>
      <w:r w:rsidRPr="001C1E06">
        <w:rPr>
          <w:rFonts w:ascii="Century" w:eastAsia="Times New Roman" w:hAnsi="Century" w:cs="Times New Roman"/>
          <w:lang w:eastAsia="fr-FR"/>
        </w:rPr>
        <w:t xml:space="preserve"> avance commence à être remboursée par déduction d’un pourcentage : 50%</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sur chaque décompte dès lors que le cumul des travaux atteint 40% du montant du marché</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Le versement de l'avance de</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 xml:space="preserve">démarrage intervient postérieurement à la mise en place des cautions exigibles, conformément aux dispositions du code des marchés publics. </w:t>
      </w:r>
    </w:p>
    <w:p w14:paraId="5FF74DD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bCs/>
          <w:lang w:eastAsia="fr-FR"/>
        </w:rPr>
        <w:t>37.3</w:t>
      </w:r>
      <w:r w:rsidRPr="001C1E06">
        <w:rPr>
          <w:rFonts w:ascii="Century" w:eastAsia="Times New Roman" w:hAnsi="Century" w:cs="Times New Roman"/>
          <w:bCs/>
          <w:lang w:eastAsia="fr-FR"/>
        </w:rPr>
        <w:tab/>
      </w:r>
      <w:r w:rsidRPr="001C1E06">
        <w:rPr>
          <w:rFonts w:ascii="Century" w:eastAsia="Times New Roman" w:hAnsi="Century" w:cs="Times New Roman"/>
          <w:lang w:eastAsia="fr-FR"/>
        </w:rPr>
        <w:t>La totalité de l’avance doit être remboursée au plus tard dès le moment où la valeur en prix de base des prestations réalisées atteint quatre-vingt pour cent (80%) du montant du marché.</w:t>
      </w:r>
    </w:p>
    <w:p w14:paraId="2D725C3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37.4</w:t>
      </w:r>
      <w:r w:rsidRPr="001C1E06">
        <w:rPr>
          <w:rFonts w:ascii="Century" w:eastAsia="Times New Roman" w:hAnsi="Century" w:cs="Times New Roman"/>
          <w:lang w:eastAsia="fr-FR"/>
        </w:rPr>
        <w:tab/>
        <w:t>Au fur et à mesure du remboursement des avances, le Maître d’Ouvrage Délégué donnera la mainlevée de la partie de la caution correspondante, sur demande expresse du cocontractant de l’administration.</w:t>
      </w:r>
    </w:p>
    <w:p w14:paraId="17498B4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7B709A3F" w14:textId="77777777" w:rsidR="003878B0" w:rsidRPr="001C1E06" w:rsidRDefault="003878B0" w:rsidP="003878B0">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19" w:name="_Toc157306097"/>
      <w:bookmarkStart w:id="320" w:name="_Toc97557109"/>
      <w:bookmarkStart w:id="321" w:name="_Toc530307825"/>
      <w:r w:rsidRPr="001C1E06">
        <w:rPr>
          <w:rFonts w:ascii="Century" w:eastAsia="Times New Roman" w:hAnsi="Century" w:cs="Times New Roman"/>
          <w:b/>
          <w:lang w:eastAsia="fr-FR"/>
        </w:rPr>
        <w:t>Article 38 Règlement des travaux</w:t>
      </w:r>
      <w:bookmarkEnd w:id="319"/>
      <w:bookmarkEnd w:id="320"/>
      <w:bookmarkEnd w:id="321"/>
    </w:p>
    <w:p w14:paraId="29DA6E5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bCs/>
          <w:lang w:eastAsia="fr-FR"/>
        </w:rPr>
      </w:pPr>
      <w:r w:rsidRPr="001C1E06">
        <w:rPr>
          <w:rFonts w:ascii="Century" w:eastAsia="Times New Roman" w:hAnsi="Century" w:cs="Times New Roman"/>
          <w:b/>
          <w:bCs/>
          <w:lang w:eastAsia="fr-FR"/>
        </w:rPr>
        <w:t>38.1. Constatation des travaux exécutés</w:t>
      </w:r>
    </w:p>
    <w:p w14:paraId="3BC767B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Avant la fin de chaque mois</w:t>
      </w:r>
      <w:r w:rsidRPr="001C1E06">
        <w:rPr>
          <w:rFonts w:ascii="Century" w:eastAsia="Times New Roman" w:hAnsi="Century" w:cs="Times New Roman"/>
          <w:i/>
          <w:iCs/>
          <w:lang w:eastAsia="fr-FR"/>
        </w:rPr>
        <w:t xml:space="preserve">, </w:t>
      </w:r>
      <w:r w:rsidRPr="001C1E06">
        <w:rPr>
          <w:rFonts w:ascii="Century" w:eastAsia="Times New Roman" w:hAnsi="Century" w:cs="Times New Roman"/>
          <w:lang w:eastAsia="fr-FR"/>
        </w:rPr>
        <w:t xml:space="preserve">le cocontractant de l’administration </w:t>
      </w:r>
      <w:r w:rsidRPr="001C1E06">
        <w:rPr>
          <w:rFonts w:ascii="Century" w:eastAsia="Times New Roman" w:hAnsi="Century" w:cs="Times New Roman"/>
          <w:iCs/>
          <w:lang w:eastAsia="fr-FR"/>
        </w:rPr>
        <w:t>et l’Ingénieur</w:t>
      </w:r>
      <w:r w:rsidRPr="001C1E06">
        <w:rPr>
          <w:rFonts w:ascii="Century" w:eastAsia="Times New Roman" w:hAnsi="Century" w:cs="Times New Roman"/>
          <w:i/>
          <w:iCs/>
          <w:lang w:eastAsia="fr-FR"/>
        </w:rPr>
        <w:t xml:space="preserve">, </w:t>
      </w:r>
      <w:r w:rsidRPr="001C1E06">
        <w:rPr>
          <w:rFonts w:ascii="Century" w:eastAsia="Times New Roman" w:hAnsi="Century" w:cs="Times New Roman"/>
          <w:iCs/>
          <w:lang w:eastAsia="fr-FR"/>
        </w:rPr>
        <w:t>établissent un attachement contradictoire qui récapitule et fixe les quantités réalisées et constatées pour chaque poste du bordereau au cours du mois et pouvant donner droit au paiement.</w:t>
      </w:r>
    </w:p>
    <w:p w14:paraId="6BE24066"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bCs/>
          <w:lang w:eastAsia="fr-FR"/>
        </w:rPr>
      </w:pPr>
      <w:r w:rsidRPr="001C1E06">
        <w:rPr>
          <w:rFonts w:ascii="Century" w:eastAsia="Times New Roman" w:hAnsi="Century" w:cs="Times New Roman"/>
          <w:b/>
          <w:bCs/>
          <w:iCs/>
          <w:lang w:eastAsia="fr-FR"/>
        </w:rPr>
        <w:t>38.2. Décomptes provisoires</w:t>
      </w:r>
      <w:r w:rsidRPr="001C1E06">
        <w:rPr>
          <w:rFonts w:ascii="Century" w:eastAsia="Times New Roman" w:hAnsi="Century" w:cs="Times New Roman"/>
          <w:b/>
          <w:bCs/>
          <w:i/>
          <w:iCs/>
          <w:lang w:eastAsia="fr-FR"/>
        </w:rPr>
        <w:t xml:space="preserve"> </w:t>
      </w:r>
    </w:p>
    <w:p w14:paraId="61CD8B5A"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Au plus tard le cinq (5) du mois suivant le mois des travaux, l’entrepreneur remettra en sept (07) exemplaires au chef de service du marché, deux projets de décompte provisoire mensuel (un décompte hors TVA et un décompte du montant des taxes), selon le modèle agréé et établissant le </w:t>
      </w:r>
      <w:r w:rsidRPr="001C1E06">
        <w:rPr>
          <w:rFonts w:ascii="Century" w:eastAsia="Times New Roman" w:hAnsi="Century" w:cs="Times New Roman"/>
          <w:lang w:eastAsia="fr-FR"/>
        </w:rPr>
        <w:lastRenderedPageBreak/>
        <w:t>montant total des sommes auxquelles il peut prétendre du fait de l’exécution du marché, depuis le début de celui-ci.</w:t>
      </w:r>
    </w:p>
    <w:p w14:paraId="2567F71B"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Seul le décompte hors TVA sera réglé à l’entrepreneur. Le décompte du montant des taxes fera l’objet d’une écriture d’ordre entre les budgets du Maitre d’Ouvrage et celui du Ministère en charge des finances.</w:t>
      </w:r>
    </w:p>
    <w:p w14:paraId="207F8081"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montant HTVA de l’acompte à payer à l’entrepreneur sera mandaté comme suit :</w:t>
      </w:r>
    </w:p>
    <w:p w14:paraId="5671A975"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- 97,8% (94,5 %) versé directement au compte de l’entrepreneur ;</w:t>
      </w:r>
    </w:p>
    <w:p w14:paraId="617ECA1D" w14:textId="0515534A"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2,2%</w:t>
      </w:r>
      <w:r w:rsidR="005534BA">
        <w:rPr>
          <w:rFonts w:ascii="Century" w:eastAsia="Times New Roman" w:hAnsi="Century" w:cs="Times New Roman"/>
          <w:lang w:eastAsia="fr-FR"/>
        </w:rPr>
        <w:t xml:space="preserve"> ou</w:t>
      </w:r>
      <w:r w:rsidRPr="001C1E06">
        <w:rPr>
          <w:rFonts w:ascii="Century" w:eastAsia="Times New Roman" w:hAnsi="Century" w:cs="Times New Roman"/>
          <w:lang w:eastAsia="fr-FR"/>
        </w:rPr>
        <w:t xml:space="preserve"> (5,5%) versé au Trésor public au titre de l’AIR dû par l’entrepreneur ;</w:t>
      </w:r>
    </w:p>
    <w:p w14:paraId="581CA7DB"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Chef de service du marché disposera d’un délai de sept (7) jours pour transmettre au Maitre d’Ouvrage Délégué, les décomptes qu’il a approuvés.</w:t>
      </w:r>
    </w:p>
    <w:p w14:paraId="5E6056EC"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Les paiements seront effectués dans un délai maximum de vingt un (21) jours calendaires à compter de la date de transmission du décompte, à l’organisme payeur.  </w:t>
      </w:r>
    </w:p>
    <w:p w14:paraId="30F377D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bCs/>
          <w:iCs/>
          <w:lang w:eastAsia="fr-FR"/>
        </w:rPr>
      </w:pPr>
      <w:r w:rsidRPr="001C1E06">
        <w:rPr>
          <w:rFonts w:ascii="Century" w:eastAsia="Times New Roman" w:hAnsi="Century" w:cs="Times New Roman"/>
          <w:b/>
          <w:bCs/>
          <w:iCs/>
          <w:lang w:eastAsia="fr-FR"/>
        </w:rPr>
        <w:t xml:space="preserve">38.3. Décompte final </w:t>
      </w:r>
    </w:p>
    <w:p w14:paraId="0748963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lang w:eastAsia="fr-FR"/>
        </w:rPr>
        <w:t xml:space="preserve">Après achèvement des travaux et dans un délai maximum de trente (30) </w:t>
      </w:r>
      <w:r w:rsidRPr="001C1E06">
        <w:rPr>
          <w:rFonts w:ascii="Century" w:eastAsia="Times New Roman" w:hAnsi="Century" w:cs="Times New Roman"/>
          <w:iCs/>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06B6CD0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2DE3C58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b/>
          <w:lang w:eastAsia="fr-FR"/>
        </w:rPr>
        <w:t>38.3.2</w:t>
      </w:r>
      <w:r w:rsidRPr="001C1E06">
        <w:rPr>
          <w:rFonts w:ascii="Century" w:eastAsia="Times New Roman" w:hAnsi="Century" w:cs="Times New Roman"/>
          <w:lang w:eastAsia="fr-FR"/>
        </w:rPr>
        <w:t xml:space="preserve">. Le </w:t>
      </w:r>
      <w:r w:rsidRPr="001C1E06">
        <w:rPr>
          <w:rFonts w:ascii="Century" w:eastAsia="Times New Roman" w:hAnsi="Century" w:cs="Times New Roman"/>
          <w:iCs/>
          <w:lang w:eastAsia="fr-FR"/>
        </w:rPr>
        <w:t>Chef de service du marché dispose d’un délai maximal de quinze (15) jours, pour notifier le projet rectifié et accepté à l’ingénieur du marché.</w:t>
      </w:r>
      <w:r w:rsidRPr="001C1E06">
        <w:rPr>
          <w:rFonts w:ascii="Century" w:eastAsia="Times New Roman" w:hAnsi="Century" w:cs="Times New Roman"/>
          <w:i/>
          <w:iCs/>
          <w:lang w:eastAsia="fr-FR"/>
        </w:rPr>
        <w:t xml:space="preserve"> </w:t>
      </w:r>
    </w:p>
    <w:p w14:paraId="161EADC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b/>
          <w:lang w:eastAsia="fr-FR"/>
        </w:rPr>
        <w:t>38.3.3.</w:t>
      </w:r>
      <w:r w:rsidRPr="001C1E06">
        <w:rPr>
          <w:rFonts w:ascii="Century" w:eastAsia="Times New Roman" w:hAnsi="Century" w:cs="Times New Roman"/>
          <w:lang w:eastAsia="fr-FR"/>
        </w:rPr>
        <w:t xml:space="preserve"> Le</w:t>
      </w:r>
      <w:r w:rsidRPr="001C1E06">
        <w:rPr>
          <w:rFonts w:ascii="Century" w:eastAsia="Times New Roman" w:hAnsi="Century" w:cs="Times New Roman"/>
          <w:iCs/>
          <w:lang w:eastAsia="fr-FR"/>
        </w:rPr>
        <w:t xml:space="preserve"> cocontractant de l’administration doit dans un délai maximal de quinze (15) jours, suivant la date de cette notification, renvoyer le décompte final revêtu de sa signature sans ou avec réserves, ou faire connaître les raisons pour lesquelles il refuse de signer</w:t>
      </w:r>
      <w:r w:rsidRPr="001C1E06">
        <w:rPr>
          <w:rFonts w:ascii="Century" w:eastAsia="Times New Roman" w:hAnsi="Century" w:cs="Times New Roman"/>
          <w:i/>
          <w:iCs/>
          <w:lang w:eastAsia="fr-FR"/>
        </w:rPr>
        <w:t>.</w:t>
      </w:r>
    </w:p>
    <w:p w14:paraId="31FD994A"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68EE783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iCs/>
          <w:lang w:eastAsia="fr-FR"/>
        </w:rPr>
        <w:t>Le règlement du différend intervient alors selon les dispositions du code des marchés publics en vigueur et du CCAG applicable</w:t>
      </w:r>
      <w:r w:rsidRPr="001C1E06">
        <w:rPr>
          <w:rFonts w:ascii="Century" w:eastAsia="Times New Roman" w:hAnsi="Century" w:cs="Times New Roman"/>
          <w:i/>
          <w:iCs/>
          <w:lang w:eastAsia="fr-FR"/>
        </w:rPr>
        <w:t>.</w:t>
      </w:r>
    </w:p>
    <w:p w14:paraId="1F87732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b/>
          <w:lang w:eastAsia="fr-FR"/>
        </w:rPr>
      </w:pPr>
      <w:r w:rsidRPr="001C1E06">
        <w:rPr>
          <w:rFonts w:ascii="Century" w:eastAsia="Times New Roman" w:hAnsi="Century" w:cs="Times New Roman"/>
          <w:b/>
          <w:lang w:eastAsia="fr-FR"/>
        </w:rPr>
        <w:t xml:space="preserve">38.4. Décompte général et définitif </w:t>
      </w:r>
    </w:p>
    <w:p w14:paraId="2A59ABCF"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bookmarkStart w:id="322" w:name="_Toc157306098"/>
      <w:bookmarkStart w:id="323" w:name="_Toc97557110"/>
      <w:bookmarkStart w:id="324" w:name="_Toc530307826"/>
      <w:r w:rsidRPr="001C1E06">
        <w:rPr>
          <w:rFonts w:ascii="Century" w:eastAsia="Times New Roman" w:hAnsi="Century" w:cs="Times New Roman"/>
          <w:b/>
          <w:lang w:eastAsia="fr-FR"/>
        </w:rPr>
        <w:t xml:space="preserve">38.4.1 </w:t>
      </w:r>
      <w:r w:rsidRPr="001C1E06">
        <w:rPr>
          <w:rFonts w:ascii="Century" w:eastAsia="Times New Roman" w:hAnsi="Century" w:cs="Times New Roman"/>
          <w:lang w:eastAsia="fr-FR"/>
        </w:rPr>
        <w:t>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14:paraId="4D20FBB7"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Le décompte final,</w:t>
      </w:r>
    </w:p>
    <w:p w14:paraId="05657B51"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Le solde,</w:t>
      </w:r>
    </w:p>
    <w:p w14:paraId="2138921E"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iCs/>
          <w:lang w:eastAsia="fr-FR"/>
        </w:rPr>
        <w:t>La récapitulation des acomptes mensuels</w:t>
      </w:r>
      <w:r w:rsidRPr="001C1E06">
        <w:rPr>
          <w:rFonts w:ascii="Century" w:eastAsia="Times New Roman" w:hAnsi="Century" w:cs="Times New Roman"/>
          <w:lang w:eastAsia="fr-FR"/>
        </w:rPr>
        <w:t>.</w:t>
      </w:r>
    </w:p>
    <w:p w14:paraId="124A4B8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La signature du décompte général et définitif sans réserve par le cocontractant, lie définitivement les </w:t>
      </w:r>
      <w:r w:rsidRPr="001C1E06">
        <w:rPr>
          <w:rFonts w:ascii="Century" w:eastAsia="Times New Roman" w:hAnsi="Century" w:cs="Times New Roman"/>
          <w:spacing w:val="1"/>
          <w:lang w:eastAsia="fr-FR"/>
        </w:rPr>
        <w:t>partie</w:t>
      </w:r>
      <w:r w:rsidRPr="001C1E06">
        <w:rPr>
          <w:rFonts w:ascii="Century" w:eastAsia="Times New Roman" w:hAnsi="Century" w:cs="Times New Roman"/>
          <w:lang w:eastAsia="fr-FR"/>
        </w:rPr>
        <w:t xml:space="preserve">s </w:t>
      </w:r>
      <w:r w:rsidRPr="001C1E06">
        <w:rPr>
          <w:rFonts w:ascii="Century" w:eastAsia="Times New Roman" w:hAnsi="Century" w:cs="Times New Roman"/>
          <w:spacing w:val="1"/>
          <w:lang w:eastAsia="fr-FR"/>
        </w:rPr>
        <w:t>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1"/>
          <w:lang w:eastAsia="fr-FR"/>
        </w:rPr>
        <w:t>me</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1"/>
          <w:lang w:eastAsia="fr-FR"/>
        </w:rPr>
        <w:t>fi</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1"/>
          <w:lang w:eastAsia="fr-FR"/>
        </w:rPr>
        <w:t>a</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1"/>
          <w:lang w:eastAsia="fr-FR"/>
        </w:rPr>
        <w:t>marché</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 xml:space="preserve">et libère le cocontractant et le Maitre d’Ouvrage </w:t>
      </w:r>
      <w:r w:rsidRPr="001C1E06">
        <w:rPr>
          <w:rFonts w:ascii="Century" w:eastAsia="Times New Roman" w:hAnsi="Century" w:cs="Times New Roman"/>
          <w:lang w:eastAsia="fr-FR"/>
        </w:rPr>
        <w:t>Délégué</w:t>
      </w:r>
      <w:r w:rsidRPr="001C1E06">
        <w:rPr>
          <w:rFonts w:ascii="Century" w:eastAsia="Times New Roman" w:hAnsi="Century" w:cs="Times New Roman"/>
          <w:spacing w:val="1"/>
          <w:lang w:eastAsia="fr-FR"/>
        </w:rPr>
        <w:t xml:space="preserve"> de toutes leurs obligations</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1"/>
          <w:lang w:eastAsia="fr-FR"/>
        </w:rPr>
        <w:t>sau</w:t>
      </w:r>
      <w:r w:rsidRPr="001C1E06">
        <w:rPr>
          <w:rFonts w:ascii="Century" w:eastAsia="Times New Roman" w:hAnsi="Century" w:cs="Times New Roman"/>
          <w:lang w:eastAsia="fr-FR"/>
        </w:rPr>
        <w:t xml:space="preserve">f </w:t>
      </w:r>
      <w:r w:rsidRPr="001C1E06">
        <w:rPr>
          <w:rFonts w:ascii="Century" w:eastAsia="Times New Roman" w:hAnsi="Century" w:cs="Times New Roman"/>
          <w:spacing w:val="1"/>
          <w:lang w:eastAsia="fr-FR"/>
        </w:rPr>
        <w:t>e</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1"/>
          <w:lang w:eastAsia="fr-FR"/>
        </w:rPr>
        <w:t>c</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1"/>
          <w:lang w:eastAsia="fr-FR"/>
        </w:rPr>
        <w:t xml:space="preserve">qui </w:t>
      </w:r>
      <w:r w:rsidRPr="001C1E06">
        <w:rPr>
          <w:rFonts w:ascii="Century" w:eastAsia="Times New Roman" w:hAnsi="Century" w:cs="Times New Roman"/>
          <w:lang w:eastAsia="fr-FR"/>
        </w:rPr>
        <w:t>concerne les intérêts moratoires</w:t>
      </w:r>
    </w:p>
    <w:p w14:paraId="473FA66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b/>
          <w:lang w:eastAsia="fr-FR"/>
        </w:rPr>
        <w:t>38.4.2</w:t>
      </w:r>
      <w:r w:rsidRPr="001C1E06">
        <w:rPr>
          <w:rFonts w:ascii="Century" w:eastAsia="Times New Roman" w:hAnsi="Century" w:cs="Times New Roman"/>
          <w:lang w:eastAsia="fr-FR"/>
        </w:rPr>
        <w:t xml:space="preserve">. Le cocontractant dispose d’un délai de trente (30) </w:t>
      </w:r>
      <w:proofErr w:type="gramStart"/>
      <w:r w:rsidRPr="001C1E06">
        <w:rPr>
          <w:rFonts w:ascii="Century" w:eastAsia="Times New Roman" w:hAnsi="Century" w:cs="Times New Roman"/>
          <w:lang w:eastAsia="fr-FR"/>
        </w:rPr>
        <w:t>jours maximum</w:t>
      </w:r>
      <w:proofErr w:type="gramEnd"/>
      <w:r w:rsidRPr="001C1E06">
        <w:rPr>
          <w:rFonts w:ascii="Century" w:eastAsia="Times New Roman" w:hAnsi="Century" w:cs="Times New Roman"/>
          <w:lang w:eastAsia="fr-FR"/>
        </w:rPr>
        <w:t xml:space="preserve">, </w:t>
      </w:r>
      <w:r w:rsidRPr="001C1E06">
        <w:rPr>
          <w:rFonts w:ascii="Century" w:eastAsia="Times New Roman" w:hAnsi="Century" w:cs="Times New Roman"/>
          <w:iCs/>
          <w:spacing w:val="1"/>
          <w:lang w:eastAsia="fr-FR"/>
        </w:rPr>
        <w:t xml:space="preserve">pour </w:t>
      </w:r>
      <w:r w:rsidRPr="001C1E06">
        <w:rPr>
          <w:rFonts w:ascii="Century" w:eastAsia="Times New Roman" w:hAnsi="Century" w:cs="Times New Roman"/>
          <w:iCs/>
          <w:lang w:eastAsia="fr-FR"/>
        </w:rPr>
        <w:t>renvoyer le décompte général et définitif revêtu de sa signature.</w:t>
      </w:r>
    </w:p>
    <w:p w14:paraId="6FE0622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E22B270"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Les délais et les modalités de signature ainsi que de gestion des désaccords sont les mêmes que ceux du décompte final.</w:t>
      </w:r>
    </w:p>
    <w:p w14:paraId="642429C2" w14:textId="77777777" w:rsidR="003878B0" w:rsidRPr="001C1E06" w:rsidRDefault="003878B0" w:rsidP="003878B0">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r w:rsidRPr="001C1E06">
        <w:rPr>
          <w:rFonts w:ascii="Century" w:eastAsia="Times New Roman" w:hAnsi="Century" w:cs="Times New Roman"/>
          <w:b/>
          <w:lang w:eastAsia="fr-FR"/>
        </w:rPr>
        <w:t>Article 39 Intérêts moratoires</w:t>
      </w:r>
      <w:bookmarkEnd w:id="322"/>
      <w:r w:rsidRPr="001C1E06">
        <w:rPr>
          <w:rFonts w:ascii="Century" w:eastAsia="Times New Roman" w:hAnsi="Century" w:cs="Times New Roman"/>
          <w:b/>
          <w:lang w:eastAsia="fr-FR"/>
        </w:rPr>
        <w:t xml:space="preserve"> </w:t>
      </w:r>
      <w:bookmarkEnd w:id="323"/>
      <w:bookmarkEnd w:id="324"/>
    </w:p>
    <w:p w14:paraId="5A62E4B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Les intérêts moratoires éventuels sont payés par état des sommes dues et calculés conformément aux dispositions </w:t>
      </w:r>
      <w:r w:rsidRPr="001C1E06">
        <w:rPr>
          <w:rFonts w:ascii="Century" w:eastAsia="Times New Roman" w:hAnsi="Century" w:cs="Times New Roman"/>
          <w:color w:val="000000" w:themeColor="text1"/>
          <w:lang w:eastAsia="fr-FR"/>
        </w:rPr>
        <w:t xml:space="preserve">des articles 166 et 167 du décret n° 2018/366 du 20Juin 2018 portant Code des Marchés Publics </w:t>
      </w:r>
      <w:r w:rsidRPr="001C1E06">
        <w:rPr>
          <w:rFonts w:ascii="Century" w:eastAsia="Times New Roman" w:hAnsi="Century" w:cs="Times New Roman"/>
          <w:lang w:eastAsia="fr-FR"/>
        </w:rPr>
        <w:t xml:space="preserve">et par application de la formule </w:t>
      </w:r>
    </w:p>
    <w:p w14:paraId="1EED609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 = M x (n/360) x (i) dans laquelle :</w:t>
      </w:r>
    </w:p>
    <w:p w14:paraId="139FD42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M = Montant TTC des sommes dues au titulaire ; N = Nombre de jours calendaires de retard ;</w:t>
      </w:r>
    </w:p>
    <w:p w14:paraId="759ABEB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proofErr w:type="gramStart"/>
      <w:r w:rsidRPr="001C1E06">
        <w:rPr>
          <w:rFonts w:ascii="Century" w:eastAsia="Times New Roman" w:hAnsi="Century" w:cs="Times New Roman"/>
          <w:lang w:eastAsia="fr-FR"/>
        </w:rPr>
        <w:lastRenderedPageBreak/>
        <w:t>i</w:t>
      </w:r>
      <w:proofErr w:type="gramEnd"/>
      <w:r w:rsidRPr="001C1E06">
        <w:rPr>
          <w:rFonts w:ascii="Century" w:eastAsia="Times New Roman" w:hAnsi="Century" w:cs="Times New Roman"/>
          <w:lang w:eastAsia="fr-FR"/>
        </w:rPr>
        <w:t xml:space="preserve"> = Taux débiteurs des entreprises à la BEAC majoré d’un (01) point ou taux d’escompte pratiqué par la Banque d’émission de la monnaie considérée majoré au plus d’un (01) point, selon le cas.</w:t>
      </w:r>
    </w:p>
    <w:p w14:paraId="4C92AD65"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p>
    <w:p w14:paraId="3212E9E9" w14:textId="77777777" w:rsidR="003878B0" w:rsidRPr="001C1E06" w:rsidRDefault="003878B0" w:rsidP="003878B0">
      <w:pPr>
        <w:keepNext/>
        <w:suppressAutoHyphens/>
        <w:autoSpaceDN w:val="0"/>
        <w:spacing w:after="0" w:line="240" w:lineRule="auto"/>
        <w:jc w:val="both"/>
        <w:textAlignment w:val="baseline"/>
        <w:outlineLvl w:val="2"/>
        <w:rPr>
          <w:rFonts w:ascii="Century" w:eastAsia="Times New Roman" w:hAnsi="Century" w:cs="Times New Roman"/>
          <w:b/>
          <w:lang w:eastAsia="fr-FR"/>
        </w:rPr>
      </w:pPr>
      <w:bookmarkStart w:id="325" w:name="_Toc157306099"/>
      <w:bookmarkStart w:id="326" w:name="_Toc97557111"/>
      <w:bookmarkStart w:id="327" w:name="_Toc530307827"/>
      <w:r w:rsidRPr="001C1E06">
        <w:rPr>
          <w:rFonts w:ascii="Century" w:eastAsia="Times New Roman" w:hAnsi="Century" w:cs="Times New Roman"/>
          <w:b/>
          <w:lang w:eastAsia="fr-FR"/>
        </w:rPr>
        <w:t xml:space="preserve">Article </w:t>
      </w:r>
      <w:bookmarkEnd w:id="325"/>
      <w:bookmarkEnd w:id="326"/>
      <w:bookmarkEnd w:id="327"/>
      <w:r w:rsidRPr="001C1E06">
        <w:rPr>
          <w:rFonts w:ascii="Century" w:eastAsia="Times New Roman" w:hAnsi="Century" w:cs="Times New Roman"/>
          <w:b/>
          <w:lang w:eastAsia="fr-FR"/>
        </w:rPr>
        <w:t>40 Pénalités</w:t>
      </w:r>
    </w:p>
    <w:p w14:paraId="1AA470E7" w14:textId="77777777" w:rsidR="003878B0" w:rsidRPr="001C1E06" w:rsidRDefault="003878B0" w:rsidP="0074502D">
      <w:pPr>
        <w:widowControl w:val="0"/>
        <w:numPr>
          <w:ilvl w:val="0"/>
          <w:numId w:val="47"/>
        </w:numPr>
        <w:suppressAutoHyphens/>
        <w:autoSpaceDE w:val="0"/>
        <w:autoSpaceDN w:val="0"/>
        <w:spacing w:after="0" w:line="240" w:lineRule="auto"/>
        <w:jc w:val="both"/>
        <w:textAlignment w:val="baseline"/>
        <w:rPr>
          <w:rFonts w:ascii="Century" w:eastAsia="Times New Roman" w:hAnsi="Century" w:cs="Times New Roman"/>
          <w:bCs/>
          <w:u w:val="single"/>
          <w:lang w:eastAsia="fr-FR"/>
        </w:rPr>
      </w:pPr>
      <w:r w:rsidRPr="001C1E06">
        <w:rPr>
          <w:rFonts w:ascii="Century" w:eastAsia="Times New Roman" w:hAnsi="Century" w:cs="Times New Roman"/>
          <w:bCs/>
          <w:u w:val="single"/>
          <w:lang w:eastAsia="fr-FR"/>
        </w:rPr>
        <w:t>Pénalités de retard</w:t>
      </w:r>
    </w:p>
    <w:p w14:paraId="318C1EE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 40.1 En cas de dépassement du délai contractuel imputable au titulaire du marché, il lui est appliqué après mise en demeure préalable, une pénalité de retard, dont le montant est fixé comme suit :</w:t>
      </w:r>
    </w:p>
    <w:p w14:paraId="678ADE68" w14:textId="77777777" w:rsidR="003878B0" w:rsidRPr="001C1E06" w:rsidRDefault="003878B0" w:rsidP="0074502D">
      <w:pPr>
        <w:widowControl w:val="0"/>
        <w:numPr>
          <w:ilvl w:val="0"/>
          <w:numId w:val="48"/>
        </w:numPr>
        <w:suppressAutoHyphens/>
        <w:autoSpaceDE w:val="0"/>
        <w:autoSpaceDN w:val="0"/>
        <w:spacing w:after="0" w:line="240" w:lineRule="auto"/>
        <w:jc w:val="both"/>
        <w:textAlignment w:val="baseline"/>
        <w:rPr>
          <w:rFonts w:ascii="Century" w:eastAsia="Times New Roman" w:hAnsi="Century" w:cs="Times New Roman"/>
          <w:spacing w:val="3"/>
          <w:lang w:eastAsia="fr-FR"/>
        </w:rPr>
      </w:pPr>
      <w:r w:rsidRPr="001C1E06">
        <w:rPr>
          <w:rFonts w:ascii="Century" w:eastAsia="Times New Roman" w:hAnsi="Century" w:cs="Times New Roman"/>
          <w:spacing w:val="3"/>
          <w:lang w:eastAsia="fr-FR"/>
        </w:rPr>
        <w:t>Un deux millième (1/2000ème) du montant TTC du marché de base par jour calendaire de retard du premier au trentième jour au-delà du délai contractuel fixé par le marché ;</w:t>
      </w:r>
    </w:p>
    <w:p w14:paraId="55832F18" w14:textId="77777777" w:rsidR="003878B0" w:rsidRPr="001C1E06" w:rsidRDefault="003878B0" w:rsidP="0074502D">
      <w:pPr>
        <w:widowControl w:val="0"/>
        <w:numPr>
          <w:ilvl w:val="0"/>
          <w:numId w:val="48"/>
        </w:numPr>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spacing w:val="3"/>
          <w:lang w:eastAsia="fr-FR"/>
        </w:rPr>
        <w:t>U</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3"/>
          <w:lang w:eastAsia="fr-FR"/>
        </w:rPr>
        <w:t>millièm</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3"/>
          <w:lang w:eastAsia="fr-FR"/>
        </w:rPr>
        <w:t>(1/1000</w:t>
      </w:r>
      <w:r w:rsidRPr="001C1E06">
        <w:rPr>
          <w:rFonts w:ascii="Century" w:eastAsia="Times New Roman" w:hAnsi="Century" w:cs="Times New Roman"/>
          <w:spacing w:val="3"/>
          <w:vertAlign w:val="superscript"/>
          <w:lang w:eastAsia="fr-FR"/>
        </w:rPr>
        <w:t>ème</w:t>
      </w:r>
      <w:r w:rsidRPr="001C1E06">
        <w:rPr>
          <w:rFonts w:ascii="Century" w:eastAsia="Times New Roman" w:hAnsi="Century" w:cs="Times New Roman"/>
          <w:lang w:eastAsia="fr-FR"/>
        </w:rPr>
        <w:t xml:space="preserve">) </w:t>
      </w:r>
      <w:r w:rsidRPr="001C1E06">
        <w:rPr>
          <w:rFonts w:ascii="Century" w:eastAsia="Times New Roman" w:hAnsi="Century" w:cs="Times New Roman"/>
          <w:spacing w:val="3"/>
          <w:lang w:eastAsia="fr-FR"/>
        </w:rPr>
        <w:t>d</w:t>
      </w:r>
      <w:r w:rsidRPr="001C1E06">
        <w:rPr>
          <w:rFonts w:ascii="Century" w:eastAsia="Times New Roman" w:hAnsi="Century" w:cs="Times New Roman"/>
          <w:lang w:eastAsia="fr-FR"/>
        </w:rPr>
        <w:t xml:space="preserve">u </w:t>
      </w:r>
      <w:r w:rsidRPr="001C1E06">
        <w:rPr>
          <w:rFonts w:ascii="Century" w:eastAsia="Times New Roman" w:hAnsi="Century" w:cs="Times New Roman"/>
          <w:spacing w:val="3"/>
          <w:lang w:eastAsia="fr-FR"/>
        </w:rPr>
        <w:t>montan</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3"/>
          <w:lang w:eastAsia="fr-FR"/>
        </w:rPr>
        <w:t>TT</w:t>
      </w:r>
      <w:r w:rsidRPr="001C1E06">
        <w:rPr>
          <w:rFonts w:ascii="Century" w:eastAsia="Times New Roman" w:hAnsi="Century" w:cs="Times New Roman"/>
          <w:lang w:eastAsia="fr-FR"/>
        </w:rPr>
        <w:t xml:space="preserve">C </w:t>
      </w:r>
      <w:r w:rsidRPr="001C1E06">
        <w:rPr>
          <w:rFonts w:ascii="Century" w:eastAsia="Times New Roman" w:hAnsi="Century" w:cs="Times New Roman"/>
          <w:spacing w:val="3"/>
          <w:lang w:eastAsia="fr-FR"/>
        </w:rPr>
        <w:t xml:space="preserve">du </w:t>
      </w:r>
      <w:r w:rsidRPr="001C1E06">
        <w:rPr>
          <w:rFonts w:ascii="Century" w:eastAsia="Times New Roman" w:hAnsi="Century" w:cs="Times New Roman"/>
          <w:lang w:eastAsia="fr-FR"/>
        </w:rPr>
        <w:t>marché de base par jour calendaire de retard au-delà du trentième jour.</w:t>
      </w:r>
    </w:p>
    <w:p w14:paraId="24B29A77" w14:textId="77777777" w:rsidR="003878B0" w:rsidRPr="001C1E06" w:rsidRDefault="003878B0" w:rsidP="0074502D">
      <w:pPr>
        <w:widowControl w:val="0"/>
        <w:numPr>
          <w:ilvl w:val="1"/>
          <w:numId w:val="49"/>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Pour les marchés à tranche conditionnelle, les délais et montants à prendre en compte sont ceux de la tranche considérée.</w:t>
      </w:r>
    </w:p>
    <w:p w14:paraId="72DC8C89" w14:textId="77777777" w:rsidR="003878B0" w:rsidRPr="001C1E06" w:rsidRDefault="003878B0" w:rsidP="0074502D">
      <w:pPr>
        <w:widowControl w:val="0"/>
        <w:numPr>
          <w:ilvl w:val="0"/>
          <w:numId w:val="47"/>
        </w:numPr>
        <w:suppressAutoHyphens/>
        <w:autoSpaceDE w:val="0"/>
        <w:autoSpaceDN w:val="0"/>
        <w:spacing w:after="0" w:line="240" w:lineRule="auto"/>
        <w:jc w:val="both"/>
        <w:textAlignment w:val="baseline"/>
        <w:rPr>
          <w:rFonts w:ascii="Century" w:eastAsia="Times New Roman" w:hAnsi="Century" w:cs="Times New Roman"/>
          <w:bCs/>
          <w:u w:val="single"/>
          <w:lang w:eastAsia="fr-FR"/>
        </w:rPr>
      </w:pPr>
      <w:r w:rsidRPr="001C1E06">
        <w:rPr>
          <w:rFonts w:ascii="Century" w:eastAsia="Times New Roman" w:hAnsi="Century" w:cs="Times New Roman"/>
          <w:bCs/>
          <w:u w:val="single"/>
          <w:lang w:eastAsia="fr-FR"/>
        </w:rPr>
        <w:t xml:space="preserve">Pénalités particulières </w:t>
      </w:r>
    </w:p>
    <w:p w14:paraId="120864A6"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40.3 Indépendamment des pénalités pour dépassement du délai contractuel, le cocontractant est passible des pénalités particulières suivantes pour inobservation des dispositions du contrat, notamment :</w:t>
      </w:r>
    </w:p>
    <w:p w14:paraId="6709F7F6" w14:textId="77777777" w:rsidR="003878B0" w:rsidRPr="001C1E06" w:rsidRDefault="003878B0" w:rsidP="003878B0">
      <w:pPr>
        <w:suppressAutoHyphens/>
        <w:autoSpaceDN w:val="0"/>
        <w:spacing w:after="0" w:line="240" w:lineRule="auto"/>
        <w:textAlignment w:val="baseline"/>
        <w:rPr>
          <w:rFonts w:ascii="Century" w:eastAsia="Times New Roman" w:hAnsi="Century" w:cs="Times New Roman"/>
          <w:lang w:eastAsia="fr-FR"/>
        </w:rPr>
      </w:pPr>
      <w:r w:rsidRPr="001C1E06">
        <w:rPr>
          <w:rFonts w:ascii="Century" w:eastAsia="Times New Roman" w:hAnsi="Century" w:cs="Times New Roman"/>
          <w:lang w:eastAsia="fr-FR"/>
        </w:rPr>
        <w:t>- Remise tardive du cautionnement définitif après un délai maximum de vingt (20) jours à compter de la date de notification du marché : Dix mille (50 000) Francs CFA par jour calendaire de retard ;</w:t>
      </w:r>
    </w:p>
    <w:p w14:paraId="047A9966" w14:textId="77777777" w:rsidR="003878B0" w:rsidRPr="001C1E06" w:rsidRDefault="003878B0" w:rsidP="003878B0">
      <w:pPr>
        <w:suppressAutoHyphens/>
        <w:autoSpaceDN w:val="0"/>
        <w:spacing w:after="0" w:line="240" w:lineRule="auto"/>
        <w:textAlignment w:val="baseline"/>
        <w:rPr>
          <w:rFonts w:ascii="Century" w:eastAsia="Times New Roman" w:hAnsi="Century" w:cs="Times New Roman"/>
          <w:lang w:eastAsia="fr-FR"/>
        </w:rPr>
      </w:pPr>
      <w:r w:rsidRPr="001C1E06">
        <w:rPr>
          <w:rFonts w:ascii="Century" w:eastAsia="Times New Roman" w:hAnsi="Century" w:cs="Times New Roman"/>
          <w:lang w:eastAsia="fr-FR"/>
        </w:rPr>
        <w:t>- Remise tardive des assurances après un délai de quinze (15) jours à compter de la notification du marché : Dix mille (50 000) Francs CFA par jour calendaire de retard ;</w:t>
      </w:r>
    </w:p>
    <w:p w14:paraId="6E5B8949" w14:textId="77777777" w:rsidR="003878B0" w:rsidRPr="001C1E06" w:rsidRDefault="003878B0" w:rsidP="003878B0">
      <w:pPr>
        <w:suppressAutoHyphens/>
        <w:autoSpaceDN w:val="0"/>
        <w:spacing w:after="0" w:line="240" w:lineRule="auto"/>
        <w:textAlignment w:val="baseline"/>
        <w:rPr>
          <w:rFonts w:ascii="Century" w:eastAsia="Times New Roman" w:hAnsi="Century" w:cs="Times New Roman"/>
          <w:lang w:eastAsia="fr-FR"/>
        </w:rPr>
      </w:pPr>
      <w:r w:rsidRPr="001C1E06">
        <w:rPr>
          <w:rFonts w:ascii="Century" w:eastAsia="Times New Roman" w:hAnsi="Century" w:cs="Times New Roman"/>
          <w:lang w:eastAsia="fr-FR"/>
        </w:rPr>
        <w:t>- Remise tardive du projet d’exécution pour autant que le retard soit du fait de l’entrepreneur. Après un délai maximum de trente (30) jours à compter de la notification de l’ordre de service de commencer les travaux : Dix mille (50 000) Francs CFA par jour calendaire de retard.</w:t>
      </w:r>
    </w:p>
    <w:p w14:paraId="48AEAE4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r w:rsidRPr="001C1E06">
        <w:rPr>
          <w:rFonts w:ascii="Century" w:eastAsia="Times New Roman" w:hAnsi="Century" w:cs="Times New Roman"/>
          <w:lang w:eastAsia="fr-FR"/>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 Délégué</w:t>
      </w:r>
    </w:p>
    <w:p w14:paraId="7061B8A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40.4. En tout état de cause, le montant cumulé des pénalités ne saurait excéder dix pour cent (10%) du montant TTC du marché de base et de ses avenants le cas échéant, sous peine de résiliation.</w:t>
      </w:r>
    </w:p>
    <w:p w14:paraId="6FF6DCF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Toute remise de pénalités ne peut intervenir qu’après avis de l’organisme chargé de la régulation des marchés publics requis par le Maître d’Ouvrage Délégué.</w:t>
      </w:r>
    </w:p>
    <w:p w14:paraId="1D869005"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28" w:name="_Toc157306100"/>
      <w:bookmarkStart w:id="329" w:name="_Toc97557112"/>
      <w:bookmarkStart w:id="330" w:name="_Toc530307828"/>
      <w:r w:rsidRPr="001C1E06">
        <w:rPr>
          <w:rFonts w:ascii="Century" w:eastAsia="Times New Roman" w:hAnsi="Century" w:cs="Times New Roman"/>
          <w:b/>
          <w:lang w:eastAsia="fr-FR"/>
        </w:rPr>
        <w:t>Article 41 Règlement en cas de groupement d’entreprises et de sous-traitance</w:t>
      </w:r>
      <w:bookmarkEnd w:id="328"/>
      <w:r w:rsidRPr="001C1E06">
        <w:rPr>
          <w:rFonts w:ascii="Century" w:eastAsia="Times New Roman" w:hAnsi="Century" w:cs="Times New Roman"/>
          <w:b/>
          <w:lang w:eastAsia="fr-FR"/>
        </w:rPr>
        <w:t xml:space="preserve"> </w:t>
      </w:r>
      <w:bookmarkEnd w:id="329"/>
      <w:bookmarkEnd w:id="330"/>
    </w:p>
    <w:p w14:paraId="4E4FE143"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ED7D31" w:themeColor="accent2"/>
          <w:lang w:eastAsia="fr-FR"/>
        </w:rPr>
      </w:pPr>
      <w:r w:rsidRPr="001C1E06">
        <w:rPr>
          <w:rFonts w:ascii="Century" w:eastAsia="Times New Roman" w:hAnsi="Century" w:cs="Times New Roman"/>
          <w:lang w:eastAsia="fr-FR"/>
        </w:rPr>
        <w:t>41.1. En cas de groupement solidaire d’entreprises les paiements sont effectués dans le compte indiqué dans la soumission, au nom du mandataire.</w:t>
      </w:r>
    </w:p>
    <w:p w14:paraId="6981B22F"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9DB607" w14:textId="77777777" w:rsidR="003878B0" w:rsidRPr="001C1E06" w:rsidRDefault="003878B0" w:rsidP="003878B0">
      <w:pPr>
        <w:suppressAutoHyphens/>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14:paraId="505CF52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ED7D31" w:themeColor="accent2"/>
          <w:lang w:eastAsia="fr-FR"/>
        </w:rPr>
      </w:pPr>
      <w:r w:rsidRPr="001C1E06">
        <w:rPr>
          <w:rFonts w:ascii="Century" w:eastAsia="Times New Roman" w:hAnsi="Century" w:cs="Times New Roman"/>
          <w:lang w:eastAsia="fr-FR"/>
        </w:rPr>
        <w:t>En cas de non-paiement d’un sous-traitant pour des prestations déjà rémunérées par le Maître d’Ouvrage Délégué, ce dernier peut prendre à l’encontre du titulaire du marché des mesures coercitives, notamment le paiement direct du sous-traitant</w:t>
      </w:r>
      <w:r w:rsidRPr="001C1E06">
        <w:rPr>
          <w:rFonts w:ascii="Century" w:eastAsia="Times New Roman" w:hAnsi="Century" w:cs="Times New Roman"/>
          <w:color w:val="ED7D31" w:themeColor="accent2"/>
          <w:lang w:eastAsia="fr-FR"/>
        </w:rPr>
        <w:t>.</w:t>
      </w:r>
    </w:p>
    <w:p w14:paraId="58616003"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31" w:name="_Toc157306101"/>
      <w:bookmarkStart w:id="332" w:name="_Toc97557113"/>
      <w:bookmarkStart w:id="333" w:name="_Toc530307829"/>
      <w:r w:rsidRPr="001C1E06">
        <w:rPr>
          <w:rFonts w:ascii="Century" w:eastAsia="Times New Roman" w:hAnsi="Century" w:cs="Times New Roman"/>
          <w:b/>
          <w:lang w:eastAsia="fr-FR"/>
        </w:rPr>
        <w:t>Article 42 Régime fiscal et douanier</w:t>
      </w:r>
      <w:bookmarkEnd w:id="331"/>
      <w:r w:rsidRPr="001C1E06">
        <w:rPr>
          <w:rFonts w:ascii="Century" w:eastAsia="Times New Roman" w:hAnsi="Century" w:cs="Times New Roman"/>
          <w:b/>
          <w:lang w:eastAsia="fr-FR"/>
        </w:rPr>
        <w:t xml:space="preserve"> </w:t>
      </w:r>
      <w:bookmarkEnd w:id="332"/>
      <w:bookmarkEnd w:id="333"/>
    </w:p>
    <w:p w14:paraId="2AAD485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Le marché est soumis au régime fiscal et douanier en vigueur en République du Cameroun. Le marché est conclu tout taxes comprises, conformément à la loi n°2024/013 du 23 Décembre 2024 portant Loi des Finances de la République du Cameroun pour l’Exercice 2025, au Code Général des Impôts qui définissent les modalités de mise en œuvre du régime fiscal des Marchés Publics.</w:t>
      </w:r>
    </w:p>
    <w:p w14:paraId="54BD88CC"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La fiscalité applicable au présent marché comporte notamment :</w:t>
      </w:r>
    </w:p>
    <w:p w14:paraId="0635EDBA" w14:textId="77777777" w:rsidR="003878B0" w:rsidRPr="001C1E06" w:rsidRDefault="003878B0" w:rsidP="0074502D">
      <w:pPr>
        <w:widowControl w:val="0"/>
        <w:numPr>
          <w:ilvl w:val="0"/>
          <w:numId w:val="50"/>
        </w:numPr>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Des impôts et taxes relatifs aux bénéfices industriels et commerciaux, y compris l’AIR qui constitue un précompte sur l’impôt des sociétés ;</w:t>
      </w:r>
    </w:p>
    <w:p w14:paraId="5DEDB676" w14:textId="77777777" w:rsidR="003878B0" w:rsidRPr="001C1E06" w:rsidRDefault="003878B0" w:rsidP="0074502D">
      <w:pPr>
        <w:widowControl w:val="0"/>
        <w:numPr>
          <w:ilvl w:val="0"/>
          <w:numId w:val="50"/>
        </w:numPr>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Des droits d’enregistrement calculés conformément aux stipulations du code des impôts ;</w:t>
      </w:r>
    </w:p>
    <w:p w14:paraId="037DA80F" w14:textId="77777777" w:rsidR="003878B0" w:rsidRPr="001C1E06" w:rsidRDefault="003878B0" w:rsidP="0074502D">
      <w:pPr>
        <w:widowControl w:val="0"/>
        <w:numPr>
          <w:ilvl w:val="0"/>
          <w:numId w:val="50"/>
        </w:numPr>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lastRenderedPageBreak/>
        <w:t>Des droits et taxes attachés à la réalisation des prestations prévues par le marché :</w:t>
      </w:r>
    </w:p>
    <w:p w14:paraId="06A4FD1A" w14:textId="77777777" w:rsidR="003878B0" w:rsidRPr="001C1E06" w:rsidRDefault="003878B0" w:rsidP="0074502D">
      <w:pPr>
        <w:widowControl w:val="0"/>
        <w:numPr>
          <w:ilvl w:val="3"/>
          <w:numId w:val="51"/>
        </w:numPr>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Des droits et taxes d’entrée sur le territoire camerounais (droits de douanes, TVA, taxe informatique) ;</w:t>
      </w:r>
    </w:p>
    <w:p w14:paraId="028E8406" w14:textId="77777777" w:rsidR="003878B0" w:rsidRPr="001C1E06" w:rsidRDefault="003878B0" w:rsidP="0074502D">
      <w:pPr>
        <w:widowControl w:val="0"/>
        <w:numPr>
          <w:ilvl w:val="3"/>
          <w:numId w:val="51"/>
        </w:numPr>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Des droits et taxes communaux,</w:t>
      </w:r>
    </w:p>
    <w:p w14:paraId="306B88C9" w14:textId="77777777" w:rsidR="003878B0" w:rsidRPr="001C1E06" w:rsidRDefault="003878B0" w:rsidP="0074502D">
      <w:pPr>
        <w:widowControl w:val="0"/>
        <w:numPr>
          <w:ilvl w:val="3"/>
          <w:numId w:val="51"/>
        </w:numPr>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Des droits et taxes relatifs aux prélèvements des matériaux et d’eau.</w:t>
      </w:r>
    </w:p>
    <w:p w14:paraId="286B601D"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Ces éléments doivent être intégrés dans les charges que le cocontractant impute sur ses coûts d’intervention et constituer l’un des éléments des sous-détails des prix hors taxes.</w:t>
      </w:r>
    </w:p>
    <w:p w14:paraId="3A5301E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Le prix TTC s’entend TVA incluse.</w:t>
      </w:r>
    </w:p>
    <w:p w14:paraId="1D7C5B00"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color w:val="000000" w:themeColor="text1"/>
          <w:lang w:eastAsia="fr-FR"/>
        </w:rPr>
      </w:pPr>
      <w:r w:rsidRPr="001C1E06">
        <w:rPr>
          <w:rFonts w:ascii="Century" w:eastAsia="Times New Roman" w:hAnsi="Century" w:cs="Times New Roman"/>
          <w:color w:val="000000" w:themeColor="text1"/>
          <w:lang w:eastAsia="fr-FR"/>
        </w:rPr>
        <w:t>Sauf mention spécifique contraire figurant au Marché, le cocontractant devra supporter et payer tous droits, taxes, impôts et charges lui incombant ainsi qu’à ses sous-traitants.</w:t>
      </w:r>
    </w:p>
    <w:p w14:paraId="46BBDA4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p>
    <w:p w14:paraId="2FB2AADE" w14:textId="77777777" w:rsidR="003878B0" w:rsidRPr="001C1E06" w:rsidRDefault="003878B0" w:rsidP="003878B0">
      <w:pPr>
        <w:keepNext/>
        <w:suppressAutoHyphens/>
        <w:autoSpaceDN w:val="0"/>
        <w:spacing w:after="0" w:line="240" w:lineRule="auto"/>
        <w:jc w:val="both"/>
        <w:textAlignment w:val="baseline"/>
        <w:outlineLvl w:val="2"/>
        <w:rPr>
          <w:rFonts w:ascii="Century" w:eastAsia="Times New Roman" w:hAnsi="Century" w:cs="Times New Roman"/>
          <w:b/>
          <w:lang w:eastAsia="fr-FR"/>
        </w:rPr>
      </w:pPr>
      <w:bookmarkStart w:id="334" w:name="_Toc157306102"/>
      <w:bookmarkStart w:id="335" w:name="_Toc97557114"/>
      <w:bookmarkStart w:id="336" w:name="_Toc530307830"/>
      <w:r w:rsidRPr="001C1E06">
        <w:rPr>
          <w:rFonts w:ascii="Century" w:eastAsia="Times New Roman" w:hAnsi="Century" w:cs="Times New Roman"/>
          <w:b/>
          <w:lang w:eastAsia="fr-FR"/>
        </w:rPr>
        <w:t>Article 43 Timbres et enregistrement des marchés</w:t>
      </w:r>
      <w:bookmarkEnd w:id="334"/>
      <w:r w:rsidRPr="001C1E06">
        <w:rPr>
          <w:rFonts w:ascii="Century" w:eastAsia="Times New Roman" w:hAnsi="Century" w:cs="Times New Roman"/>
          <w:b/>
          <w:lang w:eastAsia="fr-FR"/>
        </w:rPr>
        <w:t xml:space="preserve"> </w:t>
      </w:r>
      <w:bookmarkEnd w:id="335"/>
      <w:bookmarkEnd w:id="336"/>
    </w:p>
    <w:p w14:paraId="7451D9E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Sept (07) exemplaires originaux du marché seront timbrés et enregistrés par les soins et aux frais du co-contractant de l’administration, conformément à la règlementation en vigueur.</w:t>
      </w:r>
    </w:p>
    <w:p w14:paraId="0320F877" w14:textId="77777777" w:rsidR="003878B0" w:rsidRPr="001C1E06" w:rsidRDefault="003878B0" w:rsidP="003878B0">
      <w:pPr>
        <w:suppressAutoHyphens/>
        <w:autoSpaceDN w:val="0"/>
        <w:spacing w:after="0" w:line="240" w:lineRule="auto"/>
        <w:textAlignment w:val="baseline"/>
        <w:rPr>
          <w:rFonts w:ascii="Century" w:eastAsia="Times New Roman" w:hAnsi="Century" w:cs="Times New Roman"/>
          <w:lang w:eastAsia="fr-FR"/>
        </w:rPr>
      </w:pPr>
      <w:bookmarkStart w:id="337" w:name="_Toc157306103"/>
      <w:bookmarkStart w:id="338" w:name="_Toc97557115"/>
      <w:bookmarkStart w:id="339" w:name="_Toc530307831"/>
      <w:bookmarkEnd w:id="306"/>
      <w:r w:rsidRPr="001C1E06">
        <w:rPr>
          <w:rFonts w:ascii="Century" w:eastAsia="Times New Roman" w:hAnsi="Century" w:cs="Times New Roman"/>
          <w:b/>
          <w:lang w:eastAsia="fr-FR"/>
        </w:rPr>
        <w:t>Dispositions diverses</w:t>
      </w:r>
      <w:bookmarkEnd w:id="337"/>
      <w:bookmarkEnd w:id="338"/>
      <w:bookmarkEnd w:id="339"/>
    </w:p>
    <w:p w14:paraId="22E8B1CB" w14:textId="77777777" w:rsidR="003878B0" w:rsidRPr="001C1E06" w:rsidRDefault="003878B0" w:rsidP="003878B0">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40" w:name="_Toc157306104"/>
      <w:bookmarkStart w:id="341" w:name="_Toc97557116"/>
      <w:bookmarkStart w:id="342" w:name="_Toc530307832"/>
      <w:bookmarkStart w:id="343" w:name="_Hlk163137673"/>
      <w:r w:rsidRPr="001C1E06">
        <w:rPr>
          <w:rFonts w:ascii="Century" w:eastAsia="Times New Roman" w:hAnsi="Century" w:cs="Times New Roman"/>
          <w:b/>
          <w:lang w:eastAsia="fr-FR"/>
        </w:rPr>
        <w:t>Article 44-Résiliation du marché</w:t>
      </w:r>
      <w:bookmarkEnd w:id="340"/>
      <w:r w:rsidRPr="001C1E06">
        <w:rPr>
          <w:rFonts w:ascii="Century" w:eastAsia="Times New Roman" w:hAnsi="Century" w:cs="Times New Roman"/>
          <w:b/>
          <w:lang w:eastAsia="fr-FR"/>
        </w:rPr>
        <w:t xml:space="preserve"> </w:t>
      </w:r>
      <w:bookmarkEnd w:id="341"/>
      <w:bookmarkEnd w:id="342"/>
    </w:p>
    <w:p w14:paraId="53F973F1"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bookmarkStart w:id="344" w:name="_Hlk163153001"/>
      <w:r w:rsidRPr="001C1E06">
        <w:rPr>
          <w:rFonts w:ascii="Century" w:eastAsia="Times New Roman" w:hAnsi="Century" w:cs="Times New Roman"/>
          <w:lang w:eastAsia="fr-FR"/>
        </w:rPr>
        <w:t>44.1 Le marché est résilié de plein droit dans l’un des cas suivants :</w:t>
      </w:r>
    </w:p>
    <w:p w14:paraId="23E1C210"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Décès du titulaire du marché. Dans ce cas, le Maître d’Ouvrage Délégué peut, s’il y a lieu, autoriser que soient acceptées les propositions présentées par les ayant droits pour la continuation des prestations ;</w:t>
      </w:r>
    </w:p>
    <w:p w14:paraId="26DEADAA"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Faillite du titulaire du marché. Dans ce cas, le Maître d’Ouvrage Délégué peut accepter s’il y a lieu, des propositions qui peuvent être présentées par les créanciers pour la continuation des prestations ;</w:t>
      </w:r>
    </w:p>
    <w:p w14:paraId="47B92208"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Liquidation judiciaire, si le co-contractant de l’Administration n’est pas autorisé par le tribunal à continuer l’exploitation de son entreprise ;</w:t>
      </w:r>
    </w:p>
    <w:p w14:paraId="245B6D7E"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En cas de sous-traitance, de co-traitance ou de sous-commande sans autorisation préalable du Maître d’Ouvrage Délégué ;</w:t>
      </w:r>
    </w:p>
    <w:p w14:paraId="6284336B"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Défaillance du cocontractant de l’Administration dûment notifiée à ce dernier par le Maître d’Ouvrage Délégué par ordre de service valant mise en demeure et après évaluation et constat de la carence : </w:t>
      </w:r>
    </w:p>
    <w:p w14:paraId="04B57601"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Non-respect de la législation ou de la réglementation du travail ;</w:t>
      </w:r>
    </w:p>
    <w:p w14:paraId="407CA794"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Variation importante des prix dans les conditions définies par le cahier des clauses administratives générales, suite à la modification des conditions économiques ou des quantités initiales du marché ;</w:t>
      </w:r>
    </w:p>
    <w:p w14:paraId="0935C0D8" w14:textId="77777777" w:rsidR="003878B0" w:rsidRPr="001C1E06" w:rsidRDefault="003878B0" w:rsidP="0074502D">
      <w:pPr>
        <w:widowControl w:val="0"/>
        <w:numPr>
          <w:ilvl w:val="0"/>
          <w:numId w:val="52"/>
        </w:numPr>
        <w:suppressAutoHyphens/>
        <w:autoSpaceDE w:val="0"/>
        <w:autoSpaceDN w:val="0"/>
        <w:spacing w:after="0" w:line="240" w:lineRule="auto"/>
        <w:jc w:val="both"/>
        <w:textAlignment w:val="baseline"/>
        <w:rPr>
          <w:rFonts w:ascii="Century" w:eastAsia="Calibri" w:hAnsi="Century" w:cs="Times New Roman"/>
        </w:rPr>
      </w:pPr>
      <w:r w:rsidRPr="001C1E06">
        <w:rPr>
          <w:rFonts w:ascii="Century" w:eastAsia="Calibri" w:hAnsi="Century" w:cs="Times New Roman"/>
        </w:rPr>
        <w:t xml:space="preserve">Manœuvres frauduleuses et corruption dûment constatées. </w:t>
      </w:r>
    </w:p>
    <w:p w14:paraId="6E33DD6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44.2 Le marché peut également être résilié dans les conditions stipulées dans le CCAG, notamment dans l’un des cas suivants :</w:t>
      </w:r>
    </w:p>
    <w:p w14:paraId="56C1CECC"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Retard dans les travaux entraînant des pénalités au-delà de 10% du montant du marché TTC ;</w:t>
      </w:r>
    </w:p>
    <w:p w14:paraId="6427573A"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 xml:space="preserve">Ajournement ou interruption prolongée décidée par le Maitre d’Ouvrage ; </w:t>
      </w:r>
    </w:p>
    <w:p w14:paraId="544A3438"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Non-paiement persistant des prestations </w:t>
      </w:r>
      <w:r w:rsidRPr="001C1E06">
        <w:rPr>
          <w:rFonts w:ascii="Century" w:eastAsia="Times New Roman" w:hAnsi="Century" w:cs="Times New Roman"/>
          <w:lang w:eastAsia="fr-FR"/>
        </w:rPr>
        <w:t>;</w:t>
      </w:r>
    </w:p>
    <w:p w14:paraId="3DC2349E"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Refus de la reprise des travaux mal exécutés.</w:t>
      </w:r>
    </w:p>
    <w:p w14:paraId="5E6956EE"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44.3 Le marché peut également être résilié </w:t>
      </w:r>
      <w:r w:rsidRPr="001C1E06">
        <w:rPr>
          <w:rFonts w:ascii="Century" w:eastAsia="Times New Roman" w:hAnsi="Century" w:cs="Times New Roman"/>
          <w:bCs/>
          <w:lang w:val="fr-CM" w:eastAsia="fr-FR"/>
        </w:rPr>
        <w:t>sans tort des titulaires</w:t>
      </w:r>
      <w:r w:rsidRPr="001C1E06">
        <w:rPr>
          <w:rFonts w:ascii="Century" w:eastAsia="Times New Roman" w:hAnsi="Century" w:cs="Times New Roman"/>
          <w:lang w:eastAsia="fr-FR"/>
        </w:rPr>
        <w:t>, notamment dans l’un des cas suivants :</w:t>
      </w:r>
    </w:p>
    <w:p w14:paraId="0A38D7E2"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iCs/>
          <w:lang w:eastAsia="fr-FR"/>
        </w:rPr>
      </w:pPr>
      <w:r w:rsidRPr="001C1E06">
        <w:rPr>
          <w:rFonts w:ascii="Century" w:eastAsia="Times New Roman" w:hAnsi="Century" w:cs="Times New Roman"/>
          <w:iCs/>
          <w:lang w:eastAsia="fr-FR"/>
        </w:rPr>
        <w:t>Force majeure et après avis de l’Autorité chargée des marchés publics en l’absence de toute responsabilité du cocontractant de l’administration sans préjudice des indemnités auxquels ce dernier peut prétendre ;</w:t>
      </w:r>
    </w:p>
    <w:p w14:paraId="41BEB066"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iCs/>
          <w:lang w:eastAsia="fr-FR"/>
        </w:rPr>
        <w:t>Non-paiement persistant des prestations</w:t>
      </w:r>
      <w:r w:rsidRPr="001C1E06">
        <w:rPr>
          <w:rFonts w:ascii="Century" w:eastAsia="Times New Roman" w:hAnsi="Century" w:cs="Times New Roman"/>
          <w:lang w:eastAsia="fr-FR"/>
        </w:rPr>
        <w:t>.</w:t>
      </w:r>
    </w:p>
    <w:p w14:paraId="4B8214D7"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Motif d’intérêt général.</w:t>
      </w:r>
    </w:p>
    <w:p w14:paraId="6BEA34D4" w14:textId="77777777"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45" w:name="_Toc157306105"/>
      <w:bookmarkStart w:id="346" w:name="_Toc97557117"/>
      <w:bookmarkStart w:id="347" w:name="_Toc530307833"/>
      <w:bookmarkEnd w:id="343"/>
      <w:r w:rsidRPr="001C1E06">
        <w:rPr>
          <w:rFonts w:ascii="Century" w:eastAsia="Times New Roman" w:hAnsi="Century" w:cs="Times New Roman"/>
          <w:b/>
          <w:lang w:eastAsia="fr-FR"/>
        </w:rPr>
        <w:t>Article 45 Cas de force majeure</w:t>
      </w:r>
      <w:bookmarkEnd w:id="345"/>
      <w:bookmarkEnd w:id="346"/>
      <w:bookmarkEnd w:id="347"/>
    </w:p>
    <w:p w14:paraId="12F9A75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Cs/>
          <w:lang w:eastAsia="fr-FR"/>
        </w:rPr>
      </w:pPr>
      <w:bookmarkStart w:id="348" w:name="_Hlk163137692"/>
      <w:r w:rsidRPr="001C1E06">
        <w:rPr>
          <w:rFonts w:ascii="Century" w:eastAsia="Times New Roman" w:hAnsi="Century" w:cs="Times New Roman"/>
          <w:iCs/>
          <w:lang w:eastAsia="fr-FR"/>
        </w:rPr>
        <w:t xml:space="preserve"> </w:t>
      </w:r>
      <w:bookmarkStart w:id="349" w:name="_Hlk163221945"/>
      <w:r w:rsidRPr="001C1E06">
        <w:rPr>
          <w:rFonts w:ascii="Century" w:eastAsia="Times New Roman" w:hAnsi="Century" w:cs="Times New Roman"/>
          <w:iCs/>
          <w:lang w:eastAsia="fr-FR"/>
        </w:rPr>
        <w:t xml:space="preserve">Le titulaire du marché ne sera pas tenu responsable des retards imputables à un cas de force majeure. Dans un tel cas, le titulaire du marché avertira le Maître d’ouvrage </w:t>
      </w:r>
      <w:r w:rsidRPr="001C1E06">
        <w:rPr>
          <w:rFonts w:ascii="Century" w:eastAsia="Times New Roman" w:hAnsi="Century" w:cs="Times New Roman"/>
          <w:lang w:eastAsia="fr-FR"/>
        </w:rPr>
        <w:t>Délégué</w:t>
      </w:r>
      <w:r w:rsidRPr="001C1E06">
        <w:rPr>
          <w:rFonts w:ascii="Century" w:eastAsia="Times New Roman" w:hAnsi="Century" w:cs="Times New Roman"/>
          <w:iCs/>
          <w:lang w:eastAsia="fr-FR"/>
        </w:rPr>
        <w:t xml:space="preserve"> par écrit, dans les dix (10) jours suivant l’apparition du cas de force majeure et il donnera une estimation des retards </w:t>
      </w:r>
      <w:r w:rsidRPr="001C1E06">
        <w:rPr>
          <w:rFonts w:ascii="Century" w:eastAsia="Times New Roman" w:hAnsi="Century" w:cs="Times New Roman"/>
          <w:iCs/>
          <w:lang w:eastAsia="fr-FR"/>
        </w:rPr>
        <w:lastRenderedPageBreak/>
        <w:t xml:space="preserve">en résultant. Chaque fois qu’un cas de force majeure provoquera un retard, le titulaire du marché aura droit, si le Maître d’ouvrage </w:t>
      </w:r>
      <w:r w:rsidRPr="001C1E06">
        <w:rPr>
          <w:rFonts w:ascii="Century" w:eastAsia="Times New Roman" w:hAnsi="Century" w:cs="Times New Roman"/>
          <w:lang w:eastAsia="fr-FR"/>
        </w:rPr>
        <w:t>Délégué</w:t>
      </w:r>
      <w:r w:rsidRPr="001C1E06">
        <w:rPr>
          <w:rFonts w:ascii="Century" w:eastAsia="Times New Roman" w:hAnsi="Century" w:cs="Times New Roman"/>
          <w:iCs/>
          <w:lang w:eastAsia="fr-FR"/>
        </w:rPr>
        <w:t xml:space="preserve"> le juge réel, à une prorogation des délais</w:t>
      </w:r>
    </w:p>
    <w:bookmarkEnd w:id="349"/>
    <w:p w14:paraId="0E95BE67"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 xml:space="preserve">Aux fins du présent marché, </w:t>
      </w:r>
      <w:bookmarkEnd w:id="348"/>
      <w:r w:rsidRPr="001C1E06">
        <w:rPr>
          <w:rFonts w:ascii="Century" w:eastAsia="Times New Roman" w:hAnsi="Century" w:cs="Times New Roman"/>
          <w:lang w:eastAsia="fr-FR"/>
        </w:rPr>
        <w:t>les cas de force majeure seront constatés conformément aux dispositions du CCAG. Il appartient au Maître d’Ouvrage Délégué d’apprécier le caractère de force majeure et les justificatifs fournis.</w:t>
      </w:r>
    </w:p>
    <w:p w14:paraId="21B62A52"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Dans le cas où le cocontractant invoquerait le cas de force majeure relevant des conditions météorologiques, les seuils en deçà desquels aucune réclamation ne sera admise sont :</w:t>
      </w:r>
    </w:p>
    <w:p w14:paraId="64824867"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i/>
          <w:iCs/>
          <w:lang w:eastAsia="fr-FR"/>
        </w:rPr>
        <w:t>Pluie : 200 millimètres en 24 heures ;</w:t>
      </w:r>
    </w:p>
    <w:p w14:paraId="75209598"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i/>
          <w:iCs/>
          <w:lang w:eastAsia="fr-FR"/>
        </w:rPr>
        <w:t>Vent : 40 mètres par seconde ;</w:t>
      </w:r>
    </w:p>
    <w:p w14:paraId="7E17E3EC" w14:textId="77777777" w:rsidR="003878B0" w:rsidRPr="001C1E06" w:rsidRDefault="003878B0" w:rsidP="0074502D">
      <w:pPr>
        <w:widowControl w:val="0"/>
        <w:numPr>
          <w:ilvl w:val="0"/>
          <w:numId w:val="33"/>
        </w:numPr>
        <w:suppressAutoHyphens/>
        <w:autoSpaceDE w:val="0"/>
        <w:autoSpaceDN w:val="0"/>
        <w:spacing w:after="0" w:line="240" w:lineRule="auto"/>
        <w:ind w:left="567" w:hanging="283"/>
        <w:jc w:val="both"/>
        <w:textAlignment w:val="baseline"/>
        <w:rPr>
          <w:rFonts w:ascii="Century" w:eastAsia="Times New Roman" w:hAnsi="Century" w:cs="Times New Roman"/>
          <w:lang w:eastAsia="fr-FR"/>
        </w:rPr>
      </w:pPr>
      <w:r w:rsidRPr="001C1E06">
        <w:rPr>
          <w:rFonts w:ascii="Century" w:eastAsia="Times New Roman" w:hAnsi="Century" w:cs="Times New Roman"/>
          <w:i/>
          <w:iCs/>
          <w:lang w:eastAsia="fr-FR"/>
        </w:rPr>
        <w:t>Crue : la crue de fréquence décennale.</w:t>
      </w:r>
    </w:p>
    <w:p w14:paraId="2947D42E" w14:textId="2420B7B8"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50" w:name="_Toc157306106"/>
      <w:bookmarkStart w:id="351" w:name="_Toc97557118"/>
      <w:bookmarkStart w:id="352" w:name="_Toc530307834"/>
      <w:bookmarkEnd w:id="344"/>
      <w:r w:rsidRPr="001C1E06">
        <w:rPr>
          <w:rFonts w:ascii="Century" w:eastAsia="Times New Roman" w:hAnsi="Century" w:cs="Times New Roman"/>
          <w:b/>
          <w:lang w:eastAsia="fr-FR"/>
        </w:rPr>
        <w:t>Article 46- Différends et litiges</w:t>
      </w:r>
      <w:bookmarkEnd w:id="350"/>
      <w:r w:rsidRPr="001C1E06">
        <w:rPr>
          <w:rFonts w:ascii="Century" w:eastAsia="Times New Roman" w:hAnsi="Century" w:cs="Times New Roman"/>
          <w:b/>
          <w:lang w:eastAsia="fr-FR"/>
        </w:rPr>
        <w:t xml:space="preserve"> </w:t>
      </w:r>
      <w:bookmarkEnd w:id="351"/>
      <w:bookmarkEnd w:id="352"/>
    </w:p>
    <w:p w14:paraId="43A3A361" w14:textId="16FD40BE"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pacing w:val="5"/>
          <w:lang w:eastAsia="fr-FR"/>
        </w:rPr>
      </w:pPr>
      <w:r w:rsidRPr="001C1E06">
        <w:rPr>
          <w:rFonts w:ascii="Century" w:eastAsia="Times New Roman" w:hAnsi="Century" w:cs="Times New Roman"/>
          <w:spacing w:val="5"/>
          <w:lang w:eastAsia="fr-FR"/>
        </w:rPr>
        <w:t>Les différends ou litiges nés de l’exécution du présent marché peuvent faire l’objet d’un règlement à l’amiable.</w:t>
      </w:r>
    </w:p>
    <w:p w14:paraId="77BFA2B1" w14:textId="02888C59"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i/>
          <w:iCs/>
          <w:lang w:eastAsia="fr-FR"/>
        </w:rPr>
      </w:pPr>
      <w:r w:rsidRPr="001C1E06">
        <w:rPr>
          <w:rFonts w:ascii="Century" w:eastAsia="Times New Roman" w:hAnsi="Century" w:cs="Times New Roman"/>
          <w:spacing w:val="5"/>
          <w:lang w:eastAsia="fr-FR"/>
        </w:rPr>
        <w:t>Lorsqu’aucun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solutio</w:t>
      </w:r>
      <w:r w:rsidRPr="001C1E06">
        <w:rPr>
          <w:rFonts w:ascii="Century" w:eastAsia="Times New Roman" w:hAnsi="Century" w:cs="Times New Roman"/>
          <w:lang w:eastAsia="fr-FR"/>
        </w:rPr>
        <w:t xml:space="preserve">n </w:t>
      </w:r>
      <w:r w:rsidRPr="001C1E06">
        <w:rPr>
          <w:rFonts w:ascii="Century" w:eastAsia="Times New Roman" w:hAnsi="Century" w:cs="Times New Roman"/>
          <w:spacing w:val="5"/>
          <w:lang w:eastAsia="fr-FR"/>
        </w:rPr>
        <w:t>amiabl</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n</w:t>
      </w:r>
      <w:r w:rsidRPr="001C1E06">
        <w:rPr>
          <w:rFonts w:ascii="Century" w:eastAsia="Times New Roman" w:hAnsi="Century" w:cs="Times New Roman"/>
          <w:lang w:eastAsia="fr-FR"/>
        </w:rPr>
        <w:t xml:space="preserve">e </w:t>
      </w:r>
      <w:r w:rsidRPr="001C1E06">
        <w:rPr>
          <w:rFonts w:ascii="Century" w:eastAsia="Times New Roman" w:hAnsi="Century" w:cs="Times New Roman"/>
          <w:spacing w:val="5"/>
          <w:lang w:eastAsia="fr-FR"/>
        </w:rPr>
        <w:t>peu</w:t>
      </w:r>
      <w:r w:rsidRPr="001C1E06">
        <w:rPr>
          <w:rFonts w:ascii="Century" w:eastAsia="Times New Roman" w:hAnsi="Century" w:cs="Times New Roman"/>
          <w:lang w:eastAsia="fr-FR"/>
        </w:rPr>
        <w:t xml:space="preserve">t </w:t>
      </w:r>
      <w:r w:rsidRPr="001C1E06">
        <w:rPr>
          <w:rFonts w:ascii="Century" w:eastAsia="Times New Roman" w:hAnsi="Century" w:cs="Times New Roman"/>
          <w:spacing w:val="5"/>
          <w:lang w:eastAsia="fr-FR"/>
        </w:rPr>
        <w:t xml:space="preserve">être </w:t>
      </w:r>
      <w:r w:rsidRPr="001C1E06">
        <w:rPr>
          <w:rFonts w:ascii="Century" w:eastAsia="Times New Roman" w:hAnsi="Century" w:cs="Times New Roman"/>
          <w:lang w:eastAsia="fr-FR"/>
        </w:rPr>
        <w:t>apportée au différend, celui-ci est porté devant la juridiction camerounaise compétente.</w:t>
      </w:r>
    </w:p>
    <w:p w14:paraId="3292DC14" w14:textId="386B69DE" w:rsidR="003878B0" w:rsidRPr="001C1E06" w:rsidRDefault="003878B0" w:rsidP="00B40276">
      <w:pPr>
        <w:keepNext/>
        <w:suppressAutoHyphens/>
        <w:autoSpaceDN w:val="0"/>
        <w:spacing w:before="240" w:after="0" w:line="240" w:lineRule="auto"/>
        <w:jc w:val="both"/>
        <w:textAlignment w:val="baseline"/>
        <w:outlineLvl w:val="2"/>
        <w:rPr>
          <w:rFonts w:ascii="Century" w:eastAsia="Times New Roman" w:hAnsi="Century" w:cs="Times New Roman"/>
          <w:b/>
          <w:lang w:eastAsia="fr-FR"/>
        </w:rPr>
      </w:pPr>
      <w:bookmarkStart w:id="353" w:name="_Toc157306107"/>
      <w:bookmarkStart w:id="354" w:name="_Toc97557119"/>
      <w:bookmarkStart w:id="355" w:name="_Toc530307835"/>
      <w:r w:rsidRPr="001C1E06">
        <w:rPr>
          <w:rFonts w:ascii="Century" w:eastAsia="Times New Roman" w:hAnsi="Century" w:cs="Times New Roman"/>
          <w:b/>
          <w:lang w:eastAsia="fr-FR"/>
        </w:rPr>
        <w:t>Article 47- Edition et diffusion du présent marché</w:t>
      </w:r>
      <w:bookmarkEnd w:id="353"/>
      <w:bookmarkEnd w:id="354"/>
      <w:bookmarkEnd w:id="355"/>
    </w:p>
    <w:p w14:paraId="4711C52E" w14:textId="62368A32"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La rédaction ou la mise en forme des documents constitutifs du marché sont assurées par le Maître d’Ouvrage Délégué. La reproduction de quinze</w:t>
      </w:r>
      <w:r w:rsidRPr="001C1E06">
        <w:rPr>
          <w:rFonts w:ascii="Century" w:eastAsia="Times New Roman" w:hAnsi="Century" w:cs="Times New Roman"/>
          <w:i/>
          <w:iCs/>
          <w:lang w:eastAsia="fr-FR"/>
        </w:rPr>
        <w:t xml:space="preserve"> (15)] </w:t>
      </w:r>
      <w:r w:rsidRPr="001C1E06">
        <w:rPr>
          <w:rFonts w:ascii="Century" w:eastAsia="Times New Roman" w:hAnsi="Century" w:cs="Times New Roman"/>
          <w:lang w:eastAsia="fr-FR"/>
        </w:rPr>
        <w:t xml:space="preserve">exemplaires du présent marché à faire souscrire par le cocontractant est </w:t>
      </w:r>
      <w:bookmarkStart w:id="356" w:name="_Toc157306108"/>
      <w:bookmarkStart w:id="357" w:name="_Toc97557120"/>
      <w:bookmarkStart w:id="358" w:name="_Toc530307836"/>
      <w:r w:rsidRPr="001C1E06">
        <w:rPr>
          <w:rFonts w:ascii="Century" w:eastAsia="Times New Roman" w:hAnsi="Century" w:cs="Times New Roman"/>
          <w:lang w:eastAsia="fr-FR"/>
        </w:rPr>
        <w:t xml:space="preserve">à la charge de ce dernier. </w:t>
      </w:r>
    </w:p>
    <w:p w14:paraId="45B8A7F7" w14:textId="5AFCA527" w:rsidR="003878B0" w:rsidRPr="001C1E06" w:rsidRDefault="003878B0" w:rsidP="00B40276">
      <w:pPr>
        <w:widowControl w:val="0"/>
        <w:suppressAutoHyphens/>
        <w:autoSpaceDE w:val="0"/>
        <w:autoSpaceDN w:val="0"/>
        <w:spacing w:before="240"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b/>
          <w:lang w:eastAsia="fr-FR"/>
        </w:rPr>
        <w:t>Article 48- et dernier</w:t>
      </w:r>
      <w:r w:rsidRPr="001C1E06">
        <w:rPr>
          <w:rFonts w:ascii="Century" w:eastAsia="Times New Roman" w:hAnsi="Century" w:cs="Times New Roman"/>
          <w:lang w:eastAsia="fr-FR"/>
        </w:rPr>
        <w:t xml:space="preserve"> : Validité et entrée en vigueur du marché</w:t>
      </w:r>
      <w:bookmarkEnd w:id="356"/>
      <w:bookmarkEnd w:id="357"/>
      <w:bookmarkEnd w:id="358"/>
    </w:p>
    <w:p w14:paraId="58107D54" w14:textId="44CA864D"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lang w:eastAsia="fr-FR"/>
        </w:rPr>
      </w:pPr>
      <w:r w:rsidRPr="001C1E06">
        <w:rPr>
          <w:rFonts w:ascii="Century" w:eastAsia="Times New Roman" w:hAnsi="Century" w:cs="Times New Roman"/>
          <w:lang w:eastAsia="fr-FR"/>
        </w:rPr>
        <w:t>Le présent marché ne deviendra définitif qu’après sa signature par le Maître d’Ouvrage Délégué, Autorité contractante. Il entrera en vigueur dès sa notification au cocontractant de l’administration.</w:t>
      </w:r>
    </w:p>
    <w:p w14:paraId="0BA4EE1D" w14:textId="1634E3CA" w:rsidR="003878B0" w:rsidRPr="001C1E06" w:rsidRDefault="002F4A6F"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r w:rsidRPr="001C1E06">
        <w:rPr>
          <w:rFonts w:ascii="Century" w:hAnsi="Century"/>
          <w:noProof/>
        </w:rPr>
        <mc:AlternateContent>
          <mc:Choice Requires="wps">
            <w:drawing>
              <wp:anchor distT="0" distB="0" distL="114300" distR="114300" simplePos="0" relativeHeight="251706368" behindDoc="0" locked="0" layoutInCell="1" allowOverlap="1" wp14:anchorId="737FF0B1" wp14:editId="39078AF5">
                <wp:simplePos x="0" y="0"/>
                <wp:positionH relativeFrom="margin">
                  <wp:posOffset>-153035</wp:posOffset>
                </wp:positionH>
                <wp:positionV relativeFrom="paragraph">
                  <wp:posOffset>201295</wp:posOffset>
                </wp:positionV>
                <wp:extent cx="6400800" cy="5143500"/>
                <wp:effectExtent l="0" t="0" r="19050" b="19050"/>
                <wp:wrapNone/>
                <wp:docPr id="17" name="Connecteur droit 17"/>
                <wp:cNvGraphicFramePr/>
                <a:graphic xmlns:a="http://schemas.openxmlformats.org/drawingml/2006/main">
                  <a:graphicData uri="http://schemas.microsoft.com/office/word/2010/wordprocessingShape">
                    <wps:wsp>
                      <wps:cNvCnPr/>
                      <wps:spPr>
                        <a:xfrm flipV="1">
                          <a:off x="0" y="0"/>
                          <a:ext cx="6400800" cy="5143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4484C" id="Connecteur droit 17" o:spid="_x0000_s1026" style="position:absolute;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pt,15.85pt" to="491.95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" strokecolor="windowText" strokeweight=".5pt">
                <v:stroke joinstyle="miter"/>
                <w10:wrap anchorx="margin"/>
              </v:line>
            </w:pict>
          </mc:Fallback>
        </mc:AlternateContent>
      </w:r>
      <w:r w:rsidR="003878B0" w:rsidRPr="001C1E06">
        <w:rPr>
          <w:rFonts w:ascii="Century" w:hAnsi="Century"/>
          <w:noProof/>
        </w:rPr>
        <mc:AlternateContent>
          <mc:Choice Requires="wps">
            <w:drawing>
              <wp:anchor distT="0" distB="0" distL="114300" distR="114300" simplePos="0" relativeHeight="251704320" behindDoc="0" locked="0" layoutInCell="1" allowOverlap="1" wp14:anchorId="1403DE9D" wp14:editId="73078CC6">
                <wp:simplePos x="0" y="0"/>
                <wp:positionH relativeFrom="column">
                  <wp:posOffset>-34290</wp:posOffset>
                </wp:positionH>
                <wp:positionV relativeFrom="paragraph">
                  <wp:posOffset>193675</wp:posOffset>
                </wp:positionV>
                <wp:extent cx="6257925" cy="19050"/>
                <wp:effectExtent l="0" t="0" r="28575" b="19050"/>
                <wp:wrapNone/>
                <wp:docPr id="18" name="Connecteur droit 18"/>
                <wp:cNvGraphicFramePr/>
                <a:graphic xmlns:a="http://schemas.openxmlformats.org/drawingml/2006/main">
                  <a:graphicData uri="http://schemas.microsoft.com/office/word/2010/wordprocessingShape">
                    <wps:wsp>
                      <wps:cNvCnPr/>
                      <wps:spPr>
                        <a:xfrm>
                          <a:off x="0" y="0"/>
                          <a:ext cx="62579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FD452A" id="Connecteur droit 1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25pt" to="490.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" strokecolor="windowText" strokeweight=".5pt">
                <v:stroke joinstyle="miter"/>
              </v:line>
            </w:pict>
          </mc:Fallback>
        </mc:AlternateContent>
      </w:r>
    </w:p>
    <w:p w14:paraId="514F85E8" w14:textId="32062BAC"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72D0F809"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55C85A8B"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02466848"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621B4734" w14:textId="77777777"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4B8786CF" w14:textId="6D5CEBEB"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294B99C7" w14:textId="71017AE5"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54573451" w14:textId="301C47CC"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307EFD24" w14:textId="35AAA36C"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12C20F45" w14:textId="184D6C44"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39D07E98" w14:textId="13D7CA7A"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0E954D5C" w14:textId="6ECD8885"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10C5887C" w14:textId="77F740D2" w:rsidR="003878B0" w:rsidRPr="001C1E06" w:rsidRDefault="003878B0" w:rsidP="003878B0">
      <w:pPr>
        <w:widowControl w:val="0"/>
        <w:suppressAutoHyphens/>
        <w:autoSpaceDE w:val="0"/>
        <w:autoSpaceDN w:val="0"/>
        <w:spacing w:after="0" w:line="240" w:lineRule="auto"/>
        <w:jc w:val="both"/>
        <w:textAlignment w:val="baseline"/>
        <w:rPr>
          <w:rFonts w:ascii="Century" w:eastAsia="Times New Roman" w:hAnsi="Century" w:cs="Times New Roman"/>
          <w:sz w:val="24"/>
          <w:szCs w:val="24"/>
          <w:lang w:eastAsia="fr-FR"/>
        </w:rPr>
      </w:pPr>
    </w:p>
    <w:p w14:paraId="0511AA28" w14:textId="51BE1573"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11B98159" w14:textId="1BD62E72"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14A3EB62" w14:textId="394657F7"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6F89BCFB" w14:textId="488326FC"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1223D3BC" w14:textId="375A7AD8"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5FFFD9C3" w14:textId="546715C8"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669E5CED" w14:textId="7F4F740A" w:rsidR="003878B0" w:rsidRPr="001C1E06" w:rsidRDefault="003878B0" w:rsidP="003878B0">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037E922A" w14:textId="0F97161A" w:rsidR="003878B0" w:rsidRPr="001C1E06" w:rsidRDefault="003878B0" w:rsidP="003878B0">
      <w:pPr>
        <w:widowControl w:val="0"/>
        <w:suppressAutoHyphens/>
        <w:autoSpaceDE w:val="0"/>
        <w:autoSpaceDN w:val="0"/>
        <w:spacing w:after="0" w:line="240" w:lineRule="auto"/>
        <w:ind w:left="851"/>
        <w:jc w:val="center"/>
        <w:textAlignment w:val="baseline"/>
        <w:outlineLvl w:val="0"/>
        <w:rPr>
          <w:rFonts w:ascii="Century" w:eastAsia="Calibri" w:hAnsi="Century" w:cs="Times New Roman"/>
          <w:b/>
          <w:caps/>
          <w:spacing w:val="45"/>
          <w:sz w:val="36"/>
          <w:szCs w:val="36"/>
        </w:rPr>
      </w:pPr>
    </w:p>
    <w:p w14:paraId="29BA17F2" w14:textId="4D7372A1" w:rsidR="003878B0" w:rsidRPr="001C1E06" w:rsidRDefault="002F4A6F" w:rsidP="003878B0">
      <w:pPr>
        <w:widowControl w:val="0"/>
        <w:suppressAutoHyphens/>
        <w:autoSpaceDE w:val="0"/>
        <w:autoSpaceDN w:val="0"/>
        <w:spacing w:after="0" w:line="240" w:lineRule="auto"/>
        <w:ind w:left="851"/>
        <w:jc w:val="center"/>
        <w:textAlignment w:val="baseline"/>
        <w:outlineLvl w:val="0"/>
        <w:rPr>
          <w:rFonts w:ascii="Century" w:eastAsia="Calibri" w:hAnsi="Century" w:cs="Times New Roman"/>
          <w:b/>
          <w:caps/>
          <w:spacing w:val="45"/>
          <w:sz w:val="36"/>
          <w:szCs w:val="36"/>
        </w:rPr>
      </w:pPr>
      <w:r w:rsidRPr="001C1E06">
        <w:rPr>
          <w:rFonts w:ascii="Century" w:hAnsi="Century"/>
          <w:noProof/>
        </w:rPr>
        <mc:AlternateContent>
          <mc:Choice Requires="wps">
            <w:drawing>
              <wp:anchor distT="0" distB="0" distL="114300" distR="114300" simplePos="0" relativeHeight="251710464" behindDoc="0" locked="0" layoutInCell="1" allowOverlap="1" wp14:anchorId="17095D3C" wp14:editId="61016A05">
                <wp:simplePos x="0" y="0"/>
                <wp:positionH relativeFrom="page">
                  <wp:align>center</wp:align>
                </wp:positionH>
                <wp:positionV relativeFrom="paragraph">
                  <wp:posOffset>478790</wp:posOffset>
                </wp:positionV>
                <wp:extent cx="6467475" cy="76200"/>
                <wp:effectExtent l="0" t="0" r="28575" b="19050"/>
                <wp:wrapNone/>
                <wp:docPr id="21" name="Connecteur droit 21"/>
                <wp:cNvGraphicFramePr/>
                <a:graphic xmlns:a="http://schemas.openxmlformats.org/drawingml/2006/main">
                  <a:graphicData uri="http://schemas.microsoft.com/office/word/2010/wordprocessingShape">
                    <wps:wsp>
                      <wps:cNvCnPr/>
                      <wps:spPr>
                        <a:xfrm flipV="1">
                          <a:off x="0" y="0"/>
                          <a:ext cx="6467475" cy="76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A8692A" id="Connecteur droit 21" o:spid="_x0000_s1026" style="position:absolute;flip:y;z-index:2517104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7.7pt" to="509.2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" strokecolor="windowText" strokeweight=".5pt">
                <v:stroke joinstyle="miter"/>
                <w10:wrap anchorx="page"/>
              </v:line>
            </w:pict>
          </mc:Fallback>
        </mc:AlternateContent>
      </w:r>
    </w:p>
    <w:p w14:paraId="3B2CF305" w14:textId="34C763BC" w:rsidR="008C4BA9" w:rsidRDefault="00B40276" w:rsidP="002F4A6F">
      <w:pPr>
        <w:rPr>
          <w:rFonts w:ascii="Century" w:hAnsi="Century" w:cs="Arial"/>
          <w:sz w:val="20"/>
          <w:szCs w:val="20"/>
        </w:rPr>
      </w:pPr>
      <w:r w:rsidRPr="001C1E06">
        <w:rPr>
          <w:rFonts w:ascii="Century" w:hAnsi="Century"/>
          <w:noProof/>
        </w:rPr>
        <mc:AlternateContent>
          <mc:Choice Requires="wps">
            <w:drawing>
              <wp:anchor distT="0" distB="0" distL="114300" distR="114300" simplePos="0" relativeHeight="251705344" behindDoc="0" locked="0" layoutInCell="1" allowOverlap="1" wp14:anchorId="71959F0E" wp14:editId="6AEA2B45">
                <wp:simplePos x="0" y="0"/>
                <wp:positionH relativeFrom="margin">
                  <wp:posOffset>187325</wp:posOffset>
                </wp:positionH>
                <wp:positionV relativeFrom="paragraph">
                  <wp:posOffset>4210685</wp:posOffset>
                </wp:positionV>
                <wp:extent cx="6384925" cy="32385"/>
                <wp:effectExtent l="0" t="0" r="15875" b="24765"/>
                <wp:wrapNone/>
                <wp:docPr id="19" name="Connecteur droit 19"/>
                <wp:cNvGraphicFramePr/>
                <a:graphic xmlns:a="http://schemas.openxmlformats.org/drawingml/2006/main">
                  <a:graphicData uri="http://schemas.microsoft.com/office/word/2010/wordprocessingShape">
                    <wps:wsp>
                      <wps:cNvCnPr/>
                      <wps:spPr>
                        <a:xfrm flipH="1" flipV="1">
                          <a:off x="0" y="0"/>
                          <a:ext cx="6384925" cy="323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B53741" id="Connecteur droit 19" o:spid="_x0000_s1026" style="position:absolute;flip:x 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75pt,331.55pt" to="517.5pt,3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" strokecolor="windowText" strokeweight=".5pt">
                <v:stroke joinstyle="miter"/>
                <w10:wrap anchorx="margin"/>
              </v:line>
            </w:pict>
          </mc:Fallback>
        </mc:AlternateContent>
      </w:r>
    </w:p>
    <w:p w14:paraId="604A0022" w14:textId="11F3F437" w:rsidR="002F4A6F" w:rsidRDefault="002F4A6F" w:rsidP="002F4A6F">
      <w:pPr>
        <w:rPr>
          <w:rFonts w:ascii="Century" w:hAnsi="Century" w:cs="Arial"/>
          <w:sz w:val="20"/>
          <w:szCs w:val="20"/>
        </w:rPr>
      </w:pPr>
    </w:p>
    <w:p w14:paraId="56ECAFFB" w14:textId="51280D65" w:rsidR="002F4A6F" w:rsidRDefault="002F4A6F" w:rsidP="002F4A6F">
      <w:pPr>
        <w:rPr>
          <w:rFonts w:ascii="Century" w:hAnsi="Century" w:cs="Arial"/>
          <w:sz w:val="20"/>
          <w:szCs w:val="20"/>
        </w:rPr>
      </w:pPr>
    </w:p>
    <w:p w14:paraId="0896B409" w14:textId="77777777" w:rsidR="002F4A6F" w:rsidRPr="001C1E06" w:rsidRDefault="002F4A6F" w:rsidP="002F4A6F">
      <w:pPr>
        <w:rPr>
          <w:rFonts w:ascii="Century" w:hAnsi="Century" w:cs="Arial"/>
          <w:sz w:val="20"/>
          <w:szCs w:val="20"/>
        </w:rPr>
      </w:pPr>
    </w:p>
    <w:p w14:paraId="63CF5D9C" w14:textId="77777777" w:rsidR="008C4BA9" w:rsidRPr="001C1E06" w:rsidRDefault="008C4BA9" w:rsidP="004E1095">
      <w:pPr>
        <w:spacing w:line="360" w:lineRule="auto"/>
        <w:jc w:val="both"/>
        <w:rPr>
          <w:rFonts w:ascii="Century" w:hAnsi="Century" w:cs="Arial"/>
          <w:sz w:val="20"/>
          <w:szCs w:val="20"/>
        </w:rPr>
      </w:pPr>
    </w:p>
    <w:p w14:paraId="342CFE6C" w14:textId="77777777" w:rsidR="008C4BA9" w:rsidRPr="001C1E06" w:rsidRDefault="008C4BA9" w:rsidP="004E1095">
      <w:pPr>
        <w:spacing w:line="360" w:lineRule="auto"/>
        <w:jc w:val="both"/>
        <w:rPr>
          <w:rFonts w:ascii="Century" w:hAnsi="Century" w:cs="Arial"/>
          <w:sz w:val="20"/>
          <w:szCs w:val="20"/>
        </w:rPr>
      </w:pPr>
    </w:p>
    <w:p w14:paraId="7255D9E5" w14:textId="77777777" w:rsidR="008C4BA9" w:rsidRPr="001C1E06" w:rsidRDefault="008C4BA9" w:rsidP="004E1095">
      <w:pPr>
        <w:spacing w:line="360" w:lineRule="auto"/>
        <w:jc w:val="both"/>
        <w:rPr>
          <w:rFonts w:ascii="Century" w:hAnsi="Century" w:cs="Arial"/>
          <w:sz w:val="20"/>
          <w:szCs w:val="20"/>
        </w:rPr>
      </w:pPr>
    </w:p>
    <w:p w14:paraId="0C2302B8" w14:textId="77777777" w:rsidR="008C4BA9" w:rsidRPr="001C1E06" w:rsidRDefault="008C4BA9" w:rsidP="004E1095">
      <w:pPr>
        <w:spacing w:line="360" w:lineRule="auto"/>
        <w:jc w:val="both"/>
        <w:rPr>
          <w:rFonts w:ascii="Century" w:hAnsi="Century" w:cs="Arial"/>
          <w:sz w:val="20"/>
          <w:szCs w:val="20"/>
        </w:rPr>
      </w:pPr>
    </w:p>
    <w:p w14:paraId="51A7B4DD" w14:textId="77777777" w:rsidR="008C4BA9" w:rsidRPr="001C1E06" w:rsidRDefault="008C4BA9" w:rsidP="004E1095">
      <w:pPr>
        <w:spacing w:line="360" w:lineRule="auto"/>
        <w:jc w:val="both"/>
        <w:rPr>
          <w:rFonts w:ascii="Century" w:hAnsi="Century" w:cs="Arial"/>
          <w:sz w:val="20"/>
          <w:szCs w:val="20"/>
        </w:rPr>
      </w:pPr>
    </w:p>
    <w:p w14:paraId="0913478C" w14:textId="77777777" w:rsidR="008C4BA9" w:rsidRPr="001C1E06" w:rsidRDefault="008C4BA9" w:rsidP="004E1095">
      <w:pPr>
        <w:spacing w:line="360" w:lineRule="auto"/>
        <w:jc w:val="both"/>
        <w:rPr>
          <w:rFonts w:ascii="Century" w:hAnsi="Century" w:cs="Arial"/>
          <w:sz w:val="20"/>
          <w:szCs w:val="20"/>
        </w:rPr>
      </w:pPr>
    </w:p>
    <w:p w14:paraId="3CFFC862" w14:textId="77777777" w:rsidR="008C4BA9" w:rsidRPr="001C1E06" w:rsidRDefault="008C4BA9" w:rsidP="004E1095">
      <w:pPr>
        <w:spacing w:line="360" w:lineRule="auto"/>
        <w:jc w:val="both"/>
        <w:rPr>
          <w:rFonts w:ascii="Century" w:hAnsi="Century" w:cs="Arial"/>
          <w:sz w:val="20"/>
          <w:szCs w:val="20"/>
        </w:rPr>
      </w:pPr>
    </w:p>
    <w:p w14:paraId="025AA16E"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r w:rsidRPr="001C1E06">
        <w:rPr>
          <w:rFonts w:ascii="Century" w:hAnsi="Century" w:cs="Arial"/>
          <w:b/>
          <w:bCs/>
          <w:noProof/>
          <w:sz w:val="20"/>
          <w:szCs w:val="20"/>
          <w:lang w:eastAsia="fr-FR"/>
        </w:rPr>
        <mc:AlternateContent>
          <mc:Choice Requires="wps">
            <w:drawing>
              <wp:anchor distT="0" distB="0" distL="114300" distR="114300" simplePos="0" relativeHeight="251673600" behindDoc="0" locked="0" layoutInCell="1" allowOverlap="1" wp14:anchorId="2E352E50" wp14:editId="493E8E8D">
                <wp:simplePos x="0" y="0"/>
                <wp:positionH relativeFrom="column">
                  <wp:posOffset>525145</wp:posOffset>
                </wp:positionH>
                <wp:positionV relativeFrom="paragraph">
                  <wp:posOffset>44450</wp:posOffset>
                </wp:positionV>
                <wp:extent cx="5549900" cy="2044065"/>
                <wp:effectExtent l="0" t="0" r="12700" b="13335"/>
                <wp:wrapNone/>
                <wp:docPr id="7"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2044065"/>
                        </a:xfrm>
                        <a:prstGeom prst="roundRect">
                          <a:avLst>
                            <a:gd name="adj" fmla="val 16667"/>
                          </a:avLst>
                        </a:prstGeom>
                        <a:solidFill>
                          <a:srgbClr val="FFFFFF"/>
                        </a:solidFill>
                        <a:ln w="9525">
                          <a:solidFill>
                            <a:srgbClr val="000000"/>
                          </a:solidFill>
                          <a:round/>
                          <a:headEnd/>
                          <a:tailEnd/>
                        </a:ln>
                      </wps:spPr>
                      <wps:txbx>
                        <w:txbxContent>
                          <w:p w14:paraId="41C4BCE4" w14:textId="77777777" w:rsidR="00E87D2B" w:rsidRPr="002F4A6F" w:rsidRDefault="00E87D2B" w:rsidP="00355F47">
                            <w:pPr>
                              <w:jc w:val="center"/>
                              <w:rPr>
                                <w:rFonts w:ascii="Century" w:hAnsi="Century" w:cs="Arial"/>
                                <w:b/>
                                <w:bCs/>
                                <w:sz w:val="36"/>
                                <w:szCs w:val="36"/>
                                <w:u w:val="single"/>
                              </w:rPr>
                            </w:pPr>
                            <w:r w:rsidRPr="002F4A6F">
                              <w:rPr>
                                <w:rFonts w:ascii="Century" w:hAnsi="Century" w:cs="Arial"/>
                                <w:b/>
                                <w:bCs/>
                                <w:sz w:val="36"/>
                                <w:szCs w:val="36"/>
                                <w:u w:val="single"/>
                              </w:rPr>
                              <w:t>PIECE N°5</w:t>
                            </w:r>
                          </w:p>
                          <w:p w14:paraId="338F3D1D" w14:textId="77777777" w:rsidR="00E87D2B" w:rsidRPr="002F4A6F" w:rsidRDefault="00E87D2B" w:rsidP="00355F47">
                            <w:pPr>
                              <w:rPr>
                                <w:rFonts w:ascii="Century" w:hAnsi="Century" w:cs="Arial"/>
                                <w:b/>
                                <w:bCs/>
                                <w:sz w:val="36"/>
                                <w:szCs w:val="36"/>
                              </w:rPr>
                            </w:pPr>
                          </w:p>
                          <w:p w14:paraId="1928438D" w14:textId="77777777" w:rsidR="00E87D2B" w:rsidRPr="002F4A6F" w:rsidRDefault="00E87D2B" w:rsidP="00355F47">
                            <w:pPr>
                              <w:pStyle w:val="Titre9"/>
                              <w:spacing w:line="360" w:lineRule="auto"/>
                              <w:rPr>
                                <w:rFonts w:ascii="Century" w:hAnsi="Century" w:cs="Arial"/>
                                <w:bCs/>
                              </w:rPr>
                            </w:pPr>
                            <w:r w:rsidRPr="002F4A6F">
                              <w:rPr>
                                <w:rFonts w:ascii="Century" w:hAnsi="Century" w:cs="Arial"/>
                                <w:bCs/>
                              </w:rPr>
                              <w:t>Cahier des Clauses Techniques Particulières (CCTP)</w:t>
                            </w:r>
                          </w:p>
                          <w:p w14:paraId="38B42CAC" w14:textId="77777777" w:rsidR="00E87D2B" w:rsidRPr="002F4A6F" w:rsidRDefault="00E87D2B" w:rsidP="00355F47">
                            <w:pPr>
                              <w:pStyle w:val="Corpsdetexte2"/>
                              <w:tabs>
                                <w:tab w:val="left" w:pos="1080"/>
                              </w:tabs>
                              <w:spacing w:line="288" w:lineRule="auto"/>
                              <w:jc w:val="center"/>
                              <w:rPr>
                                <w:rFonts w:ascii="Century" w:hAnsi="Century" w:cs="Arial"/>
                                <w:b/>
                                <w:bCs/>
                                <w:sz w:val="20"/>
                                <w:szCs w:val="20"/>
                              </w:rPr>
                            </w:pPr>
                          </w:p>
                          <w:p w14:paraId="7322A204" w14:textId="77777777" w:rsidR="00E87D2B" w:rsidRPr="002F4A6F" w:rsidRDefault="00E87D2B" w:rsidP="00355F47">
                            <w:pPr>
                              <w:rPr>
                                <w:rFonts w:ascii="Century" w:hAnsi="Centur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52E50" id="Rectangle à coins arrondis 7" o:spid="_x0000_s1031" style="position:absolute;left:0;text-align:left;margin-left:41.35pt;margin-top:3.5pt;width:437pt;height:16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">
                <v:textbox>
                  <w:txbxContent>
                    <w:p w14:paraId="41C4BCE4" w14:textId="77777777" w:rsidR="00E87D2B" w:rsidRPr="002F4A6F" w:rsidRDefault="00E87D2B" w:rsidP="00355F47">
                      <w:pPr>
                        <w:jc w:val="center"/>
                        <w:rPr>
                          <w:rFonts w:ascii="Century" w:hAnsi="Century" w:cs="Arial"/>
                          <w:b/>
                          <w:bCs/>
                          <w:sz w:val="36"/>
                          <w:szCs w:val="36"/>
                          <w:u w:val="single"/>
                        </w:rPr>
                      </w:pPr>
                      <w:r w:rsidRPr="002F4A6F">
                        <w:rPr>
                          <w:rFonts w:ascii="Century" w:hAnsi="Century" w:cs="Arial"/>
                          <w:b/>
                          <w:bCs/>
                          <w:sz w:val="36"/>
                          <w:szCs w:val="36"/>
                          <w:u w:val="single"/>
                        </w:rPr>
                        <w:t>PIECE N°5</w:t>
                      </w:r>
                    </w:p>
                    <w:p w14:paraId="338F3D1D" w14:textId="77777777" w:rsidR="00E87D2B" w:rsidRPr="002F4A6F" w:rsidRDefault="00E87D2B" w:rsidP="00355F47">
                      <w:pPr>
                        <w:rPr>
                          <w:rFonts w:ascii="Century" w:hAnsi="Century" w:cs="Arial"/>
                          <w:b/>
                          <w:bCs/>
                          <w:sz w:val="36"/>
                          <w:szCs w:val="36"/>
                        </w:rPr>
                      </w:pPr>
                    </w:p>
                    <w:p w14:paraId="1928438D" w14:textId="77777777" w:rsidR="00E87D2B" w:rsidRPr="002F4A6F" w:rsidRDefault="00E87D2B" w:rsidP="00355F47">
                      <w:pPr>
                        <w:pStyle w:val="Titre9"/>
                        <w:spacing w:line="360" w:lineRule="auto"/>
                        <w:rPr>
                          <w:rFonts w:ascii="Century" w:hAnsi="Century" w:cs="Arial"/>
                          <w:bCs/>
                        </w:rPr>
                      </w:pPr>
                      <w:r w:rsidRPr="002F4A6F">
                        <w:rPr>
                          <w:rFonts w:ascii="Century" w:hAnsi="Century" w:cs="Arial"/>
                          <w:bCs/>
                        </w:rPr>
                        <w:t>Cahier des Clauses Techniques Particulières (CCTP)</w:t>
                      </w:r>
                    </w:p>
                    <w:p w14:paraId="38B42CAC" w14:textId="77777777" w:rsidR="00E87D2B" w:rsidRPr="002F4A6F" w:rsidRDefault="00E87D2B" w:rsidP="00355F47">
                      <w:pPr>
                        <w:pStyle w:val="Corpsdetexte2"/>
                        <w:tabs>
                          <w:tab w:val="left" w:pos="1080"/>
                        </w:tabs>
                        <w:spacing w:line="288" w:lineRule="auto"/>
                        <w:jc w:val="center"/>
                        <w:rPr>
                          <w:rFonts w:ascii="Century" w:hAnsi="Century" w:cs="Arial"/>
                          <w:b/>
                          <w:bCs/>
                          <w:sz w:val="20"/>
                          <w:szCs w:val="20"/>
                        </w:rPr>
                      </w:pPr>
                    </w:p>
                    <w:p w14:paraId="7322A204" w14:textId="77777777" w:rsidR="00E87D2B" w:rsidRPr="002F4A6F" w:rsidRDefault="00E87D2B" w:rsidP="00355F47">
                      <w:pPr>
                        <w:rPr>
                          <w:rFonts w:ascii="Century" w:hAnsi="Century"/>
                        </w:rPr>
                      </w:pPr>
                    </w:p>
                  </w:txbxContent>
                </v:textbox>
              </v:roundrect>
            </w:pict>
          </mc:Fallback>
        </mc:AlternateContent>
      </w:r>
    </w:p>
    <w:p w14:paraId="69EFAB9C"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2A9777C9"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0FDB2B05"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660E1FDA"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46E8E183"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6F2026F8"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3F83E3C4"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41C5B0CB"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581C2660"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4AF9076B"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4E9E65D8"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2DB5DE5F"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3520A041"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3FB0AADD"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7797C489"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145BBD53"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1E7ACEE1"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685F4A47"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2AB17D01"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761568D3"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2E636236"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35BB7953"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742A3878" w14:textId="77777777" w:rsidR="00355F47" w:rsidRPr="001C1E06" w:rsidRDefault="00355F47" w:rsidP="004E1095">
      <w:pPr>
        <w:pStyle w:val="Corpsdetexte2"/>
        <w:tabs>
          <w:tab w:val="left" w:pos="1080"/>
        </w:tabs>
        <w:spacing w:line="288" w:lineRule="auto"/>
        <w:jc w:val="both"/>
        <w:rPr>
          <w:rFonts w:ascii="Century" w:hAnsi="Century" w:cs="Arial"/>
          <w:b/>
          <w:bCs/>
          <w:sz w:val="20"/>
          <w:szCs w:val="20"/>
        </w:rPr>
      </w:pPr>
    </w:p>
    <w:p w14:paraId="50A484CA" w14:textId="77777777" w:rsidR="00C525ED" w:rsidRPr="001C1E06" w:rsidRDefault="00C525ED" w:rsidP="004E1095">
      <w:pPr>
        <w:ind w:left="1416" w:firstLine="708"/>
        <w:jc w:val="both"/>
        <w:rPr>
          <w:rFonts w:ascii="Century" w:hAnsi="Century" w:cs="Arial"/>
          <w:b/>
          <w:sz w:val="28"/>
          <w:szCs w:val="28"/>
        </w:rPr>
      </w:pPr>
      <w:r w:rsidRPr="001C1E06">
        <w:rPr>
          <w:rFonts w:ascii="Century" w:hAnsi="Century" w:cs="Arial"/>
          <w:b/>
          <w:sz w:val="28"/>
          <w:szCs w:val="28"/>
        </w:rPr>
        <w:lastRenderedPageBreak/>
        <w:t xml:space="preserve">CHAPITRE </w:t>
      </w:r>
      <w:proofErr w:type="gramStart"/>
      <w:r w:rsidRPr="001C1E06">
        <w:rPr>
          <w:rFonts w:ascii="Century" w:hAnsi="Century" w:cs="Arial"/>
          <w:b/>
          <w:sz w:val="28"/>
          <w:szCs w:val="28"/>
        </w:rPr>
        <w:t>I:</w:t>
      </w:r>
      <w:proofErr w:type="gramEnd"/>
      <w:r w:rsidRPr="001C1E06">
        <w:rPr>
          <w:rFonts w:ascii="Century" w:hAnsi="Century" w:cs="Arial"/>
          <w:b/>
          <w:sz w:val="28"/>
          <w:szCs w:val="28"/>
        </w:rPr>
        <w:t xml:space="preserve"> GENERALITES </w:t>
      </w:r>
    </w:p>
    <w:p w14:paraId="117C28FE" w14:textId="77777777" w:rsidR="00FD60B9" w:rsidRPr="00FD60B9" w:rsidRDefault="00FD60B9" w:rsidP="00FD60B9">
      <w:pPr>
        <w:pStyle w:val="Titre3"/>
        <w:spacing w:before="120"/>
        <w:rPr>
          <w:rFonts w:ascii="Century" w:hAnsi="Century" w:cs="Arial"/>
          <w:b/>
          <w:color w:val="auto"/>
          <w:sz w:val="22"/>
          <w:szCs w:val="22"/>
        </w:rPr>
      </w:pPr>
      <w:r w:rsidRPr="00FD60B9">
        <w:rPr>
          <w:rFonts w:ascii="Century" w:hAnsi="Century" w:cs="Arial"/>
          <w:b/>
          <w:color w:val="auto"/>
          <w:sz w:val="22"/>
          <w:szCs w:val="22"/>
          <w:u w:val="single"/>
        </w:rPr>
        <w:t>Article 1</w:t>
      </w:r>
      <w:r w:rsidRPr="00FD60B9">
        <w:rPr>
          <w:rFonts w:ascii="Century" w:hAnsi="Century" w:cs="Arial"/>
          <w:b/>
          <w:color w:val="auto"/>
          <w:sz w:val="22"/>
          <w:szCs w:val="22"/>
          <w:u w:val="single"/>
          <w:vertAlign w:val="superscript"/>
        </w:rPr>
        <w:t>er</w:t>
      </w:r>
      <w:r w:rsidRPr="00FD60B9">
        <w:rPr>
          <w:rFonts w:ascii="Century" w:hAnsi="Century" w:cs="Arial"/>
          <w:b/>
          <w:color w:val="auto"/>
          <w:sz w:val="22"/>
          <w:szCs w:val="22"/>
          <w:u w:val="single"/>
        </w:rPr>
        <w:t> :</w:t>
      </w:r>
      <w:r w:rsidRPr="00FD60B9">
        <w:rPr>
          <w:rFonts w:ascii="Century" w:hAnsi="Century" w:cs="Arial"/>
          <w:b/>
          <w:color w:val="auto"/>
          <w:sz w:val="22"/>
          <w:szCs w:val="22"/>
        </w:rPr>
        <w:t xml:space="preserve"> But du CCTP</w:t>
      </w:r>
    </w:p>
    <w:p w14:paraId="633D4348"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14:paraId="404B0509"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Les plans et schémas présents dans le présent CCTP sont donc à titre indicatif pour visualiser le projet.</w:t>
      </w:r>
    </w:p>
    <w:p w14:paraId="190D08FB" w14:textId="77777777" w:rsidR="00FD60B9" w:rsidRPr="00FD60B9" w:rsidRDefault="00FD60B9" w:rsidP="00FD60B9">
      <w:pPr>
        <w:pStyle w:val="Titre3"/>
        <w:rPr>
          <w:rFonts w:ascii="Century" w:hAnsi="Century" w:cs="Arial"/>
          <w:b/>
          <w:color w:val="auto"/>
          <w:sz w:val="22"/>
          <w:szCs w:val="22"/>
        </w:rPr>
      </w:pPr>
      <w:r w:rsidRPr="00FD60B9">
        <w:rPr>
          <w:rFonts w:ascii="Century" w:hAnsi="Century" w:cs="Arial"/>
          <w:b/>
          <w:color w:val="auto"/>
          <w:sz w:val="22"/>
          <w:szCs w:val="22"/>
          <w:u w:val="single"/>
        </w:rPr>
        <w:t>Article 2 :</w:t>
      </w:r>
      <w:r w:rsidRPr="00FD60B9">
        <w:rPr>
          <w:rFonts w:ascii="Century" w:hAnsi="Century" w:cs="Arial"/>
          <w:b/>
          <w:color w:val="auto"/>
          <w:sz w:val="22"/>
          <w:szCs w:val="22"/>
        </w:rPr>
        <w:t xml:space="preserve"> Responsabilités de l’entrepreneur</w:t>
      </w:r>
    </w:p>
    <w:p w14:paraId="241E4F71"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14:paraId="39DA55C1"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14:paraId="08188D55" w14:textId="77777777" w:rsidR="00FD60B9" w:rsidRPr="00FD60B9" w:rsidRDefault="00FD60B9" w:rsidP="00FD60B9">
      <w:pPr>
        <w:jc w:val="both"/>
        <w:rPr>
          <w:rFonts w:ascii="Century" w:hAnsi="Century" w:cs="Arial"/>
        </w:rPr>
      </w:pPr>
      <w:r w:rsidRPr="00FD60B9">
        <w:rPr>
          <w:rFonts w:ascii="Century" w:hAnsi="Century" w:cs="Arial"/>
        </w:rPr>
        <w:t>L’entrepreneur sera responsable de tous les dégâts ou accidents commis par son personnel, du fait des travaux.</w:t>
      </w:r>
    </w:p>
    <w:p w14:paraId="30F29C8B" w14:textId="77777777" w:rsidR="00FD60B9" w:rsidRPr="00FD60B9" w:rsidRDefault="00FD60B9" w:rsidP="00FD60B9">
      <w:pPr>
        <w:pStyle w:val="Titre3"/>
        <w:spacing w:before="120"/>
        <w:rPr>
          <w:rFonts w:ascii="Century" w:hAnsi="Century" w:cs="Arial"/>
          <w:b/>
          <w:color w:val="auto"/>
          <w:sz w:val="22"/>
          <w:szCs w:val="22"/>
        </w:rPr>
      </w:pPr>
      <w:r w:rsidRPr="00FD60B9">
        <w:rPr>
          <w:rFonts w:ascii="Century" w:hAnsi="Century" w:cs="Arial"/>
          <w:b/>
          <w:color w:val="auto"/>
          <w:sz w:val="22"/>
          <w:szCs w:val="22"/>
          <w:u w:val="single"/>
        </w:rPr>
        <w:t>Article 3 :</w:t>
      </w:r>
      <w:r w:rsidRPr="00FD60B9">
        <w:rPr>
          <w:rFonts w:ascii="Century" w:hAnsi="Century" w:cs="Arial"/>
          <w:b/>
          <w:color w:val="auto"/>
          <w:sz w:val="22"/>
          <w:szCs w:val="22"/>
        </w:rPr>
        <w:t xml:space="preserve"> Nature des travaux</w:t>
      </w:r>
    </w:p>
    <w:p w14:paraId="666C4FD8" w14:textId="77777777" w:rsidR="00FD60B9" w:rsidRPr="00FD60B9" w:rsidRDefault="00FD60B9" w:rsidP="008A32A4">
      <w:pPr>
        <w:spacing w:after="0" w:line="240" w:lineRule="auto"/>
        <w:jc w:val="both"/>
        <w:rPr>
          <w:rFonts w:ascii="Century" w:hAnsi="Century" w:cs="Arial"/>
        </w:rPr>
      </w:pPr>
      <w:r w:rsidRPr="00FD60B9">
        <w:rPr>
          <w:rFonts w:ascii="Century" w:hAnsi="Century" w:cs="Arial"/>
        </w:rPr>
        <w:t>Les travaux objet du présent Appel d’Offres comprennent :</w:t>
      </w:r>
    </w:p>
    <w:p w14:paraId="643FF905" w14:textId="19A68D0F" w:rsidR="00FD60B9" w:rsidRPr="00FD60B9" w:rsidRDefault="00FD60B9" w:rsidP="0074502D">
      <w:pPr>
        <w:numPr>
          <w:ilvl w:val="0"/>
          <w:numId w:val="62"/>
        </w:numPr>
        <w:spacing w:after="0" w:line="240" w:lineRule="auto"/>
        <w:jc w:val="both"/>
        <w:rPr>
          <w:rFonts w:ascii="Century" w:hAnsi="Century" w:cs="Arial"/>
        </w:rPr>
      </w:pPr>
      <w:r w:rsidRPr="00FD60B9">
        <w:rPr>
          <w:rFonts w:ascii="Century" w:hAnsi="Century" w:cs="Arial"/>
        </w:rPr>
        <w:t xml:space="preserve">La </w:t>
      </w:r>
      <w:r w:rsidR="005602E2">
        <w:rPr>
          <w:rFonts w:ascii="Century" w:hAnsi="Century" w:cs="Arial"/>
        </w:rPr>
        <w:t>mobilisation</w:t>
      </w:r>
      <w:r w:rsidRPr="00FD60B9">
        <w:rPr>
          <w:rFonts w:ascii="Century" w:hAnsi="Century" w:cs="Arial"/>
        </w:rPr>
        <w:t> ;</w:t>
      </w:r>
    </w:p>
    <w:p w14:paraId="05410FB5" w14:textId="070DEC61" w:rsidR="00FD60B9" w:rsidRPr="00FD60B9" w:rsidRDefault="005602E2" w:rsidP="0074502D">
      <w:pPr>
        <w:numPr>
          <w:ilvl w:val="0"/>
          <w:numId w:val="62"/>
        </w:numPr>
        <w:spacing w:after="0" w:line="240" w:lineRule="auto"/>
        <w:jc w:val="both"/>
        <w:rPr>
          <w:rFonts w:ascii="Century" w:hAnsi="Century" w:cs="Arial"/>
        </w:rPr>
      </w:pPr>
      <w:r>
        <w:rPr>
          <w:rFonts w:ascii="Century" w:hAnsi="Century" w:cs="Arial"/>
        </w:rPr>
        <w:t>Les études</w:t>
      </w:r>
      <w:r w:rsidR="00FD60B9" w:rsidRPr="00FD60B9">
        <w:rPr>
          <w:rFonts w:ascii="Century" w:hAnsi="Century" w:cs="Arial"/>
        </w:rPr>
        <w:t xml:space="preserve"> ; </w:t>
      </w:r>
    </w:p>
    <w:p w14:paraId="2C0452E5" w14:textId="388F7B54" w:rsidR="00FD60B9" w:rsidRPr="00FD60B9" w:rsidRDefault="00FD60B9" w:rsidP="0074502D">
      <w:pPr>
        <w:numPr>
          <w:ilvl w:val="0"/>
          <w:numId w:val="62"/>
        </w:numPr>
        <w:spacing w:after="0" w:line="240" w:lineRule="auto"/>
        <w:jc w:val="both"/>
        <w:rPr>
          <w:rFonts w:ascii="Century" w:hAnsi="Century" w:cs="Arial"/>
        </w:rPr>
      </w:pPr>
      <w:r w:rsidRPr="00FD60B9">
        <w:rPr>
          <w:rFonts w:ascii="Century" w:hAnsi="Century" w:cs="Arial"/>
        </w:rPr>
        <w:t xml:space="preserve">La </w:t>
      </w:r>
      <w:r w:rsidR="005602E2">
        <w:rPr>
          <w:rFonts w:ascii="Century" w:hAnsi="Century" w:cs="Arial"/>
        </w:rPr>
        <w:t>foration</w:t>
      </w:r>
      <w:r w:rsidRPr="00FD60B9">
        <w:rPr>
          <w:rFonts w:ascii="Century" w:hAnsi="Century" w:cs="Arial"/>
        </w:rPr>
        <w:t> ;</w:t>
      </w:r>
    </w:p>
    <w:p w14:paraId="3CECE140" w14:textId="1D3900D1" w:rsidR="00FD60B9" w:rsidRPr="00FD60B9" w:rsidRDefault="00FD60B9" w:rsidP="0074502D">
      <w:pPr>
        <w:numPr>
          <w:ilvl w:val="0"/>
          <w:numId w:val="62"/>
        </w:numPr>
        <w:spacing w:after="0" w:line="240" w:lineRule="auto"/>
        <w:jc w:val="both"/>
        <w:rPr>
          <w:rFonts w:ascii="Century" w:hAnsi="Century" w:cs="Arial"/>
        </w:rPr>
      </w:pPr>
      <w:r w:rsidRPr="00FD60B9">
        <w:rPr>
          <w:rFonts w:ascii="Century" w:hAnsi="Century" w:cs="Arial"/>
        </w:rPr>
        <w:t>L</w:t>
      </w:r>
      <w:r w:rsidR="005602E2">
        <w:rPr>
          <w:rFonts w:ascii="Century" w:hAnsi="Century" w:cs="Arial"/>
        </w:rPr>
        <w:t>’équipement et développement</w:t>
      </w:r>
      <w:r w:rsidRPr="00FD60B9">
        <w:rPr>
          <w:rFonts w:ascii="Century" w:hAnsi="Century" w:cs="Arial"/>
        </w:rPr>
        <w:t> ;</w:t>
      </w:r>
    </w:p>
    <w:p w14:paraId="668A27B8" w14:textId="62B75549" w:rsidR="00FD60B9" w:rsidRPr="00FD60B9" w:rsidRDefault="00FD60B9" w:rsidP="0074502D">
      <w:pPr>
        <w:numPr>
          <w:ilvl w:val="0"/>
          <w:numId w:val="62"/>
        </w:numPr>
        <w:spacing w:after="0" w:line="240" w:lineRule="auto"/>
        <w:jc w:val="both"/>
        <w:rPr>
          <w:rFonts w:ascii="Century" w:hAnsi="Century" w:cs="Arial"/>
        </w:rPr>
      </w:pPr>
      <w:r w:rsidRPr="00FD60B9">
        <w:rPr>
          <w:rFonts w:ascii="Century" w:hAnsi="Century" w:cs="Arial"/>
        </w:rPr>
        <w:t>L</w:t>
      </w:r>
      <w:r w:rsidR="005602E2">
        <w:rPr>
          <w:rFonts w:ascii="Century" w:hAnsi="Century" w:cs="Arial"/>
        </w:rPr>
        <w:t>’équipement forage</w:t>
      </w:r>
      <w:r w:rsidRPr="00FD60B9">
        <w:rPr>
          <w:rFonts w:ascii="Century" w:hAnsi="Century" w:cs="Arial"/>
        </w:rPr>
        <w:t> ;</w:t>
      </w:r>
    </w:p>
    <w:p w14:paraId="5D22A505" w14:textId="616F84AB" w:rsidR="00FD60B9" w:rsidRPr="00FD60B9" w:rsidRDefault="005602E2" w:rsidP="0074502D">
      <w:pPr>
        <w:numPr>
          <w:ilvl w:val="0"/>
          <w:numId w:val="62"/>
        </w:numPr>
        <w:spacing w:after="0" w:line="240" w:lineRule="auto"/>
        <w:jc w:val="both"/>
        <w:rPr>
          <w:rFonts w:ascii="Century" w:hAnsi="Century" w:cs="Arial"/>
        </w:rPr>
      </w:pPr>
      <w:r>
        <w:rPr>
          <w:rFonts w:ascii="Century" w:hAnsi="Century" w:cs="Arial"/>
        </w:rPr>
        <w:t>Le captage énergie</w:t>
      </w:r>
      <w:r w:rsidR="00FD60B9" w:rsidRPr="00FD60B9">
        <w:rPr>
          <w:rFonts w:ascii="Century" w:hAnsi="Century" w:cs="Arial"/>
        </w:rPr>
        <w:t> ;</w:t>
      </w:r>
    </w:p>
    <w:p w14:paraId="2110FA69" w14:textId="77777777" w:rsidR="005602E2" w:rsidRDefault="005602E2" w:rsidP="0074502D">
      <w:pPr>
        <w:numPr>
          <w:ilvl w:val="0"/>
          <w:numId w:val="62"/>
        </w:numPr>
        <w:spacing w:after="0" w:line="240" w:lineRule="auto"/>
        <w:jc w:val="both"/>
        <w:rPr>
          <w:rFonts w:ascii="Century" w:hAnsi="Century" w:cs="Arial"/>
        </w:rPr>
      </w:pPr>
      <w:r>
        <w:rPr>
          <w:rFonts w:ascii="Century" w:hAnsi="Century" w:cs="Arial"/>
        </w:rPr>
        <w:t>Le refoulement ;</w:t>
      </w:r>
    </w:p>
    <w:p w14:paraId="15218F3B" w14:textId="69636E7E" w:rsidR="00FD60B9" w:rsidRDefault="005602E2" w:rsidP="0074502D">
      <w:pPr>
        <w:numPr>
          <w:ilvl w:val="0"/>
          <w:numId w:val="62"/>
        </w:numPr>
        <w:spacing w:after="0" w:line="240" w:lineRule="auto"/>
        <w:jc w:val="both"/>
        <w:rPr>
          <w:rFonts w:ascii="Century" w:hAnsi="Century" w:cs="Arial"/>
        </w:rPr>
      </w:pPr>
      <w:r>
        <w:rPr>
          <w:rFonts w:ascii="Century" w:hAnsi="Century" w:cs="Arial"/>
        </w:rPr>
        <w:t xml:space="preserve">Le réservoir et </w:t>
      </w:r>
      <w:r w:rsidR="00FD60B9" w:rsidRPr="00FD60B9">
        <w:rPr>
          <w:rFonts w:ascii="Century" w:hAnsi="Century" w:cs="Arial"/>
        </w:rPr>
        <w:t>réseau de distribution</w:t>
      </w:r>
      <w:r>
        <w:rPr>
          <w:rFonts w:ascii="Century" w:hAnsi="Century" w:cs="Arial"/>
        </w:rPr>
        <w:t> ;</w:t>
      </w:r>
    </w:p>
    <w:p w14:paraId="4A8DCC26" w14:textId="77777777" w:rsidR="008E7FC1" w:rsidRDefault="005602E2" w:rsidP="0074502D">
      <w:pPr>
        <w:numPr>
          <w:ilvl w:val="0"/>
          <w:numId w:val="62"/>
        </w:numPr>
        <w:spacing w:after="0" w:line="240" w:lineRule="auto"/>
        <w:jc w:val="both"/>
        <w:rPr>
          <w:rFonts w:ascii="Century" w:hAnsi="Century" w:cs="Arial"/>
        </w:rPr>
      </w:pPr>
      <w:r>
        <w:rPr>
          <w:rFonts w:ascii="Century" w:hAnsi="Century" w:cs="Arial"/>
        </w:rPr>
        <w:t>La formation</w:t>
      </w:r>
    </w:p>
    <w:p w14:paraId="7C87CB06" w14:textId="77777777" w:rsidR="008E7FC1" w:rsidRDefault="008E7FC1" w:rsidP="008E7FC1">
      <w:pPr>
        <w:spacing w:after="0" w:line="240" w:lineRule="auto"/>
        <w:ind w:firstLine="708"/>
        <w:jc w:val="both"/>
        <w:rPr>
          <w:rFonts w:ascii="Century" w:hAnsi="Century" w:cs="Arial"/>
        </w:rPr>
      </w:pPr>
      <w:r w:rsidRPr="008E7FC1">
        <w:rPr>
          <w:rFonts w:ascii="Century" w:hAnsi="Century" w:cs="Arial"/>
        </w:rPr>
        <w:t>Les travaux comprennent les études, la fourniture, la réalisation/réhabilitation et la mise en service de la mini-adduction d’eau potable de la Prison de Bengbis. Le système devra assurer un service</w:t>
      </w:r>
      <w:r>
        <w:rPr>
          <w:rFonts w:ascii="Century" w:hAnsi="Century" w:cs="Arial"/>
        </w:rPr>
        <w:t xml:space="preserve"> durable, fiable et adapté aux conditions carcérales.</w:t>
      </w:r>
    </w:p>
    <w:p w14:paraId="1017C4CB" w14:textId="77777777" w:rsidR="00FB0CCC" w:rsidRDefault="008E7FC1" w:rsidP="008E7FC1">
      <w:pPr>
        <w:spacing w:after="0" w:line="240" w:lineRule="auto"/>
        <w:ind w:firstLine="708"/>
        <w:jc w:val="both"/>
        <w:rPr>
          <w:rFonts w:ascii="Century" w:hAnsi="Century" w:cs="Arial"/>
        </w:rPr>
      </w:pPr>
      <w:r>
        <w:rPr>
          <w:rFonts w:ascii="Century" w:hAnsi="Century" w:cs="Arial"/>
        </w:rPr>
        <w:t>Les études détaillées comprendront l’étude hydrogéologique (prospection géophysique, identification des zones fracturées, implantation validée par le Maître d’Ouvrage Délégué, le rapport général. Les besoins de base sont une fourniture d’une eau potable en quantité et en qualité à un minimum de 200 personnes par jour.</w:t>
      </w:r>
    </w:p>
    <w:p w14:paraId="6DDA5031" w14:textId="77777777" w:rsidR="00FB0CCC" w:rsidRDefault="00FB0CCC" w:rsidP="008E7FC1">
      <w:pPr>
        <w:spacing w:after="0" w:line="240" w:lineRule="auto"/>
        <w:ind w:firstLine="708"/>
        <w:jc w:val="both"/>
        <w:rPr>
          <w:rFonts w:ascii="Century" w:hAnsi="Century" w:cs="Arial"/>
        </w:rPr>
      </w:pPr>
      <w:r>
        <w:rPr>
          <w:rFonts w:ascii="Century" w:hAnsi="Century" w:cs="Arial"/>
        </w:rPr>
        <w:t xml:space="preserve">Les données d’ensoleillement sont de 4 à 5 </w:t>
      </w:r>
      <w:proofErr w:type="spellStart"/>
      <w:r>
        <w:rPr>
          <w:rFonts w:ascii="Century" w:hAnsi="Century" w:cs="Arial"/>
        </w:rPr>
        <w:t>kwh</w:t>
      </w:r>
      <w:proofErr w:type="spellEnd"/>
      <w:r>
        <w:rPr>
          <w:rFonts w:ascii="Century" w:hAnsi="Century" w:cs="Arial"/>
        </w:rPr>
        <w:t>/m</w:t>
      </w:r>
      <w:r>
        <w:rPr>
          <w:rFonts w:ascii="Century" w:hAnsi="Century" w:cs="Arial"/>
          <w:vertAlign w:val="superscript"/>
        </w:rPr>
        <w:t>2</w:t>
      </w:r>
      <w:r>
        <w:rPr>
          <w:rFonts w:ascii="Century" w:hAnsi="Century" w:cs="Arial"/>
        </w:rPr>
        <w:t>/jour.</w:t>
      </w:r>
    </w:p>
    <w:p w14:paraId="2C64E06F" w14:textId="77777777" w:rsidR="00FB0CCC" w:rsidRDefault="00FB0CCC" w:rsidP="008E7FC1">
      <w:pPr>
        <w:spacing w:after="0" w:line="240" w:lineRule="auto"/>
        <w:ind w:firstLine="708"/>
        <w:jc w:val="both"/>
        <w:rPr>
          <w:rFonts w:ascii="Century" w:hAnsi="Century" w:cs="Arial"/>
        </w:rPr>
      </w:pPr>
      <w:r>
        <w:rPr>
          <w:rFonts w:ascii="Century" w:hAnsi="Century" w:cs="Arial"/>
        </w:rPr>
        <w:t>Les travaux de foration utilisent la technique recommandée marteau fond de trou (DTH). Le diamètre 150 à 200 mm (6’’ à 8’’). La profondeur minimale 80 m et 120 m maximale.</w:t>
      </w:r>
    </w:p>
    <w:p w14:paraId="38A2C02B" w14:textId="77777777" w:rsidR="00FB0CCC" w:rsidRDefault="00FB0CCC" w:rsidP="008E7FC1">
      <w:pPr>
        <w:spacing w:after="0" w:line="240" w:lineRule="auto"/>
        <w:ind w:firstLine="708"/>
        <w:jc w:val="both"/>
        <w:rPr>
          <w:rFonts w:ascii="Century" w:hAnsi="Century" w:cs="Arial"/>
        </w:rPr>
      </w:pPr>
      <w:r>
        <w:rPr>
          <w:rFonts w:ascii="Century" w:hAnsi="Century" w:cs="Arial"/>
        </w:rPr>
        <w:t>Le tubage PVC alimentaire (norme ISO, PN≥10), les crépines placées en zone aquifère, les centralisateurs recommandées.</w:t>
      </w:r>
    </w:p>
    <w:p w14:paraId="755918F9" w14:textId="1C98B5BB" w:rsidR="00FB0CCC" w:rsidRDefault="00FB0CCC" w:rsidP="008E7FC1">
      <w:pPr>
        <w:spacing w:after="0" w:line="240" w:lineRule="auto"/>
        <w:ind w:firstLine="708"/>
        <w:jc w:val="both"/>
        <w:rPr>
          <w:rFonts w:ascii="Century" w:hAnsi="Century" w:cs="Arial"/>
        </w:rPr>
      </w:pPr>
      <w:r>
        <w:rPr>
          <w:rFonts w:ascii="Century" w:hAnsi="Century" w:cs="Arial"/>
        </w:rPr>
        <w:t>Le massif filtrant en gravier siliceux lavé, granulométrie adaptée, mise en place par gravité ou trémie.</w:t>
      </w:r>
    </w:p>
    <w:p w14:paraId="298094B6" w14:textId="276E2C3B" w:rsidR="00FB0CCC" w:rsidRDefault="00FB0CCC" w:rsidP="008E7FC1">
      <w:pPr>
        <w:spacing w:after="0" w:line="240" w:lineRule="auto"/>
        <w:ind w:firstLine="708"/>
        <w:jc w:val="both"/>
        <w:rPr>
          <w:rFonts w:ascii="Century" w:hAnsi="Century" w:cs="Arial"/>
        </w:rPr>
      </w:pPr>
      <w:r>
        <w:rPr>
          <w:rFonts w:ascii="Century" w:hAnsi="Century" w:cs="Arial"/>
        </w:rPr>
        <w:t xml:space="preserve">Le développement air-lift intensif jusqu’à eau claire, durée minimale 4 à 12 </w:t>
      </w:r>
      <w:r w:rsidR="00DE7E53">
        <w:rPr>
          <w:rFonts w:ascii="Century" w:hAnsi="Century" w:cs="Arial"/>
        </w:rPr>
        <w:t>heures selon formation.</w:t>
      </w:r>
    </w:p>
    <w:p w14:paraId="39932FB5" w14:textId="77777777" w:rsidR="00DE7E53" w:rsidRDefault="00DE7E53" w:rsidP="008E7FC1">
      <w:pPr>
        <w:spacing w:after="0" w:line="240" w:lineRule="auto"/>
        <w:ind w:firstLine="708"/>
        <w:jc w:val="both"/>
        <w:rPr>
          <w:rFonts w:ascii="Century" w:hAnsi="Century" w:cs="Arial"/>
        </w:rPr>
      </w:pPr>
      <w:r>
        <w:rPr>
          <w:rFonts w:ascii="Century" w:hAnsi="Century" w:cs="Arial"/>
        </w:rPr>
        <w:t>Les essais de pompage par paliers plus essai longue durée (≥24 heures), mesure du rabattement et de la remontée, détermination du débit d’exploitation.</w:t>
      </w:r>
    </w:p>
    <w:p w14:paraId="2D409178" w14:textId="77777777" w:rsidR="00DE7E53" w:rsidRDefault="00DE7E53" w:rsidP="008E7FC1">
      <w:pPr>
        <w:spacing w:after="0" w:line="240" w:lineRule="auto"/>
        <w:ind w:firstLine="708"/>
        <w:jc w:val="both"/>
        <w:rPr>
          <w:rFonts w:ascii="Century" w:hAnsi="Century" w:cs="Arial"/>
        </w:rPr>
      </w:pPr>
      <w:r>
        <w:rPr>
          <w:rFonts w:ascii="Century" w:hAnsi="Century" w:cs="Arial"/>
        </w:rPr>
        <w:t>La désinfection au chlore avant la mise en service.</w:t>
      </w:r>
    </w:p>
    <w:p w14:paraId="48A38D0E" w14:textId="00C30DF8" w:rsidR="00DE7E53" w:rsidRDefault="00DE7E53" w:rsidP="008E7FC1">
      <w:pPr>
        <w:spacing w:after="0" w:line="240" w:lineRule="auto"/>
        <w:ind w:firstLine="708"/>
        <w:jc w:val="both"/>
        <w:rPr>
          <w:rFonts w:ascii="Century" w:hAnsi="Century" w:cs="Arial"/>
        </w:rPr>
      </w:pPr>
      <w:r>
        <w:rPr>
          <w:rFonts w:ascii="Century" w:hAnsi="Century" w:cs="Arial"/>
        </w:rPr>
        <w:t xml:space="preserve">Le réservoir de stockage et réseau de distribution à réhabiliter et désinfecter. </w:t>
      </w:r>
    </w:p>
    <w:p w14:paraId="06BC891F" w14:textId="28202C88" w:rsidR="008E7FC1" w:rsidRPr="008E7FC1" w:rsidRDefault="008E7FC1" w:rsidP="008E7FC1">
      <w:pPr>
        <w:spacing w:after="0" w:line="240" w:lineRule="auto"/>
        <w:ind w:firstLine="708"/>
        <w:jc w:val="both"/>
        <w:rPr>
          <w:rFonts w:ascii="Century" w:hAnsi="Century" w:cs="Arial"/>
        </w:rPr>
      </w:pPr>
      <w:r w:rsidRPr="008E7FC1">
        <w:rPr>
          <w:rFonts w:ascii="Century" w:hAnsi="Century" w:cs="Arial"/>
        </w:rPr>
        <w:t xml:space="preserve"> </w:t>
      </w:r>
    </w:p>
    <w:p w14:paraId="62431CD5" w14:textId="233B0013" w:rsidR="00FD60B9" w:rsidRPr="005602E2" w:rsidRDefault="00FD60B9" w:rsidP="00FD60B9">
      <w:pPr>
        <w:pStyle w:val="Titre3"/>
        <w:spacing w:before="120"/>
        <w:rPr>
          <w:rFonts w:ascii="Century" w:hAnsi="Century" w:cs="Arial"/>
          <w:b/>
          <w:color w:val="auto"/>
          <w:sz w:val="22"/>
          <w:szCs w:val="22"/>
        </w:rPr>
      </w:pPr>
      <w:r w:rsidRPr="005602E2">
        <w:rPr>
          <w:rFonts w:ascii="Century" w:hAnsi="Century" w:cs="Arial"/>
          <w:b/>
          <w:color w:val="auto"/>
          <w:sz w:val="22"/>
          <w:szCs w:val="22"/>
          <w:u w:val="single"/>
        </w:rPr>
        <w:lastRenderedPageBreak/>
        <w:t xml:space="preserve">Article </w:t>
      </w:r>
      <w:r w:rsidR="005602E2">
        <w:rPr>
          <w:rFonts w:ascii="Century" w:hAnsi="Century" w:cs="Arial"/>
          <w:b/>
          <w:color w:val="auto"/>
          <w:sz w:val="22"/>
          <w:szCs w:val="22"/>
          <w:u w:val="single"/>
        </w:rPr>
        <w:t>4</w:t>
      </w:r>
      <w:r w:rsidRPr="005602E2">
        <w:rPr>
          <w:rFonts w:ascii="Century" w:hAnsi="Century" w:cs="Arial"/>
          <w:b/>
          <w:color w:val="auto"/>
          <w:sz w:val="22"/>
          <w:szCs w:val="22"/>
          <w:u w:val="single"/>
        </w:rPr>
        <w:t> :</w:t>
      </w:r>
      <w:r w:rsidRPr="005602E2">
        <w:rPr>
          <w:rFonts w:ascii="Century" w:hAnsi="Century" w:cs="Arial"/>
          <w:b/>
          <w:color w:val="auto"/>
          <w:sz w:val="22"/>
          <w:szCs w:val="22"/>
        </w:rPr>
        <w:t xml:space="preserve"> Qualité et origine du matériel</w:t>
      </w:r>
    </w:p>
    <w:p w14:paraId="43B5F4F7"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Tous les matériaux, appareils et accessoires divers utilisés dans les installations doivent être neufs et de première qualité.</w:t>
      </w:r>
    </w:p>
    <w:p w14:paraId="36837C8D"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Le Cocontractant fournira avec son offre et en tout état de cause, la liste et la description de ses fournisseurs ainsi que les documents justificatifs des fournitures antérieures ou d’éventuels partenariats.</w:t>
      </w:r>
    </w:p>
    <w:p w14:paraId="6D4DF860"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En cours d’exécution, aucun changement de matériels ne pourra être apporté sans autorisation de l’Ingénieur.</w:t>
      </w:r>
    </w:p>
    <w:p w14:paraId="273EFF84"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Dès lors qu'il sera convoqué par le Maître d’ouvrage (ou son représentant), l'entrepreneur devra participer aux réunions de chantier sur site.</w:t>
      </w:r>
    </w:p>
    <w:p w14:paraId="21475BC1" w14:textId="77777777" w:rsidR="00FD60B9" w:rsidRPr="00FD60B9" w:rsidRDefault="00FD60B9" w:rsidP="005602E2">
      <w:pPr>
        <w:pStyle w:val="Titre2"/>
        <w:spacing w:before="120" w:after="0"/>
        <w:rPr>
          <w:rFonts w:ascii="Century" w:hAnsi="Century" w:cs="Arial"/>
          <w:sz w:val="22"/>
          <w:szCs w:val="22"/>
        </w:rPr>
      </w:pPr>
      <w:r w:rsidRPr="00FD60B9">
        <w:rPr>
          <w:rFonts w:ascii="Century" w:hAnsi="Century" w:cs="Arial"/>
          <w:sz w:val="22"/>
          <w:szCs w:val="22"/>
        </w:rPr>
        <w:t>Chapitre II : Spécifications techniques générales des prestations</w:t>
      </w:r>
    </w:p>
    <w:p w14:paraId="4997B376" w14:textId="37B6E0CB" w:rsidR="00FD60B9" w:rsidRPr="005602E2" w:rsidRDefault="00FD60B9" w:rsidP="00FD60B9">
      <w:pPr>
        <w:pStyle w:val="Titre3"/>
        <w:spacing w:before="120"/>
        <w:rPr>
          <w:rFonts w:ascii="Century" w:hAnsi="Century" w:cs="Arial"/>
          <w:b/>
          <w:color w:val="auto"/>
          <w:sz w:val="22"/>
          <w:szCs w:val="22"/>
        </w:rPr>
      </w:pPr>
      <w:r w:rsidRPr="005602E2">
        <w:rPr>
          <w:rFonts w:ascii="Century" w:hAnsi="Century" w:cs="Arial"/>
          <w:b/>
          <w:color w:val="auto"/>
          <w:sz w:val="22"/>
          <w:szCs w:val="22"/>
          <w:u w:val="single"/>
        </w:rPr>
        <w:t xml:space="preserve">Article </w:t>
      </w:r>
      <w:r w:rsidR="005602E2">
        <w:rPr>
          <w:rFonts w:ascii="Century" w:hAnsi="Century" w:cs="Arial"/>
          <w:b/>
          <w:color w:val="auto"/>
          <w:sz w:val="22"/>
          <w:szCs w:val="22"/>
          <w:u w:val="single"/>
        </w:rPr>
        <w:t>5</w:t>
      </w:r>
      <w:r w:rsidRPr="005602E2">
        <w:rPr>
          <w:rFonts w:ascii="Century" w:hAnsi="Century" w:cs="Arial"/>
          <w:b/>
          <w:color w:val="auto"/>
          <w:sz w:val="22"/>
          <w:szCs w:val="22"/>
          <w:u w:val="single"/>
        </w:rPr>
        <w:t> :</w:t>
      </w:r>
      <w:r w:rsidRPr="005602E2">
        <w:rPr>
          <w:rFonts w:ascii="Century" w:hAnsi="Century" w:cs="Arial"/>
          <w:b/>
          <w:color w:val="auto"/>
          <w:sz w:val="22"/>
          <w:szCs w:val="22"/>
        </w:rPr>
        <w:t xml:space="preserve"> Définitions</w:t>
      </w:r>
    </w:p>
    <w:p w14:paraId="5BCC801F"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Au sens du présent CCTP, on entend par :</w:t>
      </w:r>
    </w:p>
    <w:p w14:paraId="4F5BFF53" w14:textId="77777777" w:rsidR="00FD60B9" w:rsidRPr="00FD60B9" w:rsidRDefault="00FD60B9" w:rsidP="00FD60B9">
      <w:pPr>
        <w:pStyle w:val="Listepuces"/>
        <w:ind w:left="705" w:hanging="705"/>
        <w:rPr>
          <w:rFonts w:ascii="Century" w:hAnsi="Century" w:cs="Arial"/>
          <w:sz w:val="22"/>
          <w:szCs w:val="22"/>
        </w:rPr>
      </w:pPr>
      <w:r w:rsidRPr="00FD60B9">
        <w:rPr>
          <w:rFonts w:ascii="Century" w:hAnsi="Century" w:cs="Arial"/>
          <w:b/>
          <w:sz w:val="22"/>
          <w:szCs w:val="22"/>
        </w:rPr>
        <w:t>11.1-</w:t>
      </w:r>
      <w:r w:rsidRPr="00FD60B9">
        <w:rPr>
          <w:rFonts w:ascii="Century" w:hAnsi="Century" w:cs="Arial"/>
          <w:b/>
          <w:sz w:val="22"/>
          <w:szCs w:val="22"/>
        </w:rPr>
        <w:tab/>
        <w:t>Champ photovoltaïque :</w:t>
      </w:r>
      <w:r w:rsidRPr="00FD60B9">
        <w:rPr>
          <w:rFonts w:ascii="Century" w:hAnsi="Century" w:cs="Arial"/>
          <w:sz w:val="22"/>
          <w:szCs w:val="22"/>
        </w:rPr>
        <w:t xml:space="preserve"> l’ensemble des modules photovoltaïques, les supports de fixation, ainsi que les accessoires de raccordement, d’interconnexion et de protection y afférents nécessaires à la production de la puissance électrique escomptée.</w:t>
      </w:r>
    </w:p>
    <w:p w14:paraId="175EF9BB" w14:textId="77777777" w:rsidR="00FD60B9" w:rsidRPr="00FD60B9" w:rsidRDefault="00FD60B9" w:rsidP="00FD60B9">
      <w:pPr>
        <w:pStyle w:val="Listepuces"/>
        <w:ind w:left="705" w:hanging="705"/>
        <w:rPr>
          <w:rFonts w:ascii="Century" w:hAnsi="Century" w:cs="Arial"/>
          <w:sz w:val="22"/>
          <w:szCs w:val="22"/>
        </w:rPr>
      </w:pPr>
      <w:r w:rsidRPr="00FD60B9">
        <w:rPr>
          <w:rFonts w:ascii="Century" w:hAnsi="Century" w:cs="Arial"/>
          <w:b/>
          <w:sz w:val="22"/>
          <w:szCs w:val="22"/>
        </w:rPr>
        <w:t>11.2-</w:t>
      </w:r>
      <w:r w:rsidRPr="00FD60B9">
        <w:rPr>
          <w:rFonts w:ascii="Century" w:hAnsi="Century" w:cs="Arial"/>
          <w:b/>
          <w:sz w:val="22"/>
          <w:szCs w:val="22"/>
        </w:rPr>
        <w:tab/>
        <w:t>Dispositif de stockage :</w:t>
      </w:r>
      <w:r w:rsidRPr="00FD60B9">
        <w:rPr>
          <w:rFonts w:ascii="Century" w:hAnsi="Century" w:cs="Arial"/>
          <w:sz w:val="22"/>
          <w:szCs w:val="22"/>
        </w:rPr>
        <w:t xml:space="preserve"> l’ensemble des batteries ainsi que les accessoires de fixation, de raccordement d’interconnexion et de protection y afférents permettant de garantir l’autonomie de l’installation photovoltaïque.</w:t>
      </w:r>
    </w:p>
    <w:p w14:paraId="319F47F6" w14:textId="77777777" w:rsidR="00FD60B9" w:rsidRPr="00FD60B9" w:rsidRDefault="00FD60B9" w:rsidP="00FD60B9">
      <w:pPr>
        <w:pStyle w:val="Listepuces"/>
        <w:ind w:left="705" w:hanging="705"/>
        <w:rPr>
          <w:rFonts w:ascii="Century" w:hAnsi="Century" w:cs="Arial"/>
          <w:sz w:val="22"/>
          <w:szCs w:val="22"/>
        </w:rPr>
      </w:pPr>
      <w:r w:rsidRPr="00FD60B9">
        <w:rPr>
          <w:rFonts w:ascii="Century" w:hAnsi="Century" w:cs="Arial"/>
          <w:b/>
          <w:sz w:val="22"/>
          <w:szCs w:val="22"/>
        </w:rPr>
        <w:t>11.3-</w:t>
      </w:r>
      <w:r w:rsidRPr="00FD60B9">
        <w:rPr>
          <w:rFonts w:ascii="Century" w:hAnsi="Century" w:cs="Arial"/>
          <w:b/>
          <w:sz w:val="22"/>
          <w:szCs w:val="22"/>
        </w:rPr>
        <w:tab/>
        <w:t xml:space="preserve">Dispositif de contrôle et de gestion de l’énergie : </w:t>
      </w:r>
      <w:r w:rsidRPr="00FD60B9">
        <w:rPr>
          <w:rFonts w:ascii="Century" w:hAnsi="Century" w:cs="Arial"/>
          <w:sz w:val="22"/>
          <w:szCs w:val="22"/>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14:paraId="469877B7" w14:textId="77777777" w:rsidR="00FD60B9" w:rsidRPr="00FD60B9" w:rsidRDefault="00FD60B9" w:rsidP="00FD60B9">
      <w:pPr>
        <w:pStyle w:val="Listepuces"/>
        <w:ind w:left="705" w:hanging="705"/>
        <w:rPr>
          <w:rFonts w:ascii="Century" w:hAnsi="Century" w:cs="Arial"/>
          <w:b/>
          <w:sz w:val="22"/>
          <w:szCs w:val="22"/>
        </w:rPr>
      </w:pPr>
      <w:r w:rsidRPr="00FD60B9">
        <w:rPr>
          <w:rFonts w:ascii="Century" w:hAnsi="Century" w:cs="Arial"/>
          <w:b/>
          <w:sz w:val="22"/>
          <w:szCs w:val="22"/>
        </w:rPr>
        <w:t>11.4-</w:t>
      </w:r>
      <w:r w:rsidRPr="00FD60B9">
        <w:rPr>
          <w:rFonts w:ascii="Century" w:hAnsi="Century" w:cs="Arial"/>
          <w:b/>
          <w:sz w:val="22"/>
          <w:szCs w:val="22"/>
        </w:rPr>
        <w:tab/>
        <w:t xml:space="preserve">Accessoires de câblage et de protection : </w:t>
      </w:r>
      <w:r w:rsidRPr="00FD60B9">
        <w:rPr>
          <w:rFonts w:ascii="Century" w:hAnsi="Century" w:cs="Arial"/>
          <w:sz w:val="22"/>
          <w:szCs w:val="22"/>
        </w:rPr>
        <w:t>l’ensemble du câblage et autres accessoires y afférents nécessaires au raccordement et à l’interconnexion des différentes composantes de l’installation.</w:t>
      </w:r>
    </w:p>
    <w:p w14:paraId="62358F08" w14:textId="77777777" w:rsidR="00FD60B9" w:rsidRPr="00FD60B9" w:rsidRDefault="00FD60B9" w:rsidP="00FD60B9">
      <w:pPr>
        <w:pStyle w:val="Listepuces"/>
        <w:ind w:left="705" w:hanging="705"/>
        <w:rPr>
          <w:rFonts w:ascii="Century" w:hAnsi="Century" w:cs="Arial"/>
          <w:sz w:val="22"/>
          <w:szCs w:val="22"/>
        </w:rPr>
      </w:pPr>
      <w:r w:rsidRPr="00FD60B9">
        <w:rPr>
          <w:rFonts w:ascii="Century" w:hAnsi="Century" w:cs="Arial"/>
          <w:b/>
          <w:sz w:val="22"/>
          <w:szCs w:val="22"/>
        </w:rPr>
        <w:t>11.5-</w:t>
      </w:r>
      <w:r w:rsidRPr="00FD60B9">
        <w:rPr>
          <w:rFonts w:ascii="Century" w:hAnsi="Century" w:cs="Arial"/>
          <w:b/>
          <w:sz w:val="22"/>
          <w:szCs w:val="22"/>
        </w:rPr>
        <w:tab/>
        <w:t xml:space="preserve">Accessoires de mise à la terre : </w:t>
      </w:r>
      <w:r w:rsidRPr="00FD60B9">
        <w:rPr>
          <w:rFonts w:ascii="Century" w:hAnsi="Century" w:cs="Arial"/>
          <w:sz w:val="22"/>
          <w:szCs w:val="22"/>
        </w:rPr>
        <w:t>l’ensemble des accessoires et équipements nécessaires à la mise à la terre de l’ensemble des composants du système.</w:t>
      </w:r>
    </w:p>
    <w:p w14:paraId="3BBD00CB" w14:textId="77777777" w:rsidR="00FD60B9" w:rsidRPr="00FD60B9" w:rsidRDefault="00FD60B9" w:rsidP="00FD60B9">
      <w:pPr>
        <w:pStyle w:val="Listepuces"/>
        <w:ind w:left="705" w:hanging="705"/>
        <w:rPr>
          <w:rFonts w:ascii="Century" w:hAnsi="Century" w:cs="Arial"/>
          <w:sz w:val="22"/>
          <w:szCs w:val="22"/>
        </w:rPr>
      </w:pPr>
      <w:r w:rsidRPr="00FD60B9">
        <w:rPr>
          <w:rFonts w:ascii="Century" w:hAnsi="Century" w:cs="Arial"/>
          <w:b/>
          <w:sz w:val="22"/>
          <w:szCs w:val="22"/>
        </w:rPr>
        <w:t>11.6-</w:t>
      </w:r>
      <w:r w:rsidRPr="00FD60B9">
        <w:rPr>
          <w:rFonts w:ascii="Century" w:hAnsi="Century" w:cs="Arial"/>
          <w:b/>
          <w:sz w:val="22"/>
          <w:szCs w:val="22"/>
        </w:rPr>
        <w:tab/>
        <w:t>Installation et mise en œuvre des équipements :</w:t>
      </w:r>
      <w:r w:rsidRPr="00FD60B9">
        <w:rPr>
          <w:rFonts w:ascii="Century" w:hAnsi="Century" w:cs="Arial"/>
          <w:sz w:val="22"/>
          <w:szCs w:val="22"/>
        </w:rPr>
        <w:t xml:space="preserve"> l’ensemble des prestations et des travaux de préfabrication, de montage ou d’installation et de préparation de l’ensemble des équipements.</w:t>
      </w:r>
    </w:p>
    <w:p w14:paraId="5CD4523F" w14:textId="77777777" w:rsidR="00FD60B9" w:rsidRPr="00FD60B9" w:rsidRDefault="00FD60B9" w:rsidP="00FD60B9">
      <w:pPr>
        <w:pStyle w:val="Listepuces"/>
        <w:ind w:left="705" w:hanging="705"/>
        <w:rPr>
          <w:rFonts w:ascii="Century" w:hAnsi="Century" w:cs="Arial"/>
          <w:sz w:val="22"/>
          <w:szCs w:val="22"/>
        </w:rPr>
      </w:pPr>
      <w:r w:rsidRPr="00FD60B9">
        <w:rPr>
          <w:rFonts w:ascii="Century" w:hAnsi="Century" w:cs="Arial"/>
          <w:b/>
          <w:sz w:val="22"/>
          <w:szCs w:val="22"/>
        </w:rPr>
        <w:t>11.7-</w:t>
      </w:r>
      <w:r w:rsidRPr="00FD60B9">
        <w:rPr>
          <w:rFonts w:ascii="Century" w:hAnsi="Century" w:cs="Arial"/>
          <w:b/>
          <w:sz w:val="22"/>
          <w:szCs w:val="22"/>
        </w:rPr>
        <w:tab/>
        <w:t>Génie civil :</w:t>
      </w:r>
      <w:r w:rsidRPr="00FD60B9">
        <w:rPr>
          <w:rFonts w:ascii="Century" w:hAnsi="Century" w:cs="Arial"/>
          <w:sz w:val="22"/>
          <w:szCs w:val="22"/>
        </w:rPr>
        <w:t xml:space="preserve"> l’ensemble des fournitures, prestations, travaux et toute autre sujétion nécessaire à la construction de l’abri et de la clôture de sécurité de l’installation photovoltaïque.</w:t>
      </w:r>
    </w:p>
    <w:p w14:paraId="5864274F" w14:textId="77777777" w:rsidR="00FD60B9" w:rsidRPr="00FD60B9" w:rsidRDefault="00FD60B9" w:rsidP="00FD60B9">
      <w:pPr>
        <w:pStyle w:val="Listepuces"/>
        <w:ind w:left="705" w:hanging="705"/>
        <w:rPr>
          <w:rFonts w:ascii="Century" w:hAnsi="Century" w:cs="Arial"/>
          <w:sz w:val="22"/>
          <w:szCs w:val="22"/>
        </w:rPr>
      </w:pPr>
      <w:r w:rsidRPr="00FD60B9">
        <w:rPr>
          <w:rFonts w:ascii="Century" w:hAnsi="Century" w:cs="Arial"/>
          <w:b/>
          <w:sz w:val="22"/>
          <w:szCs w:val="22"/>
        </w:rPr>
        <w:t>11.8</w:t>
      </w:r>
      <w:r w:rsidRPr="00FD60B9">
        <w:rPr>
          <w:rFonts w:ascii="Century" w:hAnsi="Century" w:cs="Arial"/>
          <w:sz w:val="22"/>
          <w:szCs w:val="22"/>
        </w:rPr>
        <w:t xml:space="preserve">- </w:t>
      </w:r>
      <w:r w:rsidRPr="00FD60B9">
        <w:rPr>
          <w:rFonts w:ascii="Century" w:hAnsi="Century" w:cs="Arial"/>
          <w:b/>
          <w:sz w:val="22"/>
          <w:szCs w:val="22"/>
        </w:rPr>
        <w:t>Installation des lignes de distribution BT</w:t>
      </w:r>
      <w:r w:rsidRPr="00FD60B9">
        <w:rPr>
          <w:rFonts w:ascii="Century" w:hAnsi="Century" w:cs="Arial"/>
          <w:sz w:val="22"/>
          <w:szCs w:val="22"/>
        </w:rPr>
        <w:t> : l’ensemble des fournitures, prestations, travaux et toute sujétion nécessaire à la construction des lignes électriques BT devant alimenter les bâtiments.</w:t>
      </w:r>
    </w:p>
    <w:p w14:paraId="1544D52C" w14:textId="393B7FCC" w:rsidR="00FD60B9" w:rsidRPr="005602E2" w:rsidRDefault="00FD60B9" w:rsidP="00FD60B9">
      <w:pPr>
        <w:pStyle w:val="Titre3"/>
        <w:spacing w:before="120"/>
        <w:rPr>
          <w:rFonts w:ascii="Century" w:hAnsi="Century" w:cs="Arial"/>
          <w:b/>
          <w:color w:val="auto"/>
          <w:sz w:val="22"/>
          <w:szCs w:val="22"/>
          <w:u w:val="single"/>
        </w:rPr>
      </w:pPr>
      <w:r w:rsidRPr="005602E2">
        <w:rPr>
          <w:rFonts w:ascii="Century" w:hAnsi="Century" w:cs="Arial"/>
          <w:b/>
          <w:color w:val="auto"/>
          <w:sz w:val="22"/>
          <w:szCs w:val="22"/>
          <w:u w:val="single"/>
        </w:rPr>
        <w:t xml:space="preserve">Article </w:t>
      </w:r>
      <w:r w:rsidR="005602E2">
        <w:rPr>
          <w:rFonts w:ascii="Century" w:hAnsi="Century" w:cs="Arial"/>
          <w:b/>
          <w:color w:val="auto"/>
          <w:sz w:val="22"/>
          <w:szCs w:val="22"/>
          <w:u w:val="single"/>
        </w:rPr>
        <w:t>6</w:t>
      </w:r>
      <w:r w:rsidRPr="005602E2">
        <w:rPr>
          <w:rFonts w:ascii="Century" w:hAnsi="Century" w:cs="Arial"/>
          <w:b/>
          <w:color w:val="auto"/>
          <w:sz w:val="22"/>
          <w:szCs w:val="22"/>
          <w:u w:val="single"/>
        </w:rPr>
        <w:t> :</w:t>
      </w:r>
      <w:r w:rsidRPr="005602E2">
        <w:rPr>
          <w:rFonts w:ascii="Century" w:hAnsi="Century" w:cs="Arial"/>
          <w:b/>
          <w:color w:val="auto"/>
          <w:sz w:val="22"/>
          <w:szCs w:val="22"/>
        </w:rPr>
        <w:t xml:space="preserve"> Les modules photovoltaïques</w:t>
      </w:r>
    </w:p>
    <w:p w14:paraId="0CB2B9CD"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Les modules avec leurs cellules photovoltaïques devront résister aux conditions ambiantes climatiques décrites ci-après :</w:t>
      </w:r>
    </w:p>
    <w:p w14:paraId="3F8EA585"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Température : 10° à + 85°C</w:t>
      </w:r>
    </w:p>
    <w:p w14:paraId="5E70B40F"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Humidité relative : jusqu'à 100%</w:t>
      </w:r>
    </w:p>
    <w:p w14:paraId="24B88E00"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Vitesse du vent : Contraintes faibles dans la région du Centre Cameroun</w:t>
      </w:r>
    </w:p>
    <w:p w14:paraId="572C54B7"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Précipitations : pluie battante continue</w:t>
      </w:r>
    </w:p>
    <w:p w14:paraId="5ABACB98"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Conditions particulières (climat tropical de type équatorial, etc.)</w:t>
      </w:r>
    </w:p>
    <w:p w14:paraId="4B215B43" w14:textId="77777777" w:rsidR="00FD60B9" w:rsidRPr="00FD60B9" w:rsidRDefault="00FD60B9" w:rsidP="005602E2">
      <w:pPr>
        <w:pStyle w:val="Listepuces"/>
        <w:tabs>
          <w:tab w:val="num" w:pos="360"/>
        </w:tabs>
        <w:snapToGrid/>
        <w:spacing w:line="240" w:lineRule="atLeast"/>
        <w:ind w:left="360" w:right="0" w:hanging="360"/>
        <w:rPr>
          <w:rFonts w:ascii="Century" w:hAnsi="Century" w:cs="Arial"/>
          <w:sz w:val="22"/>
          <w:szCs w:val="22"/>
        </w:rPr>
      </w:pPr>
      <w:r w:rsidRPr="00FD60B9">
        <w:rPr>
          <w:rFonts w:ascii="Century" w:hAnsi="Century" w:cs="Arial"/>
          <w:sz w:val="22"/>
          <w:szCs w:val="22"/>
        </w:rPr>
        <w:t xml:space="preserve">Les modules photovoltaïques doivent respecter la norme CEI 61215 pour des modules de type cristallin. </w:t>
      </w:r>
    </w:p>
    <w:p w14:paraId="59B6F966" w14:textId="77777777" w:rsidR="00FD60B9" w:rsidRPr="00FD60B9" w:rsidRDefault="00FD60B9" w:rsidP="00FD60B9">
      <w:pPr>
        <w:pStyle w:val="Listepuces"/>
        <w:tabs>
          <w:tab w:val="num" w:pos="360"/>
        </w:tabs>
        <w:snapToGrid/>
        <w:ind w:left="360" w:right="0" w:hanging="360"/>
        <w:rPr>
          <w:rFonts w:ascii="Century" w:hAnsi="Century" w:cs="Arial"/>
          <w:sz w:val="22"/>
          <w:szCs w:val="22"/>
        </w:rPr>
      </w:pPr>
      <w:r w:rsidRPr="00FD60B9">
        <w:rPr>
          <w:rFonts w:ascii="Century" w:hAnsi="Century" w:cs="Arial"/>
          <w:sz w:val="22"/>
          <w:szCs w:val="22"/>
        </w:rPr>
        <w:t xml:space="preserve">La tension de fonctionnement maximum devra être clairement spécifiée dans la documentation technique et sur l’étiquette apposée au dos du module. </w:t>
      </w:r>
    </w:p>
    <w:p w14:paraId="5B8A92A6" w14:textId="77777777" w:rsidR="00FD60B9" w:rsidRPr="00FD60B9" w:rsidRDefault="00FD60B9" w:rsidP="00FD60B9">
      <w:pPr>
        <w:pStyle w:val="Listepuces"/>
        <w:tabs>
          <w:tab w:val="num" w:pos="360"/>
        </w:tabs>
        <w:snapToGrid/>
        <w:spacing w:line="240" w:lineRule="atLeast"/>
        <w:ind w:left="360" w:right="0" w:hanging="360"/>
        <w:rPr>
          <w:rFonts w:ascii="Century" w:hAnsi="Century" w:cs="Arial"/>
          <w:sz w:val="22"/>
          <w:szCs w:val="22"/>
        </w:rPr>
      </w:pPr>
      <w:r w:rsidRPr="00FD60B9">
        <w:rPr>
          <w:rFonts w:ascii="Century" w:hAnsi="Century" w:cs="Arial"/>
          <w:sz w:val="22"/>
          <w:szCs w:val="22"/>
        </w:rPr>
        <w:t>Toutes les précautions seront prises de manière à éviter tout risque de corrosion par couple électrolytique entre les modules photovoltaïques et les structures porteuses.</w:t>
      </w:r>
    </w:p>
    <w:p w14:paraId="6E28C6EA" w14:textId="10836F37" w:rsidR="00FD60B9" w:rsidRPr="005602E2" w:rsidRDefault="00FD60B9" w:rsidP="00FD60B9">
      <w:pPr>
        <w:pStyle w:val="Titre3"/>
        <w:spacing w:before="120"/>
        <w:rPr>
          <w:rFonts w:ascii="Century" w:hAnsi="Century" w:cs="Arial"/>
          <w:b/>
          <w:color w:val="auto"/>
          <w:sz w:val="22"/>
          <w:szCs w:val="22"/>
          <w:u w:val="single"/>
        </w:rPr>
      </w:pPr>
      <w:r w:rsidRPr="005602E2">
        <w:rPr>
          <w:rFonts w:ascii="Century" w:hAnsi="Century" w:cs="Arial"/>
          <w:b/>
          <w:color w:val="auto"/>
          <w:sz w:val="22"/>
          <w:szCs w:val="22"/>
          <w:u w:val="single"/>
        </w:rPr>
        <w:t xml:space="preserve">Article </w:t>
      </w:r>
      <w:r w:rsidR="005602E2">
        <w:rPr>
          <w:rFonts w:ascii="Century" w:hAnsi="Century" w:cs="Arial"/>
          <w:b/>
          <w:color w:val="auto"/>
          <w:sz w:val="22"/>
          <w:szCs w:val="22"/>
          <w:u w:val="single"/>
        </w:rPr>
        <w:t>7</w:t>
      </w:r>
      <w:r w:rsidRPr="005602E2">
        <w:rPr>
          <w:rFonts w:ascii="Century" w:hAnsi="Century" w:cs="Arial"/>
          <w:b/>
          <w:color w:val="auto"/>
          <w:sz w:val="22"/>
          <w:szCs w:val="22"/>
          <w:u w:val="single"/>
        </w:rPr>
        <w:t> :</w:t>
      </w:r>
      <w:r w:rsidRPr="005602E2">
        <w:rPr>
          <w:rFonts w:ascii="Century" w:hAnsi="Century" w:cs="Arial"/>
          <w:b/>
          <w:color w:val="auto"/>
          <w:sz w:val="22"/>
          <w:szCs w:val="22"/>
        </w:rPr>
        <w:t xml:space="preserve"> Les batteries solaires</w:t>
      </w:r>
    </w:p>
    <w:p w14:paraId="2D63EC54" w14:textId="1CA3F4B9" w:rsidR="00FD60B9" w:rsidRPr="00FD60B9" w:rsidRDefault="005602E2" w:rsidP="00FD60B9">
      <w:pPr>
        <w:pStyle w:val="Listepuces"/>
        <w:rPr>
          <w:rFonts w:ascii="Century" w:hAnsi="Century" w:cs="Arial"/>
          <w:b/>
          <w:sz w:val="22"/>
          <w:szCs w:val="22"/>
        </w:rPr>
      </w:pPr>
      <w:r>
        <w:rPr>
          <w:rFonts w:ascii="Century" w:hAnsi="Century" w:cs="Arial"/>
          <w:b/>
          <w:sz w:val="22"/>
          <w:szCs w:val="22"/>
        </w:rPr>
        <w:t>7</w:t>
      </w:r>
      <w:r w:rsidR="00FD60B9" w:rsidRPr="00FD60B9">
        <w:rPr>
          <w:rFonts w:ascii="Century" w:hAnsi="Century" w:cs="Arial"/>
          <w:b/>
          <w:sz w:val="22"/>
          <w:szCs w:val="22"/>
        </w:rPr>
        <w:t xml:space="preserve">.1- les batteries solaires pour la centrale solaire </w:t>
      </w:r>
    </w:p>
    <w:p w14:paraId="6D6E2CF4"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lastRenderedPageBreak/>
        <w:t>Les batteries sont dimensionnées pour assurer un fonctionnement du système de 18h à 08h soient 14h. Elles devront restituer un courant stable pendant de longues périodes tout en conservant leur aptitude à la recharge. De préférence de type gel, elles devront avoir les caractéristiques générales suivantes :</w:t>
      </w:r>
    </w:p>
    <w:p w14:paraId="36BF6FB2"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Un rendement élevé (0,9 en Ah) ;</w:t>
      </w:r>
    </w:p>
    <w:p w14:paraId="692CDE99"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Cycles et durée de vie : le nombre de cycles charge/décharge d’environ 200 cycles à 80% de profondeur de décharge ; supérieur à 800 cycles à 30 % de décharge ;</w:t>
      </w:r>
    </w:p>
    <w:p w14:paraId="796472BD"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Autodécharge : une bonne batterie solaire ne devrait pas avoir plus de 3 à 5 % de perte de capacité mensuelle à 20°C ;</w:t>
      </w:r>
    </w:p>
    <w:p w14:paraId="1D92B0BA" w14:textId="77777777" w:rsidR="00FD60B9" w:rsidRPr="00FD60B9" w:rsidRDefault="00FD60B9" w:rsidP="0074502D">
      <w:pPr>
        <w:pStyle w:val="Listepuces"/>
        <w:numPr>
          <w:ilvl w:val="0"/>
          <w:numId w:val="63"/>
        </w:numPr>
        <w:snapToGrid/>
        <w:spacing w:line="240" w:lineRule="atLeast"/>
        <w:ind w:right="0"/>
        <w:rPr>
          <w:rFonts w:ascii="Century" w:hAnsi="Century" w:cs="Arial"/>
          <w:sz w:val="22"/>
          <w:szCs w:val="22"/>
        </w:rPr>
      </w:pPr>
      <w:r w:rsidRPr="00FD60B9">
        <w:rPr>
          <w:rFonts w:ascii="Century" w:hAnsi="Century" w:cs="Arial"/>
          <w:sz w:val="22"/>
          <w:szCs w:val="22"/>
        </w:rPr>
        <w:t>Pour les montages série/parallèle, les batteries connectées devront être identiques et avoir le même âge (2 ans maximum). L’on veillera pour la mise en parallèle à l’équilibrage des courants par un câblage symétrique.</w:t>
      </w:r>
    </w:p>
    <w:p w14:paraId="1F9290FC" w14:textId="77777777" w:rsidR="00FD60B9" w:rsidRPr="00FD60B9" w:rsidRDefault="00FD60B9" w:rsidP="00FD60B9">
      <w:pPr>
        <w:pStyle w:val="Listepuces"/>
        <w:tabs>
          <w:tab w:val="num" w:pos="360"/>
        </w:tabs>
        <w:snapToGrid/>
        <w:spacing w:line="240" w:lineRule="atLeast"/>
        <w:ind w:left="360" w:right="0" w:hanging="360"/>
        <w:rPr>
          <w:rFonts w:ascii="Century" w:hAnsi="Century" w:cs="Arial"/>
          <w:sz w:val="22"/>
          <w:szCs w:val="22"/>
        </w:rPr>
      </w:pPr>
      <w:r w:rsidRPr="00FD60B9">
        <w:rPr>
          <w:rFonts w:ascii="Century" w:hAnsi="Century" w:cs="Arial"/>
          <w:sz w:val="22"/>
          <w:szCs w:val="22"/>
        </w:rPr>
        <w:t>Il sera préférable d’utiliser une grande batterie plutôt que deux petites totalisant la même capacité.</w:t>
      </w:r>
    </w:p>
    <w:p w14:paraId="54D0DCFA" w14:textId="77777777" w:rsidR="00FD60B9" w:rsidRPr="00FD60B9" w:rsidRDefault="00FD60B9" w:rsidP="00FD60B9">
      <w:pPr>
        <w:pStyle w:val="Listepuces"/>
        <w:tabs>
          <w:tab w:val="num" w:pos="360"/>
        </w:tabs>
        <w:snapToGrid/>
        <w:spacing w:line="240" w:lineRule="atLeast"/>
        <w:ind w:left="360" w:right="0" w:hanging="360"/>
        <w:rPr>
          <w:rFonts w:ascii="Century" w:hAnsi="Century" w:cs="Arial"/>
          <w:sz w:val="22"/>
          <w:szCs w:val="22"/>
        </w:rPr>
      </w:pPr>
      <w:r w:rsidRPr="00FD60B9">
        <w:rPr>
          <w:rFonts w:ascii="Century" w:hAnsi="Century" w:cs="Arial"/>
          <w:sz w:val="22"/>
          <w:szCs w:val="22"/>
        </w:rPr>
        <w:t>Pour éviter l’accumulation de gaz explosif, il faut veiller à une bonne ventilation des batteries.</w:t>
      </w:r>
    </w:p>
    <w:p w14:paraId="6BBA3CF5" w14:textId="77777777" w:rsidR="00FD60B9" w:rsidRPr="00FD60B9" w:rsidRDefault="00FD60B9" w:rsidP="00FD60B9">
      <w:pPr>
        <w:pStyle w:val="Listepuces"/>
        <w:ind w:left="360"/>
        <w:rPr>
          <w:rFonts w:ascii="Century" w:hAnsi="Century" w:cs="Arial"/>
          <w:sz w:val="22"/>
          <w:szCs w:val="22"/>
        </w:rPr>
      </w:pPr>
      <w:r w:rsidRPr="00FD60B9">
        <w:rPr>
          <w:rFonts w:ascii="Century" w:hAnsi="Century" w:cs="Arial"/>
          <w:sz w:val="22"/>
          <w:szCs w:val="22"/>
        </w:rPr>
        <w:t>i.</w:t>
      </w:r>
      <w:r w:rsidRPr="00FD60B9">
        <w:rPr>
          <w:rFonts w:ascii="Century" w:hAnsi="Century" w:cs="Arial"/>
          <w:sz w:val="22"/>
          <w:szCs w:val="22"/>
        </w:rPr>
        <w:tab/>
        <w:t>Spécifications techniques</w:t>
      </w:r>
    </w:p>
    <w:p w14:paraId="62C1708C"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Les batteries sont incorporées dans les systèmes photovoltaïques pour stocker l'excès d'énergie électrique générée par le réseau photovoltaïque pendant la journée et fournir de l'électricité pendant la nuit ou durant les périodes non-ensoleillées. La capacité de la batterie est calculée pour inclure une capacité de réserve suffisante pour répondre à des périodes de mauvais temps prolongé.</w:t>
      </w:r>
    </w:p>
    <w:p w14:paraId="32079A47" w14:textId="77777777" w:rsidR="00FD60B9" w:rsidRPr="00FD60B9" w:rsidRDefault="00FD60B9" w:rsidP="00FD60B9">
      <w:pPr>
        <w:pStyle w:val="Listepuces"/>
        <w:spacing w:line="276" w:lineRule="auto"/>
        <w:ind w:left="360"/>
        <w:rPr>
          <w:rFonts w:ascii="Century" w:hAnsi="Century" w:cs="Arial"/>
          <w:sz w:val="22"/>
          <w:szCs w:val="22"/>
        </w:rPr>
      </w:pPr>
      <w:r w:rsidRPr="00FD60B9">
        <w:rPr>
          <w:rFonts w:ascii="Century" w:hAnsi="Century" w:cs="Arial"/>
          <w:sz w:val="22"/>
          <w:szCs w:val="22"/>
        </w:rPr>
        <w:t>ii.</w:t>
      </w:r>
      <w:r w:rsidRPr="00FD60B9">
        <w:rPr>
          <w:rFonts w:ascii="Century" w:hAnsi="Century" w:cs="Arial"/>
          <w:sz w:val="22"/>
          <w:szCs w:val="22"/>
        </w:rPr>
        <w:tab/>
        <w:t>Caractéristiques des batteries</w:t>
      </w:r>
    </w:p>
    <w:p w14:paraId="68B67374" w14:textId="77777777" w:rsidR="00FD60B9" w:rsidRPr="00FD60B9" w:rsidRDefault="00FD60B9" w:rsidP="00FD60B9">
      <w:pPr>
        <w:pStyle w:val="Listepuces"/>
        <w:spacing w:line="276" w:lineRule="auto"/>
        <w:rPr>
          <w:rFonts w:ascii="Century" w:hAnsi="Century" w:cs="Arial"/>
          <w:sz w:val="22"/>
          <w:szCs w:val="22"/>
        </w:rPr>
      </w:pPr>
      <w:r w:rsidRPr="00FD60B9">
        <w:rPr>
          <w:rFonts w:ascii="Century" w:hAnsi="Century" w:cs="Arial"/>
          <w:sz w:val="22"/>
          <w:szCs w:val="22"/>
        </w:rPr>
        <w:t>Le système de batteries devrait avoir les caractéristiques suivantes :</w:t>
      </w:r>
    </w:p>
    <w:p w14:paraId="3A7804EE" w14:textId="77777777" w:rsidR="00FD60B9" w:rsidRPr="00FD60B9" w:rsidRDefault="00FD60B9" w:rsidP="0074502D">
      <w:pPr>
        <w:pStyle w:val="Listepuces"/>
        <w:numPr>
          <w:ilvl w:val="1"/>
          <w:numId w:val="64"/>
        </w:numPr>
        <w:tabs>
          <w:tab w:val="left" w:pos="851"/>
        </w:tabs>
        <w:snapToGrid/>
        <w:spacing w:line="276" w:lineRule="auto"/>
        <w:ind w:right="0" w:hanging="1091"/>
        <w:rPr>
          <w:rFonts w:ascii="Century" w:hAnsi="Century" w:cs="Arial"/>
          <w:sz w:val="22"/>
          <w:szCs w:val="22"/>
        </w:rPr>
      </w:pPr>
      <w:proofErr w:type="gramStart"/>
      <w:r w:rsidRPr="00FD60B9">
        <w:rPr>
          <w:rFonts w:ascii="Century" w:hAnsi="Century" w:cs="Arial"/>
          <w:sz w:val="22"/>
          <w:szCs w:val="22"/>
        </w:rPr>
        <w:t>disposer</w:t>
      </w:r>
      <w:proofErr w:type="gramEnd"/>
      <w:r w:rsidRPr="00FD60B9">
        <w:rPr>
          <w:rFonts w:ascii="Century" w:hAnsi="Century" w:cs="Arial"/>
          <w:sz w:val="22"/>
          <w:szCs w:val="22"/>
        </w:rPr>
        <w:t xml:space="preserve"> de bornes et système d'étanchéité;</w:t>
      </w:r>
    </w:p>
    <w:p w14:paraId="2961E57F" w14:textId="77777777" w:rsidR="00FD60B9" w:rsidRPr="00FD60B9" w:rsidRDefault="00FD60B9" w:rsidP="0074502D">
      <w:pPr>
        <w:pStyle w:val="Listepuces"/>
        <w:numPr>
          <w:ilvl w:val="1"/>
          <w:numId w:val="64"/>
        </w:numPr>
        <w:tabs>
          <w:tab w:val="left" w:pos="851"/>
        </w:tabs>
        <w:snapToGrid/>
        <w:spacing w:line="276" w:lineRule="auto"/>
        <w:ind w:right="0" w:hanging="1091"/>
        <w:rPr>
          <w:rFonts w:ascii="Century" w:hAnsi="Century" w:cs="Arial"/>
          <w:sz w:val="22"/>
          <w:szCs w:val="22"/>
        </w:rPr>
      </w:pPr>
      <w:proofErr w:type="gramStart"/>
      <w:r w:rsidRPr="00FD60B9">
        <w:rPr>
          <w:rFonts w:ascii="Century" w:hAnsi="Century" w:cs="Arial"/>
          <w:sz w:val="22"/>
          <w:szCs w:val="22"/>
        </w:rPr>
        <w:t>disposer</w:t>
      </w:r>
      <w:proofErr w:type="gramEnd"/>
      <w:r w:rsidRPr="00FD60B9">
        <w:rPr>
          <w:rFonts w:ascii="Century" w:hAnsi="Century" w:cs="Arial"/>
          <w:sz w:val="22"/>
          <w:szCs w:val="22"/>
        </w:rPr>
        <w:t xml:space="preserve"> d’une soupape de sécurité antidéflagrante;</w:t>
      </w:r>
    </w:p>
    <w:p w14:paraId="2BADF41B" w14:textId="77777777" w:rsidR="00FD60B9" w:rsidRPr="00FD60B9" w:rsidRDefault="00FD60B9" w:rsidP="0074502D">
      <w:pPr>
        <w:pStyle w:val="Listepuces"/>
        <w:numPr>
          <w:ilvl w:val="1"/>
          <w:numId w:val="64"/>
        </w:numPr>
        <w:tabs>
          <w:tab w:val="left" w:pos="851"/>
        </w:tabs>
        <w:snapToGrid/>
        <w:spacing w:line="276" w:lineRule="auto"/>
        <w:ind w:left="851" w:right="0" w:hanging="142"/>
        <w:rPr>
          <w:rFonts w:ascii="Century" w:hAnsi="Century" w:cs="Arial"/>
          <w:sz w:val="22"/>
          <w:szCs w:val="22"/>
        </w:rPr>
      </w:pPr>
      <w:proofErr w:type="gramStart"/>
      <w:r w:rsidRPr="00FD60B9">
        <w:rPr>
          <w:rFonts w:ascii="Century" w:hAnsi="Century" w:cs="Arial"/>
          <w:sz w:val="22"/>
          <w:szCs w:val="22"/>
        </w:rPr>
        <w:t>efficacité</w:t>
      </w:r>
      <w:proofErr w:type="gramEnd"/>
      <w:r w:rsidRPr="00FD60B9">
        <w:rPr>
          <w:rFonts w:ascii="Century" w:hAnsi="Century" w:cs="Arial"/>
          <w:sz w:val="22"/>
          <w:szCs w:val="22"/>
        </w:rPr>
        <w:t xml:space="preserve"> de recombinaison de l'oxygène:&gt; 99% (après 2 mois de fonctionnement);</w:t>
      </w:r>
    </w:p>
    <w:p w14:paraId="4B7A87C6" w14:textId="77777777" w:rsidR="00FD60B9" w:rsidRPr="00FD60B9" w:rsidRDefault="00FD60B9" w:rsidP="0074502D">
      <w:pPr>
        <w:pStyle w:val="Listepuces"/>
        <w:numPr>
          <w:ilvl w:val="1"/>
          <w:numId w:val="64"/>
        </w:numPr>
        <w:tabs>
          <w:tab w:val="left" w:pos="851"/>
        </w:tabs>
        <w:snapToGrid/>
        <w:spacing w:line="276" w:lineRule="auto"/>
        <w:ind w:right="0" w:hanging="1091"/>
        <w:rPr>
          <w:rFonts w:ascii="Century" w:hAnsi="Century" w:cs="Arial"/>
          <w:sz w:val="22"/>
          <w:szCs w:val="22"/>
        </w:rPr>
      </w:pPr>
      <w:proofErr w:type="gramStart"/>
      <w:r w:rsidRPr="00FD60B9">
        <w:rPr>
          <w:rFonts w:ascii="Century" w:hAnsi="Century" w:cs="Arial"/>
          <w:sz w:val="22"/>
          <w:szCs w:val="22"/>
        </w:rPr>
        <w:t>capacité</w:t>
      </w:r>
      <w:proofErr w:type="gramEnd"/>
      <w:r w:rsidRPr="00FD60B9">
        <w:rPr>
          <w:rFonts w:ascii="Century" w:hAnsi="Century" w:cs="Arial"/>
          <w:sz w:val="22"/>
          <w:szCs w:val="22"/>
        </w:rPr>
        <w:t xml:space="preserve"> supérieure et stable sur toute la durée de vie;</w:t>
      </w:r>
    </w:p>
    <w:p w14:paraId="36B79A36" w14:textId="77777777" w:rsidR="00FD60B9" w:rsidRPr="00FD60B9" w:rsidRDefault="00FD60B9" w:rsidP="0074502D">
      <w:pPr>
        <w:pStyle w:val="Listepuces"/>
        <w:numPr>
          <w:ilvl w:val="1"/>
          <w:numId w:val="64"/>
        </w:numPr>
        <w:tabs>
          <w:tab w:val="left" w:pos="851"/>
        </w:tabs>
        <w:snapToGrid/>
        <w:spacing w:line="276" w:lineRule="auto"/>
        <w:ind w:right="0" w:hanging="1091"/>
        <w:rPr>
          <w:rFonts w:ascii="Century" w:hAnsi="Century" w:cs="Arial"/>
          <w:sz w:val="22"/>
          <w:szCs w:val="22"/>
        </w:rPr>
      </w:pPr>
      <w:proofErr w:type="gramStart"/>
      <w:r w:rsidRPr="00FD60B9">
        <w:rPr>
          <w:rFonts w:ascii="Century" w:hAnsi="Century" w:cs="Arial"/>
          <w:sz w:val="22"/>
          <w:szCs w:val="22"/>
        </w:rPr>
        <w:t>exploitation</w:t>
      </w:r>
      <w:proofErr w:type="gramEnd"/>
      <w:r w:rsidRPr="00FD60B9">
        <w:rPr>
          <w:rFonts w:ascii="Century" w:hAnsi="Century" w:cs="Arial"/>
          <w:sz w:val="22"/>
          <w:szCs w:val="22"/>
        </w:rPr>
        <w:t xml:space="preserve"> et maintenance sans danger ;</w:t>
      </w:r>
    </w:p>
    <w:p w14:paraId="3CA3D6F2" w14:textId="77777777" w:rsidR="00FD60B9" w:rsidRPr="00FD60B9" w:rsidRDefault="00FD60B9" w:rsidP="0074502D">
      <w:pPr>
        <w:pStyle w:val="Listepuces"/>
        <w:numPr>
          <w:ilvl w:val="1"/>
          <w:numId w:val="64"/>
        </w:numPr>
        <w:tabs>
          <w:tab w:val="left" w:pos="851"/>
        </w:tabs>
        <w:snapToGrid/>
        <w:spacing w:line="276" w:lineRule="auto"/>
        <w:ind w:right="0" w:hanging="1091"/>
        <w:rPr>
          <w:rFonts w:ascii="Century" w:hAnsi="Century" w:cs="Arial"/>
          <w:sz w:val="22"/>
          <w:szCs w:val="22"/>
        </w:rPr>
      </w:pPr>
      <w:proofErr w:type="gramStart"/>
      <w:r w:rsidRPr="00FD60B9">
        <w:rPr>
          <w:rFonts w:ascii="Century" w:hAnsi="Century" w:cs="Arial"/>
          <w:sz w:val="22"/>
          <w:szCs w:val="22"/>
        </w:rPr>
        <w:t>installation</w:t>
      </w:r>
      <w:proofErr w:type="gramEnd"/>
      <w:r w:rsidRPr="00FD60B9">
        <w:rPr>
          <w:rFonts w:ascii="Century" w:hAnsi="Century" w:cs="Arial"/>
          <w:sz w:val="22"/>
          <w:szCs w:val="22"/>
        </w:rPr>
        <w:t xml:space="preserve"> facile: les batteries doivent être installée dans le local technique (conteneur énergie) ;</w:t>
      </w:r>
    </w:p>
    <w:p w14:paraId="7479C6C5" w14:textId="77777777" w:rsidR="00FD60B9" w:rsidRPr="00FD60B9" w:rsidRDefault="00FD60B9" w:rsidP="0074502D">
      <w:pPr>
        <w:pStyle w:val="Listepuces"/>
        <w:numPr>
          <w:ilvl w:val="1"/>
          <w:numId w:val="64"/>
        </w:numPr>
        <w:tabs>
          <w:tab w:val="left" w:pos="851"/>
        </w:tabs>
        <w:snapToGrid/>
        <w:spacing w:line="276" w:lineRule="auto"/>
        <w:ind w:left="851" w:right="0" w:hanging="142"/>
        <w:rPr>
          <w:rFonts w:ascii="Century" w:hAnsi="Century" w:cs="Arial"/>
          <w:sz w:val="22"/>
          <w:szCs w:val="22"/>
        </w:rPr>
      </w:pPr>
      <w:proofErr w:type="gramStart"/>
      <w:r w:rsidRPr="00FD60B9">
        <w:rPr>
          <w:rFonts w:ascii="Century" w:hAnsi="Century" w:cs="Arial"/>
          <w:sz w:val="22"/>
          <w:szCs w:val="22"/>
        </w:rPr>
        <w:t>compatible</w:t>
      </w:r>
      <w:proofErr w:type="gramEnd"/>
      <w:r w:rsidRPr="00FD60B9">
        <w:rPr>
          <w:rFonts w:ascii="Century" w:hAnsi="Century" w:cs="Arial"/>
          <w:sz w:val="22"/>
          <w:szCs w:val="22"/>
        </w:rPr>
        <w:t xml:space="preserve"> avec les normes IEC 896, IEC 61427, DIN 40 742, DIN 40736-1 and VDE 0510.</w:t>
      </w:r>
    </w:p>
    <w:p w14:paraId="7ECB70FE" w14:textId="77777777" w:rsidR="00FD60B9" w:rsidRPr="00FD60B9" w:rsidRDefault="00FD60B9" w:rsidP="00FD60B9">
      <w:pPr>
        <w:pStyle w:val="Listepuces"/>
        <w:rPr>
          <w:rFonts w:ascii="Century" w:hAnsi="Century" w:cs="Arial"/>
          <w:sz w:val="22"/>
          <w:szCs w:val="22"/>
        </w:rPr>
      </w:pPr>
      <w:r w:rsidRPr="00FD60B9">
        <w:rPr>
          <w:rFonts w:ascii="Century" w:hAnsi="Century" w:cs="Arial"/>
          <w:sz w:val="22"/>
          <w:szCs w:val="22"/>
        </w:rPr>
        <w:t xml:space="preserve">La batterie devrait pouvoir se décharger à 100%, ce qui signifie qu'il y’aura possibilité de recharge après la décharge complète de la batterie. La durée de vie prévue de la batterie dans des conditions standard (la quantité totale de décharge en 1 mois est inférieure à la capacité nominale à une température de 20 </w:t>
      </w:r>
      <w:r w:rsidRPr="00FD60B9">
        <w:rPr>
          <w:sz w:val="22"/>
          <w:szCs w:val="22"/>
        </w:rPr>
        <w:t>℃</w:t>
      </w:r>
      <w:r w:rsidRPr="00FD60B9">
        <w:rPr>
          <w:rFonts w:ascii="Century" w:hAnsi="Century" w:cs="Arial"/>
          <w:sz w:val="22"/>
          <w:szCs w:val="22"/>
        </w:rPr>
        <w:t>) ne doit pas être inférieure à 15 ans.</w:t>
      </w:r>
    </w:p>
    <w:p w14:paraId="5DBAC32C" w14:textId="2A04E72A" w:rsidR="00FD60B9" w:rsidRPr="00FD60B9" w:rsidRDefault="00FD60B9" w:rsidP="005602E2">
      <w:pPr>
        <w:keepNext/>
        <w:keepLines/>
        <w:spacing w:before="120" w:after="0"/>
        <w:outlineLvl w:val="2"/>
        <w:rPr>
          <w:rFonts w:ascii="Century" w:hAnsi="Century" w:cs="Arial"/>
          <w:b/>
          <w:bCs/>
        </w:rPr>
      </w:pPr>
      <w:bookmarkStart w:id="359" w:name="_Toc385855510"/>
      <w:bookmarkStart w:id="360" w:name="_Toc390244190"/>
      <w:bookmarkStart w:id="361" w:name="_Toc408376581"/>
      <w:bookmarkStart w:id="362" w:name="_Toc408629699"/>
      <w:bookmarkStart w:id="363" w:name="_Toc411866258"/>
      <w:bookmarkStart w:id="364" w:name="_Toc439908878"/>
      <w:r w:rsidRPr="00FD60B9">
        <w:rPr>
          <w:rFonts w:ascii="Century" w:hAnsi="Century" w:cs="Arial"/>
          <w:b/>
          <w:bCs/>
          <w:u w:val="single"/>
        </w:rPr>
        <w:t xml:space="preserve">Article </w:t>
      </w:r>
      <w:r w:rsidR="005602E2">
        <w:rPr>
          <w:rFonts w:ascii="Century" w:hAnsi="Century" w:cs="Arial"/>
          <w:b/>
          <w:bCs/>
          <w:u w:val="single"/>
        </w:rPr>
        <w:t>8</w:t>
      </w:r>
      <w:r w:rsidRPr="00FD60B9">
        <w:rPr>
          <w:rFonts w:ascii="Century" w:hAnsi="Century" w:cs="Arial"/>
          <w:b/>
          <w:bCs/>
          <w:u w:val="single"/>
        </w:rPr>
        <w:t> :</w:t>
      </w:r>
      <w:r w:rsidRPr="00FD60B9">
        <w:rPr>
          <w:rFonts w:ascii="Century" w:hAnsi="Century" w:cs="Arial"/>
          <w:b/>
          <w:bCs/>
        </w:rPr>
        <w:t xml:space="preserve"> Le régulateur de charge</w:t>
      </w:r>
      <w:bookmarkEnd w:id="359"/>
      <w:bookmarkEnd w:id="360"/>
      <w:bookmarkEnd w:id="361"/>
      <w:bookmarkEnd w:id="362"/>
      <w:bookmarkEnd w:id="363"/>
      <w:bookmarkEnd w:id="364"/>
    </w:p>
    <w:p w14:paraId="60DE5569" w14:textId="77777777" w:rsidR="00FD60B9" w:rsidRPr="00FD60B9" w:rsidRDefault="00FD60B9" w:rsidP="005602E2">
      <w:pPr>
        <w:spacing w:after="0" w:line="276" w:lineRule="auto"/>
        <w:jc w:val="both"/>
        <w:rPr>
          <w:rFonts w:ascii="Century" w:hAnsi="Century" w:cs="Arial"/>
        </w:rPr>
      </w:pPr>
      <w:r w:rsidRPr="00FD60B9">
        <w:rPr>
          <w:rFonts w:ascii="Century" w:hAnsi="Century" w:cs="Arial"/>
        </w:rPr>
        <w:t>Le régulateur protège la batterie contre la surcharge de courant provenant du module PV et la décharge profonde engendrée par les appareils consommateurs. Pour les travaux objet du présent Marché, le régulateur sera intégré dans l’onduleur qui sera de type hybride et les critères de choix seront les suivants :</w:t>
      </w:r>
    </w:p>
    <w:p w14:paraId="4C7F8299"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Régulation de type MPPT à trois niveaux de charge ;</w:t>
      </w:r>
    </w:p>
    <w:p w14:paraId="52C1FF2C"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Un courant de charge de 200A minimum ;</w:t>
      </w:r>
    </w:p>
    <w:p w14:paraId="776721C8"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Un sectionneur DC sur l’entrée photovoltaïque ;</w:t>
      </w:r>
    </w:p>
    <w:p w14:paraId="4A87FDF3"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Un système de recharge hybride par secteur et par champ solaire ;</w:t>
      </w:r>
    </w:p>
    <w:p w14:paraId="5E263CB3"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Des indicateurs de niveau de charge et de coupure de la sortie numérique ;</w:t>
      </w:r>
    </w:p>
    <w:p w14:paraId="7BF38EAB"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 xml:space="preserve">Une protection des entrées par couplage diodes </w:t>
      </w:r>
      <w:proofErr w:type="spellStart"/>
      <w:r w:rsidRPr="00FD60B9">
        <w:rPr>
          <w:rFonts w:ascii="Century" w:hAnsi="Century" w:cs="Arial"/>
        </w:rPr>
        <w:t>transil</w:t>
      </w:r>
      <w:proofErr w:type="spellEnd"/>
      <w:r w:rsidRPr="00FD60B9">
        <w:rPr>
          <w:rFonts w:ascii="Century" w:hAnsi="Century" w:cs="Arial"/>
        </w:rPr>
        <w:t> / photorésistances/fusibles.</w:t>
      </w:r>
    </w:p>
    <w:p w14:paraId="49B528B0" w14:textId="78C3454D" w:rsidR="00FD60B9" w:rsidRPr="00FD60B9" w:rsidRDefault="00FD60B9" w:rsidP="005602E2">
      <w:pPr>
        <w:keepNext/>
        <w:keepLines/>
        <w:spacing w:before="120" w:after="0"/>
        <w:outlineLvl w:val="2"/>
        <w:rPr>
          <w:rFonts w:ascii="Century" w:hAnsi="Century" w:cs="Arial"/>
          <w:b/>
          <w:bCs/>
        </w:rPr>
      </w:pPr>
      <w:bookmarkStart w:id="365" w:name="_Toc385843018"/>
      <w:bookmarkStart w:id="366" w:name="_Toc408376582"/>
      <w:bookmarkStart w:id="367" w:name="_Toc408629700"/>
      <w:bookmarkStart w:id="368" w:name="_Toc411866259"/>
      <w:bookmarkStart w:id="369" w:name="_Toc439908879"/>
      <w:r w:rsidRPr="00FD60B9">
        <w:rPr>
          <w:rFonts w:ascii="Century" w:hAnsi="Century" w:cs="Arial"/>
          <w:b/>
          <w:bCs/>
          <w:u w:val="single"/>
        </w:rPr>
        <w:t xml:space="preserve">Article </w:t>
      </w:r>
      <w:r w:rsidR="005602E2">
        <w:rPr>
          <w:rFonts w:ascii="Century" w:hAnsi="Century" w:cs="Arial"/>
          <w:b/>
          <w:bCs/>
          <w:u w:val="single"/>
        </w:rPr>
        <w:t>8</w:t>
      </w:r>
      <w:r w:rsidRPr="00FD60B9">
        <w:rPr>
          <w:rFonts w:ascii="Century" w:hAnsi="Century" w:cs="Arial"/>
          <w:b/>
          <w:bCs/>
          <w:u w:val="single"/>
        </w:rPr>
        <w:t> :</w:t>
      </w:r>
      <w:r w:rsidRPr="00FD60B9">
        <w:rPr>
          <w:rFonts w:ascii="Century" w:hAnsi="Century" w:cs="Arial"/>
          <w:b/>
          <w:bCs/>
        </w:rPr>
        <w:t xml:space="preserve"> Onduleurs</w:t>
      </w:r>
      <w:bookmarkEnd w:id="365"/>
      <w:bookmarkEnd w:id="366"/>
      <w:bookmarkEnd w:id="367"/>
      <w:bookmarkEnd w:id="368"/>
      <w:bookmarkEnd w:id="369"/>
    </w:p>
    <w:p w14:paraId="45E6B770" w14:textId="28D5C642" w:rsidR="00FD60B9" w:rsidRPr="00FD60B9" w:rsidRDefault="005602E2" w:rsidP="005602E2">
      <w:pPr>
        <w:tabs>
          <w:tab w:val="left" w:pos="1134"/>
        </w:tabs>
        <w:spacing w:after="0"/>
        <w:rPr>
          <w:rFonts w:ascii="Century" w:hAnsi="Century" w:cs="Arial"/>
          <w:b/>
        </w:rPr>
      </w:pPr>
      <w:r>
        <w:rPr>
          <w:rFonts w:ascii="Century" w:hAnsi="Century" w:cs="Arial"/>
          <w:b/>
        </w:rPr>
        <w:t>8</w:t>
      </w:r>
      <w:r w:rsidR="00FD60B9" w:rsidRPr="00FD60B9">
        <w:rPr>
          <w:rFonts w:ascii="Century" w:hAnsi="Century" w:cs="Arial"/>
          <w:b/>
        </w:rPr>
        <w:t>.1- Caractéristiques générales</w:t>
      </w:r>
    </w:p>
    <w:p w14:paraId="3F1812D0" w14:textId="77777777" w:rsidR="00FD60B9" w:rsidRPr="00FD60B9" w:rsidRDefault="00FD60B9" w:rsidP="005602E2">
      <w:pPr>
        <w:spacing w:after="0" w:line="276" w:lineRule="auto"/>
        <w:jc w:val="both"/>
        <w:rPr>
          <w:rFonts w:ascii="Century" w:hAnsi="Century" w:cs="Arial"/>
        </w:rPr>
      </w:pPr>
      <w:r w:rsidRPr="00FD60B9">
        <w:rPr>
          <w:rFonts w:ascii="Century" w:hAnsi="Century" w:cs="Arial"/>
        </w:rPr>
        <w:t xml:space="preserve">Pour convertir en courant alternatif l’électricité photovoltaïque, on utilisera des onduleurs à onde sinusoïdale. L’onduleur devra avoir une consommation interne et en stand-by la plus réduite possible ne pénalisant pas l’installation solaire. Il devra particulièrement être hybride avec une capacité de commutation des entrées de 20ms maximum pour garantir la continuité automatique et sans latence de la fourniture de l’énergie électrique. L’on s’assurera qu’il peut démarrer la charge et que celle-ci </w:t>
      </w:r>
      <w:r w:rsidRPr="00FD60B9">
        <w:rPr>
          <w:rFonts w:ascii="Century" w:hAnsi="Century" w:cs="Arial"/>
        </w:rPr>
        <w:lastRenderedPageBreak/>
        <w:t>est supportée par la distorsion. De même, les variations de la tension de sortie devront être acceptées par la charge. De manière générale, on s’assurera des caractéristiques ci-après :</w:t>
      </w:r>
    </w:p>
    <w:p w14:paraId="19968836"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L’enclenchement et le déclenchement automatiques de l’installation ;</w:t>
      </w:r>
    </w:p>
    <w:p w14:paraId="3EF44081"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Un faible taux de distorsion (sinusoïde la plus parfaite possible) ;</w:t>
      </w:r>
    </w:p>
    <w:p w14:paraId="3B5B7A3E"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Aucune perturbation électromagnétique (parasites sur les ondes radio) ;</w:t>
      </w:r>
    </w:p>
    <w:p w14:paraId="3F6D6D26"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Un degré de fiabilité élevé ;</w:t>
      </w:r>
    </w:p>
    <w:p w14:paraId="64010F5D"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Un rendement élevé (&gt;90%) ;</w:t>
      </w:r>
    </w:p>
    <w:p w14:paraId="17B74458" w14:textId="77777777" w:rsidR="00FD60B9" w:rsidRPr="00FD60B9" w:rsidRDefault="00FD60B9" w:rsidP="0074502D">
      <w:pPr>
        <w:numPr>
          <w:ilvl w:val="0"/>
          <w:numId w:val="63"/>
        </w:numPr>
        <w:spacing w:after="0" w:line="276" w:lineRule="auto"/>
        <w:jc w:val="both"/>
        <w:rPr>
          <w:rFonts w:ascii="Century" w:hAnsi="Century" w:cs="Arial"/>
        </w:rPr>
      </w:pPr>
      <w:r w:rsidRPr="00FD60B9">
        <w:rPr>
          <w:rFonts w:ascii="Century" w:hAnsi="Century" w:cs="Arial"/>
        </w:rPr>
        <w:t>L’enclenchement et le déclenchement de la charge des batteries au niveau du seuil prédéfini</w:t>
      </w:r>
    </w:p>
    <w:p w14:paraId="6CC5AA79"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Une protection contre les surcharges côté DC pour le cas de l’entrée photovoltaïque particulièrement et contre les surchauffes côté AC ; un contrôleur d’isolement côté DC devrait à cet effet permettre de prévenir d’un défaut éventuel d’isolement (entre chaque polarité et la masse).</w:t>
      </w:r>
    </w:p>
    <w:p w14:paraId="7629E13C" w14:textId="6345F89D" w:rsidR="00FD60B9" w:rsidRPr="00FD60B9" w:rsidRDefault="005602E2" w:rsidP="005602E2">
      <w:pPr>
        <w:tabs>
          <w:tab w:val="left" w:pos="1134"/>
        </w:tabs>
        <w:spacing w:after="0"/>
        <w:rPr>
          <w:rFonts w:ascii="Century" w:hAnsi="Century" w:cs="Arial"/>
          <w:b/>
        </w:rPr>
      </w:pPr>
      <w:r>
        <w:rPr>
          <w:rFonts w:ascii="Century" w:hAnsi="Century" w:cs="Arial"/>
          <w:b/>
        </w:rPr>
        <w:t>8</w:t>
      </w:r>
      <w:r w:rsidR="00FD60B9" w:rsidRPr="00FD60B9">
        <w:rPr>
          <w:rFonts w:ascii="Century" w:hAnsi="Century" w:cs="Arial"/>
          <w:b/>
        </w:rPr>
        <w:t>.2- Adéquation champ photovoltaïque / onduleur</w:t>
      </w:r>
    </w:p>
    <w:p w14:paraId="3FB2AF9C" w14:textId="77777777" w:rsidR="00FD60B9" w:rsidRPr="00FD60B9" w:rsidRDefault="00FD60B9" w:rsidP="005602E2">
      <w:pPr>
        <w:spacing w:after="0"/>
        <w:jc w:val="both"/>
        <w:rPr>
          <w:rFonts w:ascii="Century" w:hAnsi="Century" w:cs="Arial"/>
        </w:rPr>
      </w:pPr>
      <w:r w:rsidRPr="00FD60B9">
        <w:rPr>
          <w:rFonts w:ascii="Century" w:hAnsi="Century" w:cs="Arial"/>
        </w:rPr>
        <w:t>L’Entrepreneur veillera à la bonne adéquation de la puissance de l’onduleur et de la puissance du champ photovoltaïque pour garantir :</w:t>
      </w:r>
    </w:p>
    <w:p w14:paraId="4507D468"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Un fonctionnement correct sur la plage de tension du champ photovoltaïque (PV) tout au long de la journée. L’onduleur doit être capable d’accepter le courant et la tension maximum du champ photovoltaïque.</w:t>
      </w:r>
    </w:p>
    <w:p w14:paraId="586C605D"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Un compromis optimal en termes de rendement. En particulier on devra privilégier les onduleurs dont les courbes de rendement sont les plus élevées sur une plage de taux de charge la plus large.</w:t>
      </w:r>
    </w:p>
    <w:p w14:paraId="50B9ADAB" w14:textId="77777777" w:rsidR="00FD60B9" w:rsidRPr="00FD60B9" w:rsidRDefault="00FD60B9" w:rsidP="005602E2">
      <w:pPr>
        <w:spacing w:after="120"/>
        <w:ind w:left="360" w:hanging="360"/>
        <w:jc w:val="both"/>
        <w:rPr>
          <w:rFonts w:ascii="Century" w:hAnsi="Century" w:cs="Arial"/>
        </w:rPr>
      </w:pPr>
      <w:r w:rsidRPr="00FD60B9">
        <w:rPr>
          <w:rFonts w:ascii="Century" w:hAnsi="Century" w:cs="Arial"/>
        </w:rPr>
        <w:t>Le Cocontractant précisera dans la rédaction de son offre, le ratio entre la « puissance de l’onduleur » et la « puissance du champ photovoltaïque » pour chaque onduleur proposé.</w:t>
      </w:r>
    </w:p>
    <w:p w14:paraId="7E4869CF" w14:textId="3F1F1AC9" w:rsidR="00FD60B9" w:rsidRPr="00FD60B9" w:rsidRDefault="00FD60B9" w:rsidP="00167D4E">
      <w:pPr>
        <w:keepNext/>
        <w:keepLines/>
        <w:spacing w:before="120" w:after="0"/>
        <w:outlineLvl w:val="2"/>
        <w:rPr>
          <w:rFonts w:ascii="Century" w:hAnsi="Century" w:cs="Arial"/>
          <w:b/>
          <w:bCs/>
        </w:rPr>
      </w:pPr>
      <w:bookmarkStart w:id="370" w:name="_Toc385843015"/>
      <w:bookmarkStart w:id="371" w:name="_Toc408376583"/>
      <w:bookmarkStart w:id="372" w:name="_Toc408629701"/>
      <w:bookmarkStart w:id="373" w:name="_Toc411866260"/>
      <w:bookmarkStart w:id="374" w:name="_Toc439908880"/>
      <w:r w:rsidRPr="00FD60B9">
        <w:rPr>
          <w:rFonts w:ascii="Century" w:hAnsi="Century" w:cs="Arial"/>
          <w:b/>
          <w:bCs/>
          <w:u w:val="single"/>
        </w:rPr>
        <w:t xml:space="preserve">Article </w:t>
      </w:r>
      <w:r w:rsidR="00167D4E">
        <w:rPr>
          <w:rFonts w:ascii="Century" w:hAnsi="Century" w:cs="Arial"/>
          <w:b/>
          <w:bCs/>
          <w:u w:val="single"/>
        </w:rPr>
        <w:t>9</w:t>
      </w:r>
      <w:r w:rsidRPr="00FD60B9">
        <w:rPr>
          <w:rFonts w:ascii="Century" w:hAnsi="Century" w:cs="Arial"/>
          <w:b/>
          <w:bCs/>
          <w:u w:val="single"/>
        </w:rPr>
        <w:t> :</w:t>
      </w:r>
      <w:r w:rsidRPr="00FD60B9">
        <w:rPr>
          <w:rFonts w:ascii="Century" w:hAnsi="Century" w:cs="Arial"/>
          <w:b/>
          <w:bCs/>
        </w:rPr>
        <w:t xml:space="preserve"> Câblage et protection DC</w:t>
      </w:r>
      <w:bookmarkEnd w:id="370"/>
      <w:bookmarkEnd w:id="371"/>
      <w:bookmarkEnd w:id="372"/>
      <w:bookmarkEnd w:id="373"/>
      <w:bookmarkEnd w:id="374"/>
    </w:p>
    <w:p w14:paraId="3B103198" w14:textId="237F5B02" w:rsidR="00FD60B9" w:rsidRPr="00FD60B9" w:rsidRDefault="00167D4E" w:rsidP="00167D4E">
      <w:pPr>
        <w:spacing w:after="0"/>
        <w:jc w:val="both"/>
        <w:rPr>
          <w:rFonts w:ascii="Century" w:hAnsi="Century" w:cs="Arial"/>
          <w:b/>
        </w:rPr>
      </w:pPr>
      <w:r>
        <w:rPr>
          <w:rFonts w:ascii="Century" w:hAnsi="Century" w:cs="Arial"/>
          <w:b/>
        </w:rPr>
        <w:t>9</w:t>
      </w:r>
      <w:r w:rsidR="00FD60B9" w:rsidRPr="00FD60B9">
        <w:rPr>
          <w:rFonts w:ascii="Century" w:hAnsi="Century" w:cs="Arial"/>
          <w:b/>
        </w:rPr>
        <w:t>.1- Câbles</w:t>
      </w:r>
    </w:p>
    <w:p w14:paraId="774B76BF" w14:textId="77777777" w:rsidR="00FD60B9" w:rsidRPr="00FD60B9" w:rsidRDefault="00FD60B9" w:rsidP="00167D4E">
      <w:pPr>
        <w:spacing w:after="0"/>
        <w:jc w:val="both"/>
        <w:rPr>
          <w:rFonts w:ascii="Century" w:hAnsi="Century" w:cs="Arial"/>
        </w:rPr>
      </w:pPr>
      <w:r w:rsidRPr="00FD60B9">
        <w:rPr>
          <w:rFonts w:ascii="Century" w:hAnsi="Century" w:cs="Arial"/>
        </w:rPr>
        <w:t>Les câbles cheminant derrière les modules photovoltaïques doivent être dimensionnés pour une température ambiante de 75°C.</w:t>
      </w:r>
    </w:p>
    <w:p w14:paraId="2517781F" w14:textId="77777777" w:rsidR="00FD60B9" w:rsidRPr="00FD60B9" w:rsidRDefault="00FD60B9" w:rsidP="00167D4E">
      <w:pPr>
        <w:spacing w:after="0"/>
        <w:jc w:val="both"/>
        <w:rPr>
          <w:rFonts w:ascii="Century" w:hAnsi="Century" w:cs="Arial"/>
        </w:rPr>
      </w:pPr>
      <w:r w:rsidRPr="00FD60B9">
        <w:rPr>
          <w:rFonts w:ascii="Century" w:hAnsi="Century" w:cs="Arial"/>
        </w:rPr>
        <w:t>Le choix des câbles doit être effectué en fonction des courants et tensions et respecter la norme NFC 15-100.</w:t>
      </w:r>
    </w:p>
    <w:p w14:paraId="1068051F" w14:textId="77777777" w:rsidR="00FD60B9" w:rsidRPr="00FD60B9" w:rsidRDefault="00FD60B9" w:rsidP="00167D4E">
      <w:pPr>
        <w:spacing w:after="0"/>
        <w:jc w:val="both"/>
        <w:rPr>
          <w:rFonts w:ascii="Century" w:hAnsi="Century" w:cs="Arial"/>
        </w:rPr>
      </w:pPr>
      <w:r w:rsidRPr="00FD60B9">
        <w:rPr>
          <w:rFonts w:ascii="Century" w:hAnsi="Century" w:cs="Arial"/>
        </w:rPr>
        <w:t>Tous les câbles seront sélectionnés de manière à ce que les risques de défaut à la terre ou de court-circuit soient minimisés après installation.</w:t>
      </w:r>
    </w:p>
    <w:p w14:paraId="01993129" w14:textId="77777777" w:rsidR="00FD60B9" w:rsidRPr="00FD60B9" w:rsidRDefault="00FD60B9" w:rsidP="00167D4E">
      <w:pPr>
        <w:spacing w:after="0"/>
        <w:jc w:val="both"/>
        <w:rPr>
          <w:rFonts w:ascii="Century" w:hAnsi="Century" w:cs="Arial"/>
        </w:rPr>
      </w:pPr>
      <w:r w:rsidRPr="00FD60B9">
        <w:rPr>
          <w:rFonts w:ascii="Century" w:hAnsi="Century" w:cs="Arial"/>
        </w:rPr>
        <w:t>Les câbles doivent être dimensionnés de telle sorte que la chute de tension entre le champ PV (aux conditions STC) et l’onduleur soit inférieure à 3% (idéalement 1%).</w:t>
      </w:r>
    </w:p>
    <w:p w14:paraId="6CFF9C87" w14:textId="77777777" w:rsidR="00FD60B9" w:rsidRPr="00FD60B9" w:rsidRDefault="00FD60B9" w:rsidP="00167D4E">
      <w:pPr>
        <w:spacing w:after="0"/>
        <w:jc w:val="both"/>
        <w:rPr>
          <w:rFonts w:ascii="Century" w:hAnsi="Century" w:cs="Arial"/>
        </w:rPr>
      </w:pPr>
      <w:r w:rsidRPr="00FD60B9">
        <w:rPr>
          <w:rFonts w:ascii="Century" w:hAnsi="Century" w:cs="Arial"/>
        </w:rPr>
        <w:t>Les câbles extérieurs doivent être à la fois, flexibles, stables aux UV, résistant aux intempéries, à la corrosion (pollution, brouillard salin, …) et compatibles avec la connectique rapide le cas échéant.</w:t>
      </w:r>
    </w:p>
    <w:p w14:paraId="2524CE72" w14:textId="68AD2D86" w:rsidR="00FD60B9" w:rsidRPr="00FD60B9" w:rsidRDefault="00167D4E" w:rsidP="00167D4E">
      <w:pPr>
        <w:spacing w:after="0"/>
        <w:jc w:val="both"/>
        <w:rPr>
          <w:rFonts w:ascii="Century" w:hAnsi="Century" w:cs="Arial"/>
          <w:b/>
        </w:rPr>
      </w:pPr>
      <w:r>
        <w:rPr>
          <w:rFonts w:ascii="Century" w:hAnsi="Century" w:cs="Arial"/>
          <w:b/>
        </w:rPr>
        <w:t>9</w:t>
      </w:r>
      <w:r w:rsidR="00FD60B9" w:rsidRPr="00FD60B9">
        <w:rPr>
          <w:rFonts w:ascii="Century" w:hAnsi="Century" w:cs="Arial"/>
          <w:b/>
        </w:rPr>
        <w:t>.2- Câblage des chaînes</w:t>
      </w:r>
    </w:p>
    <w:p w14:paraId="1010C3E8" w14:textId="77777777" w:rsidR="00FD60B9" w:rsidRPr="00FD60B9" w:rsidRDefault="00FD60B9" w:rsidP="00167D4E">
      <w:pPr>
        <w:spacing w:after="0"/>
        <w:jc w:val="both"/>
        <w:rPr>
          <w:rFonts w:ascii="Century" w:hAnsi="Century" w:cs="Arial"/>
        </w:rPr>
      </w:pPr>
      <w:r w:rsidRPr="00FD60B9">
        <w:rPr>
          <w:rFonts w:ascii="Century" w:hAnsi="Century" w:cs="Arial"/>
        </w:rPr>
        <w:t>Il y a lieu de dimensionner les câbles des chaînes en fonction du courant de défaut maximum éventuel et de la présence ou non d’une protection par fusible.</w:t>
      </w:r>
    </w:p>
    <w:p w14:paraId="6E38629C" w14:textId="77777777" w:rsidR="00FD60B9" w:rsidRPr="00FD60B9" w:rsidRDefault="00FD60B9" w:rsidP="00167D4E">
      <w:pPr>
        <w:spacing w:after="0"/>
        <w:jc w:val="both"/>
        <w:rPr>
          <w:rFonts w:ascii="Century" w:hAnsi="Century" w:cs="Arial"/>
        </w:rPr>
      </w:pPr>
      <w:r w:rsidRPr="00FD60B9">
        <w:rPr>
          <w:rFonts w:ascii="Century" w:hAnsi="Century" w:cs="Arial"/>
        </w:rPr>
        <w:t xml:space="preserve">La norme CEI 60364 admet qu’une protection contre les surcharges peut être omise sur les câbles des chaînes si le courant admissible du câble est égal ou supérieur à 1,25 </w:t>
      </w:r>
      <w:proofErr w:type="spellStart"/>
      <w:r w:rsidRPr="00FD60B9">
        <w:rPr>
          <w:rFonts w:ascii="Century" w:hAnsi="Century" w:cs="Arial"/>
        </w:rPr>
        <w:t>Icc</w:t>
      </w:r>
      <w:proofErr w:type="spellEnd"/>
      <w:r w:rsidRPr="00FD60B9">
        <w:rPr>
          <w:rFonts w:ascii="Century" w:hAnsi="Century" w:cs="Arial"/>
        </w:rPr>
        <w:t xml:space="preserve"> (</w:t>
      </w:r>
      <w:proofErr w:type="spellStart"/>
      <w:r w:rsidRPr="00FD60B9">
        <w:rPr>
          <w:rFonts w:ascii="Century" w:hAnsi="Century" w:cs="Arial"/>
        </w:rPr>
        <w:t>stc</w:t>
      </w:r>
      <w:proofErr w:type="spellEnd"/>
      <w:r w:rsidRPr="00FD60B9">
        <w:rPr>
          <w:rFonts w:ascii="Century" w:hAnsi="Century" w:cs="Arial"/>
        </w:rPr>
        <w:t>) en tout point.</w:t>
      </w:r>
    </w:p>
    <w:p w14:paraId="042BF7E2" w14:textId="77777777" w:rsidR="00FD60B9" w:rsidRPr="00FD60B9" w:rsidRDefault="00FD60B9" w:rsidP="00167D4E">
      <w:pPr>
        <w:spacing w:after="0"/>
        <w:jc w:val="both"/>
        <w:rPr>
          <w:rFonts w:ascii="Century" w:hAnsi="Century" w:cs="Arial"/>
        </w:rPr>
      </w:pPr>
      <w:r w:rsidRPr="00FD60B9">
        <w:rPr>
          <w:rFonts w:ascii="Century" w:hAnsi="Century" w:cs="Arial"/>
        </w:rPr>
        <w:t>Pour des systèmes comportant davantage de chaînes (&gt;2) en parallèle, la protection par fusibles (sur chaque polarité de chaque chaîne) est indispensable pour les systèmes ne répondant pas aux exigences ci-dessus.</w:t>
      </w:r>
    </w:p>
    <w:p w14:paraId="25D13A4C" w14:textId="77777777" w:rsidR="00FD60B9" w:rsidRPr="00FD60B9" w:rsidRDefault="00FD60B9" w:rsidP="00167D4E">
      <w:pPr>
        <w:spacing w:after="0"/>
        <w:jc w:val="both"/>
        <w:rPr>
          <w:rFonts w:ascii="Century" w:hAnsi="Century" w:cs="Arial"/>
        </w:rPr>
      </w:pPr>
      <w:r w:rsidRPr="00FD60B9">
        <w:rPr>
          <w:rFonts w:ascii="Century" w:hAnsi="Century" w:cs="Arial"/>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14:paraId="66B63AFE" w14:textId="3D2DEB1A" w:rsidR="00FD60B9" w:rsidRPr="00FD60B9" w:rsidRDefault="00167D4E" w:rsidP="00167D4E">
      <w:pPr>
        <w:spacing w:after="0"/>
        <w:jc w:val="both"/>
        <w:rPr>
          <w:rFonts w:ascii="Century" w:hAnsi="Century" w:cs="Arial"/>
          <w:b/>
        </w:rPr>
      </w:pPr>
      <w:r>
        <w:rPr>
          <w:rFonts w:ascii="Century" w:hAnsi="Century" w:cs="Arial"/>
          <w:b/>
        </w:rPr>
        <w:t>9</w:t>
      </w:r>
      <w:r w:rsidR="00FD60B9" w:rsidRPr="00FD60B9">
        <w:rPr>
          <w:rFonts w:ascii="Century" w:hAnsi="Century" w:cs="Arial"/>
          <w:b/>
        </w:rPr>
        <w:t>.3- Connecteurs DC</w:t>
      </w:r>
    </w:p>
    <w:p w14:paraId="780203C1" w14:textId="77777777" w:rsidR="00FD60B9" w:rsidRPr="00FD60B9" w:rsidRDefault="00FD60B9" w:rsidP="00167D4E">
      <w:pPr>
        <w:spacing w:after="0"/>
        <w:jc w:val="both"/>
        <w:rPr>
          <w:rFonts w:ascii="Century" w:hAnsi="Century" w:cs="Arial"/>
        </w:rPr>
      </w:pPr>
      <w:r w:rsidRPr="00FD60B9">
        <w:rPr>
          <w:rFonts w:ascii="Century" w:hAnsi="Century" w:cs="Arial"/>
        </w:rPr>
        <w:t xml:space="preserve">Des connecteurs débrochables </w:t>
      </w:r>
      <w:proofErr w:type="gramStart"/>
      <w:r w:rsidRPr="00FD60B9">
        <w:rPr>
          <w:rFonts w:ascii="Century" w:hAnsi="Century" w:cs="Arial"/>
        </w:rPr>
        <w:t>type</w:t>
      </w:r>
      <w:proofErr w:type="gramEnd"/>
      <w:r w:rsidRPr="00FD60B9">
        <w:rPr>
          <w:rFonts w:ascii="Century" w:hAnsi="Century" w:cs="Arial"/>
        </w:rPr>
        <w:t xml:space="preserve"> MC4 peuvent être utilisés au niveau des modules photovoltaïques, et à vis ou à boulons coté onduleurs, etc., pour simplifier la procédure d’installation.</w:t>
      </w:r>
    </w:p>
    <w:p w14:paraId="0056E905" w14:textId="77777777" w:rsidR="00FD60B9" w:rsidRPr="00FD60B9" w:rsidRDefault="00FD60B9" w:rsidP="00167D4E">
      <w:pPr>
        <w:spacing w:after="0"/>
        <w:jc w:val="both"/>
        <w:rPr>
          <w:rFonts w:ascii="Century" w:hAnsi="Century" w:cs="Arial"/>
        </w:rPr>
      </w:pPr>
      <w:r w:rsidRPr="00FD60B9">
        <w:rPr>
          <w:rFonts w:ascii="Century" w:hAnsi="Century" w:cs="Arial"/>
        </w:rPr>
        <w:t xml:space="preserve">Ces connecteurs sont également un bon moyen de protection contre les risques de choc électrique de l’installateur. </w:t>
      </w:r>
    </w:p>
    <w:p w14:paraId="2136197E" w14:textId="77777777" w:rsidR="00FD60B9" w:rsidRPr="00FD60B9" w:rsidRDefault="00FD60B9" w:rsidP="00167D4E">
      <w:pPr>
        <w:spacing w:after="0"/>
        <w:jc w:val="both"/>
        <w:rPr>
          <w:rFonts w:ascii="Century" w:hAnsi="Century" w:cs="Arial"/>
        </w:rPr>
      </w:pPr>
      <w:r w:rsidRPr="00FD60B9">
        <w:rPr>
          <w:rFonts w:ascii="Century" w:hAnsi="Century" w:cs="Arial"/>
        </w:rPr>
        <w:lastRenderedPageBreak/>
        <w:t>Les connecteurs doivent être spécifiés pour le courant continu et de type cuivré de préférence.</w:t>
      </w:r>
    </w:p>
    <w:p w14:paraId="337CC4DA" w14:textId="77777777" w:rsidR="00FD60B9" w:rsidRPr="00FD60B9" w:rsidRDefault="00FD60B9" w:rsidP="00167D4E">
      <w:pPr>
        <w:spacing w:after="0"/>
        <w:jc w:val="both"/>
        <w:rPr>
          <w:rFonts w:ascii="Century" w:hAnsi="Century" w:cs="Arial"/>
        </w:rPr>
      </w:pPr>
      <w:r w:rsidRPr="00FD60B9">
        <w:rPr>
          <w:rFonts w:ascii="Century" w:hAnsi="Century" w:cs="Arial"/>
        </w:rPr>
        <w:t>Les connecteurs doivent être dimensionnés pour des valeurs de tensions et courants identiques ou supérieures à celles des câbles qui en sont équipés.</w:t>
      </w:r>
    </w:p>
    <w:p w14:paraId="5498AB65" w14:textId="77777777" w:rsidR="00FD60B9" w:rsidRPr="00FD60B9" w:rsidRDefault="00FD60B9" w:rsidP="00167D4E">
      <w:pPr>
        <w:spacing w:after="0"/>
        <w:jc w:val="both"/>
        <w:rPr>
          <w:rFonts w:ascii="Century" w:hAnsi="Century" w:cs="Arial"/>
        </w:rPr>
      </w:pPr>
      <w:r w:rsidRPr="00FD60B9">
        <w:rPr>
          <w:rFonts w:ascii="Century" w:hAnsi="Century" w:cs="Arial"/>
        </w:rPr>
        <w:t>Les connecteurs doivent :</w:t>
      </w:r>
    </w:p>
    <w:p w14:paraId="7FF4377A"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Assurer une protection contre les contacts directs (&gt; IP21)</w:t>
      </w:r>
    </w:p>
    <w:p w14:paraId="570131D7"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Être de classe II</w:t>
      </w:r>
    </w:p>
    <w:p w14:paraId="63E1DBF2"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Résister aux conditions extérieures (UV, humidité, température,) (&gt; IP54)</w:t>
      </w:r>
    </w:p>
    <w:p w14:paraId="6ABFC0C2" w14:textId="73E05BCE" w:rsidR="00FD60B9" w:rsidRPr="00FD60B9" w:rsidRDefault="00167D4E" w:rsidP="00167D4E">
      <w:pPr>
        <w:spacing w:after="0"/>
        <w:jc w:val="both"/>
        <w:rPr>
          <w:rFonts w:ascii="Century" w:hAnsi="Century" w:cs="Arial"/>
          <w:b/>
        </w:rPr>
      </w:pPr>
      <w:r>
        <w:rPr>
          <w:rFonts w:ascii="Century" w:hAnsi="Century" w:cs="Arial"/>
          <w:b/>
        </w:rPr>
        <w:t>9</w:t>
      </w:r>
      <w:r w:rsidR="00FD60B9" w:rsidRPr="00FD60B9">
        <w:rPr>
          <w:rFonts w:ascii="Century" w:hAnsi="Century" w:cs="Arial"/>
          <w:b/>
        </w:rPr>
        <w:t>.4- Boîte de jonction DC (BJP)</w:t>
      </w:r>
    </w:p>
    <w:p w14:paraId="5952B741" w14:textId="77777777" w:rsidR="00FD60B9" w:rsidRPr="00FD60B9" w:rsidRDefault="00FD60B9" w:rsidP="00167D4E">
      <w:pPr>
        <w:spacing w:after="0"/>
        <w:jc w:val="both"/>
        <w:rPr>
          <w:rFonts w:ascii="Century" w:hAnsi="Century" w:cs="Arial"/>
        </w:rPr>
      </w:pPr>
      <w:r w:rsidRPr="00FD60B9">
        <w:rPr>
          <w:rFonts w:ascii="Century" w:hAnsi="Century" w:cs="Arial"/>
        </w:rPr>
        <w:t xml:space="preserve">Si le système est constitué de plusieurs chaînes, la boîte de jonction permet leur mise en parallèle. </w:t>
      </w:r>
    </w:p>
    <w:p w14:paraId="554D1E37" w14:textId="77777777" w:rsidR="00FD60B9" w:rsidRPr="00FD60B9" w:rsidRDefault="00FD60B9" w:rsidP="00167D4E">
      <w:pPr>
        <w:spacing w:after="0"/>
        <w:jc w:val="both"/>
        <w:rPr>
          <w:rFonts w:ascii="Century" w:hAnsi="Century" w:cs="Arial"/>
        </w:rPr>
      </w:pPr>
      <w:r w:rsidRPr="00FD60B9">
        <w:rPr>
          <w:rFonts w:ascii="Century" w:hAnsi="Century" w:cs="Arial"/>
        </w:rPr>
        <w:t xml:space="preserve">Celle-ci peut contenir aussi d’autres composants tels que fusibles, interrupteurs, sectionneurs, parafoudres et points de tests. </w:t>
      </w:r>
    </w:p>
    <w:p w14:paraId="0A8D0983" w14:textId="77777777" w:rsidR="00FD60B9" w:rsidRPr="00FD60B9" w:rsidRDefault="00FD60B9" w:rsidP="00167D4E">
      <w:pPr>
        <w:spacing w:after="0"/>
        <w:jc w:val="both"/>
        <w:rPr>
          <w:rFonts w:ascii="Century" w:hAnsi="Century" w:cs="Arial"/>
        </w:rPr>
      </w:pPr>
      <w:r w:rsidRPr="00FD60B9">
        <w:rPr>
          <w:rFonts w:ascii="Century" w:hAnsi="Century" w:cs="Arial"/>
        </w:rPr>
        <w:t>La boîte de jonction devra être implantée en un lieu accessible pour les exploitants.</w:t>
      </w:r>
    </w:p>
    <w:p w14:paraId="5FB29EC9" w14:textId="77777777" w:rsidR="00FD60B9" w:rsidRPr="00FD60B9" w:rsidRDefault="00FD60B9" w:rsidP="00167D4E">
      <w:pPr>
        <w:spacing w:after="0"/>
        <w:jc w:val="both"/>
        <w:rPr>
          <w:rFonts w:ascii="Century" w:hAnsi="Century" w:cs="Arial"/>
        </w:rPr>
      </w:pPr>
      <w:r w:rsidRPr="00FD60B9">
        <w:rPr>
          <w:rFonts w:ascii="Century" w:hAnsi="Century" w:cs="Arial"/>
        </w:rPr>
        <w:t>Chaque chaîne du champ photovoltaïque doit pouvoir être déconnectée et isolée individuellement.</w:t>
      </w:r>
    </w:p>
    <w:p w14:paraId="628267B3" w14:textId="77777777" w:rsidR="00FD60B9" w:rsidRPr="00FD60B9" w:rsidRDefault="00FD60B9" w:rsidP="00167D4E">
      <w:pPr>
        <w:spacing w:after="0"/>
        <w:jc w:val="both"/>
        <w:rPr>
          <w:rFonts w:ascii="Century" w:hAnsi="Century" w:cs="Arial"/>
        </w:rPr>
      </w:pPr>
      <w:r w:rsidRPr="00FD60B9">
        <w:rPr>
          <w:rFonts w:ascii="Century" w:hAnsi="Century" w:cs="Arial"/>
        </w:rPr>
        <w:t xml:space="preserve">Ceci peut être réalisé par le biais de porte fusible ou d’autres liaisons </w:t>
      </w:r>
      <w:proofErr w:type="spellStart"/>
      <w:r w:rsidRPr="00FD60B9">
        <w:rPr>
          <w:rFonts w:ascii="Century" w:hAnsi="Century" w:cs="Arial"/>
        </w:rPr>
        <w:t>déconnectables</w:t>
      </w:r>
      <w:proofErr w:type="spellEnd"/>
      <w:r w:rsidRPr="00FD60B9">
        <w:rPr>
          <w:rFonts w:ascii="Century" w:hAnsi="Century" w:cs="Arial"/>
        </w:rPr>
        <w:t xml:space="preserve"> mais sans risque pour l’opérateur. En aucun cas, le sectionnement ne doit être réalisé en charge.</w:t>
      </w:r>
    </w:p>
    <w:p w14:paraId="3FD12055" w14:textId="77777777" w:rsidR="00FD60B9" w:rsidRPr="00FD60B9" w:rsidRDefault="00FD60B9" w:rsidP="00167D4E">
      <w:pPr>
        <w:spacing w:after="0"/>
        <w:jc w:val="both"/>
        <w:rPr>
          <w:rFonts w:ascii="Century" w:hAnsi="Century" w:cs="Arial"/>
        </w:rPr>
      </w:pPr>
      <w:r w:rsidRPr="00FD60B9">
        <w:rPr>
          <w:rFonts w:ascii="Century" w:hAnsi="Century" w:cs="Arial"/>
        </w:rPr>
        <w:t>Un disjoncteur général DC sera intégré dans chaque boîte de jonction sur le départ de la liaison principale.</w:t>
      </w:r>
    </w:p>
    <w:p w14:paraId="54D242B5" w14:textId="77777777" w:rsidR="00FD60B9" w:rsidRPr="00FD60B9" w:rsidRDefault="00FD60B9" w:rsidP="00167D4E">
      <w:pPr>
        <w:spacing w:after="0"/>
        <w:jc w:val="both"/>
        <w:rPr>
          <w:rFonts w:ascii="Century" w:hAnsi="Century" w:cs="Arial"/>
        </w:rPr>
      </w:pPr>
      <w:r w:rsidRPr="00FD60B9">
        <w:rPr>
          <w:rFonts w:ascii="Century" w:hAnsi="Century" w:cs="Arial"/>
        </w:rPr>
        <w:t>Afin de garantir un bon niveau de sécurité, il est préconisé les dispositions constructives suivantes :</w:t>
      </w:r>
    </w:p>
    <w:p w14:paraId="2155EDD3"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Choix d’une enveloppe non-propagatrice de la flamme</w:t>
      </w:r>
    </w:p>
    <w:p w14:paraId="789189D8"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Protection contre les contacts directs par utilisation des appareils possédant au moins un degré de protection IP2X ou IPXXB.</w:t>
      </w:r>
    </w:p>
    <w:p w14:paraId="02622DA4"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Ouverture possible seulement à l’aide d’un outil</w:t>
      </w:r>
    </w:p>
    <w:p w14:paraId="0B7D9DF6"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Séparation des borniers positifs et négatifs avec une isolation appropriée</w:t>
      </w:r>
    </w:p>
    <w:p w14:paraId="6D218E61"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Disposition des bornes terminales de telle sorte que les risques de court-circuit durant l’installation ou la maintenance soit improbables.</w:t>
      </w:r>
    </w:p>
    <w:p w14:paraId="3B600FEC" w14:textId="4449EADA" w:rsidR="00FD60B9" w:rsidRPr="00FD60B9" w:rsidRDefault="00167D4E" w:rsidP="00167D4E">
      <w:pPr>
        <w:spacing w:after="0"/>
        <w:jc w:val="both"/>
        <w:rPr>
          <w:rFonts w:ascii="Century" w:hAnsi="Century" w:cs="Arial"/>
          <w:b/>
        </w:rPr>
      </w:pPr>
      <w:r>
        <w:rPr>
          <w:rFonts w:ascii="Century" w:hAnsi="Century" w:cs="Arial"/>
          <w:b/>
        </w:rPr>
        <w:t>9</w:t>
      </w:r>
      <w:r w:rsidR="00FD60B9" w:rsidRPr="00FD60B9">
        <w:rPr>
          <w:rFonts w:ascii="Century" w:hAnsi="Century" w:cs="Arial"/>
          <w:b/>
        </w:rPr>
        <w:t xml:space="preserve">.5- Fusibles </w:t>
      </w:r>
    </w:p>
    <w:p w14:paraId="6F4FA2A1" w14:textId="77777777" w:rsidR="00FD60B9" w:rsidRPr="00FD60B9" w:rsidRDefault="00FD60B9" w:rsidP="00167D4E">
      <w:pPr>
        <w:spacing w:after="0"/>
        <w:jc w:val="both"/>
        <w:rPr>
          <w:rFonts w:ascii="Century" w:hAnsi="Century" w:cs="Arial"/>
        </w:rPr>
      </w:pPr>
      <w:r w:rsidRPr="00FD60B9">
        <w:rPr>
          <w:rFonts w:ascii="Century" w:hAnsi="Century" w:cs="Arial"/>
        </w:rPr>
        <w:t>Lorsque la protection par fusibles s’impose (couplage parallèle de 4 chaînes ou +), des fusibles doivent être installés à la fois sur la polarité positive et négative de chaque chaîne :</w:t>
      </w:r>
    </w:p>
    <w:p w14:paraId="5D1EE8C8"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Les fusibles doivent être appropriés pour le courant continu</w:t>
      </w:r>
    </w:p>
    <w:p w14:paraId="05D528E3"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 xml:space="preserve">Les fusibles doivent être calibrés pour une valeur de courant comprise entre 1,25 </w:t>
      </w:r>
      <w:proofErr w:type="spellStart"/>
      <w:r w:rsidRPr="00FD60B9">
        <w:rPr>
          <w:rFonts w:ascii="Century" w:hAnsi="Century" w:cs="Arial"/>
        </w:rPr>
        <w:t>Icc</w:t>
      </w:r>
      <w:proofErr w:type="spellEnd"/>
      <w:r w:rsidRPr="00FD60B9">
        <w:rPr>
          <w:rFonts w:ascii="Century" w:hAnsi="Century" w:cs="Arial"/>
        </w:rPr>
        <w:t xml:space="preserve"> et 2 </w:t>
      </w:r>
      <w:proofErr w:type="spellStart"/>
      <w:r w:rsidRPr="00FD60B9">
        <w:rPr>
          <w:rFonts w:ascii="Century" w:hAnsi="Century" w:cs="Arial"/>
        </w:rPr>
        <w:t>Icc</w:t>
      </w:r>
      <w:proofErr w:type="spellEnd"/>
      <w:r w:rsidRPr="00FD60B9">
        <w:rPr>
          <w:rFonts w:ascii="Century" w:hAnsi="Century" w:cs="Arial"/>
        </w:rPr>
        <w:t xml:space="preserve"> (</w:t>
      </w:r>
      <w:proofErr w:type="spellStart"/>
      <w:r w:rsidRPr="00FD60B9">
        <w:rPr>
          <w:rFonts w:ascii="Century" w:hAnsi="Century" w:cs="Arial"/>
        </w:rPr>
        <w:t>stc</w:t>
      </w:r>
      <w:proofErr w:type="spellEnd"/>
      <w:r w:rsidRPr="00FD60B9">
        <w:rPr>
          <w:rFonts w:ascii="Century" w:hAnsi="Century" w:cs="Arial"/>
        </w:rPr>
        <w:t>).</w:t>
      </w:r>
    </w:p>
    <w:p w14:paraId="5D8E32FA"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 xml:space="preserve">Les fusibles doivent être dimensionnés pour fonctionner à une tension égale à </w:t>
      </w:r>
      <w:proofErr w:type="spellStart"/>
      <w:r w:rsidRPr="00FD60B9">
        <w:rPr>
          <w:rFonts w:ascii="Century" w:hAnsi="Century" w:cs="Arial"/>
        </w:rPr>
        <w:t>Vco</w:t>
      </w:r>
      <w:proofErr w:type="spellEnd"/>
      <w:r w:rsidRPr="00FD60B9">
        <w:rPr>
          <w:rFonts w:ascii="Century" w:hAnsi="Century" w:cs="Arial"/>
        </w:rPr>
        <w:t xml:space="preserve"> (</w:t>
      </w:r>
      <w:proofErr w:type="spellStart"/>
      <w:r w:rsidRPr="00FD60B9">
        <w:rPr>
          <w:rFonts w:ascii="Century" w:hAnsi="Century" w:cs="Arial"/>
        </w:rPr>
        <w:t>stc</w:t>
      </w:r>
      <w:proofErr w:type="spellEnd"/>
      <w:r w:rsidRPr="00FD60B9">
        <w:rPr>
          <w:rFonts w:ascii="Century" w:hAnsi="Century" w:cs="Arial"/>
        </w:rPr>
        <w:t xml:space="preserve">) x M x 2,25 </w:t>
      </w:r>
    </w:p>
    <w:p w14:paraId="33468899" w14:textId="3EE70C95" w:rsidR="00FD60B9" w:rsidRPr="00FD60B9" w:rsidRDefault="00167D4E" w:rsidP="00167D4E">
      <w:pPr>
        <w:spacing w:after="0" w:line="240" w:lineRule="auto"/>
        <w:jc w:val="both"/>
        <w:rPr>
          <w:rFonts w:ascii="Century" w:hAnsi="Century" w:cs="Arial"/>
          <w:b/>
        </w:rPr>
      </w:pPr>
      <w:r>
        <w:rPr>
          <w:rFonts w:ascii="Century" w:hAnsi="Century" w:cs="Arial"/>
          <w:b/>
        </w:rPr>
        <w:t>9</w:t>
      </w:r>
      <w:r w:rsidR="00FD60B9" w:rsidRPr="00FD60B9">
        <w:rPr>
          <w:rFonts w:ascii="Century" w:hAnsi="Century" w:cs="Arial"/>
          <w:b/>
        </w:rPr>
        <w:t>.6- Diodes de découplage</w:t>
      </w:r>
    </w:p>
    <w:p w14:paraId="33F31F03"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 xml:space="preserve">Si les diodes de découplage sont spécifiées, elles doivent avoir une tension inverse minimum égale à 2 </w:t>
      </w:r>
      <w:proofErr w:type="spellStart"/>
      <w:r w:rsidRPr="00FD60B9">
        <w:rPr>
          <w:rFonts w:ascii="Century" w:hAnsi="Century" w:cs="Arial"/>
        </w:rPr>
        <w:t>Vco</w:t>
      </w:r>
      <w:proofErr w:type="spellEnd"/>
      <w:r w:rsidRPr="00FD60B9">
        <w:rPr>
          <w:rFonts w:ascii="Century" w:hAnsi="Century" w:cs="Arial"/>
        </w:rPr>
        <w:t xml:space="preserve"> (</w:t>
      </w:r>
      <w:proofErr w:type="spellStart"/>
      <w:r w:rsidRPr="00FD60B9">
        <w:rPr>
          <w:rFonts w:ascii="Century" w:hAnsi="Century" w:cs="Arial"/>
        </w:rPr>
        <w:t>stc</w:t>
      </w:r>
      <w:proofErr w:type="spellEnd"/>
      <w:r w:rsidRPr="00FD60B9">
        <w:rPr>
          <w:rFonts w:ascii="Century" w:hAnsi="Century" w:cs="Arial"/>
        </w:rPr>
        <w:t xml:space="preserve">) x nombres de modules dans la chaîne. </w:t>
      </w:r>
    </w:p>
    <w:p w14:paraId="10F9903B" w14:textId="4C63A6B9" w:rsidR="00FD60B9" w:rsidRPr="00FD60B9" w:rsidRDefault="00167D4E" w:rsidP="00167D4E">
      <w:pPr>
        <w:spacing w:after="0" w:line="240" w:lineRule="auto"/>
        <w:jc w:val="both"/>
        <w:rPr>
          <w:rFonts w:ascii="Century" w:hAnsi="Century" w:cs="Arial"/>
          <w:b/>
        </w:rPr>
      </w:pPr>
      <w:r>
        <w:rPr>
          <w:rFonts w:ascii="Century" w:hAnsi="Century" w:cs="Arial"/>
          <w:b/>
        </w:rPr>
        <w:t>9</w:t>
      </w:r>
      <w:r w:rsidR="00FD60B9" w:rsidRPr="00FD60B9">
        <w:rPr>
          <w:rFonts w:ascii="Century" w:hAnsi="Century" w:cs="Arial"/>
          <w:b/>
        </w:rPr>
        <w:t>.7- Liaison principale DC</w:t>
      </w:r>
    </w:p>
    <w:p w14:paraId="511EEE9D"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Pour un système de N chaînes connectées en parallèle, chacune d’elle étant constituée de M modules connectés en série, les liaisons principales DC seront dimensionnées de la manière suivante :</w:t>
      </w:r>
    </w:p>
    <w:p w14:paraId="2AB4EC4E"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 xml:space="preserve">Tension : </w:t>
      </w:r>
      <w:proofErr w:type="spellStart"/>
      <w:r w:rsidRPr="00FD60B9">
        <w:rPr>
          <w:rFonts w:ascii="Century" w:hAnsi="Century" w:cs="Arial"/>
        </w:rPr>
        <w:t>Vco</w:t>
      </w:r>
      <w:proofErr w:type="spellEnd"/>
      <w:r w:rsidRPr="00FD60B9">
        <w:rPr>
          <w:rFonts w:ascii="Century" w:hAnsi="Century" w:cs="Arial"/>
        </w:rPr>
        <w:t xml:space="preserve"> (</w:t>
      </w:r>
      <w:proofErr w:type="spellStart"/>
      <w:r w:rsidRPr="00FD60B9">
        <w:rPr>
          <w:rFonts w:ascii="Century" w:hAnsi="Century" w:cs="Arial"/>
        </w:rPr>
        <w:t>stc</w:t>
      </w:r>
      <w:proofErr w:type="spellEnd"/>
      <w:r w:rsidRPr="00FD60B9">
        <w:rPr>
          <w:rFonts w:ascii="Century" w:hAnsi="Century" w:cs="Arial"/>
        </w:rPr>
        <w:t>) x M x 2,25</w:t>
      </w:r>
    </w:p>
    <w:p w14:paraId="79DA3C0E"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 xml:space="preserve">Courant : </w:t>
      </w:r>
      <w:proofErr w:type="spellStart"/>
      <w:r w:rsidRPr="00FD60B9">
        <w:rPr>
          <w:rFonts w:ascii="Century" w:hAnsi="Century" w:cs="Arial"/>
        </w:rPr>
        <w:t>Icc</w:t>
      </w:r>
      <w:proofErr w:type="spellEnd"/>
      <w:r w:rsidRPr="00FD60B9">
        <w:rPr>
          <w:rFonts w:ascii="Century" w:hAnsi="Century" w:cs="Arial"/>
        </w:rPr>
        <w:t xml:space="preserve"> (</w:t>
      </w:r>
      <w:proofErr w:type="spellStart"/>
      <w:r w:rsidRPr="00FD60B9">
        <w:rPr>
          <w:rFonts w:ascii="Century" w:hAnsi="Century" w:cs="Arial"/>
        </w:rPr>
        <w:t>stc</w:t>
      </w:r>
      <w:proofErr w:type="spellEnd"/>
      <w:r w:rsidRPr="00FD60B9">
        <w:rPr>
          <w:rFonts w:ascii="Century" w:hAnsi="Century" w:cs="Arial"/>
        </w:rPr>
        <w:t xml:space="preserve">) x N x 1,25 </w:t>
      </w:r>
    </w:p>
    <w:p w14:paraId="443EEF7B"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La liaison principale sera réalisée par 2 câbles unipolaires double isolation et de section suffisante pour limiter les chutes de tension au minimum.</w:t>
      </w:r>
    </w:p>
    <w:p w14:paraId="3D76080B" w14:textId="4916534A" w:rsidR="00FD60B9" w:rsidRPr="00FD60B9" w:rsidRDefault="00DE7E53" w:rsidP="00DE7E53">
      <w:pPr>
        <w:spacing w:after="0" w:line="240" w:lineRule="auto"/>
        <w:jc w:val="both"/>
        <w:rPr>
          <w:rFonts w:ascii="Century" w:hAnsi="Century" w:cs="Arial"/>
          <w:b/>
        </w:rPr>
      </w:pPr>
      <w:r>
        <w:rPr>
          <w:rFonts w:ascii="Century" w:hAnsi="Century" w:cs="Arial"/>
          <w:b/>
        </w:rPr>
        <w:t>9</w:t>
      </w:r>
      <w:r w:rsidR="00FD60B9" w:rsidRPr="00FD60B9">
        <w:rPr>
          <w:rFonts w:ascii="Century" w:hAnsi="Century" w:cs="Arial"/>
          <w:b/>
        </w:rPr>
        <w:t xml:space="preserve">.8- Disjoncteur DC </w:t>
      </w:r>
    </w:p>
    <w:p w14:paraId="741F56F9" w14:textId="77777777" w:rsidR="00FD60B9" w:rsidRPr="00FD60B9" w:rsidRDefault="00FD60B9" w:rsidP="00DE7E53">
      <w:pPr>
        <w:spacing w:after="0" w:line="240" w:lineRule="auto"/>
        <w:jc w:val="both"/>
        <w:rPr>
          <w:rFonts w:ascii="Century" w:hAnsi="Century" w:cs="Arial"/>
        </w:rPr>
      </w:pPr>
      <w:r w:rsidRPr="00FD60B9">
        <w:rPr>
          <w:rFonts w:ascii="Century" w:hAnsi="Century" w:cs="Arial"/>
        </w:rPr>
        <w:t>Le sectionneur DC sur la liaison principale, en amont de l’onduleur, est un moyen d’isoler électriquement le champ PV tout entier.</w:t>
      </w:r>
    </w:p>
    <w:p w14:paraId="71588B82"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 xml:space="preserve">Il sera mis en place un interrupteur/sectionneur remplissant à la fois la fonction de coupure en charge et de sectionnement. </w:t>
      </w:r>
    </w:p>
    <w:p w14:paraId="6CED0092" w14:textId="77777777" w:rsidR="00FD60B9" w:rsidRPr="00FD60B9" w:rsidRDefault="00FD60B9" w:rsidP="00167D4E">
      <w:pPr>
        <w:spacing w:after="0" w:line="240" w:lineRule="auto"/>
        <w:ind w:left="360" w:hanging="360"/>
        <w:jc w:val="both"/>
        <w:rPr>
          <w:rFonts w:ascii="Century" w:hAnsi="Century" w:cs="Arial"/>
        </w:rPr>
      </w:pPr>
      <w:r w:rsidRPr="00FD60B9">
        <w:rPr>
          <w:rFonts w:ascii="Century" w:hAnsi="Century" w:cs="Arial"/>
        </w:rPr>
        <w:t>L’interrupteur DC doit être dimensionné pour la tension et le courant maximum.</w:t>
      </w:r>
    </w:p>
    <w:p w14:paraId="5B3BD51A" w14:textId="77777777" w:rsidR="00FD60B9" w:rsidRPr="00FD60B9" w:rsidRDefault="00FD60B9" w:rsidP="00167D4E">
      <w:pPr>
        <w:spacing w:after="0" w:line="240" w:lineRule="auto"/>
        <w:ind w:left="360" w:hanging="360"/>
        <w:jc w:val="both"/>
        <w:rPr>
          <w:rFonts w:ascii="Century" w:hAnsi="Century" w:cs="Arial"/>
        </w:rPr>
      </w:pPr>
      <w:r w:rsidRPr="00FD60B9">
        <w:rPr>
          <w:rFonts w:ascii="Century" w:hAnsi="Century" w:cs="Arial"/>
        </w:rPr>
        <w:t>L’on utilisera également un disjoncteur DC en amont de la Batterie et un autre en amont du contrôleur de charge.</w:t>
      </w:r>
    </w:p>
    <w:p w14:paraId="216B2E39" w14:textId="2569FD1D" w:rsidR="00FD60B9" w:rsidRPr="00FD60B9" w:rsidRDefault="00FD60B9" w:rsidP="00167D4E">
      <w:pPr>
        <w:keepNext/>
        <w:keepLines/>
        <w:spacing w:before="120" w:after="0" w:line="240" w:lineRule="auto"/>
        <w:outlineLvl w:val="2"/>
        <w:rPr>
          <w:rFonts w:ascii="Century" w:hAnsi="Century" w:cs="Arial"/>
          <w:b/>
          <w:bCs/>
        </w:rPr>
      </w:pPr>
      <w:bookmarkStart w:id="375" w:name="_Toc385843020"/>
      <w:bookmarkStart w:id="376" w:name="_Toc408376584"/>
      <w:bookmarkStart w:id="377" w:name="_Toc408629702"/>
      <w:bookmarkStart w:id="378" w:name="_Toc411866261"/>
      <w:bookmarkStart w:id="379" w:name="_Toc439908881"/>
      <w:r w:rsidRPr="00FD60B9">
        <w:rPr>
          <w:rFonts w:ascii="Century" w:hAnsi="Century" w:cs="Arial"/>
          <w:b/>
          <w:bCs/>
          <w:u w:val="single"/>
        </w:rPr>
        <w:t>Article 1</w:t>
      </w:r>
      <w:r w:rsidR="00167D4E">
        <w:rPr>
          <w:rFonts w:ascii="Century" w:hAnsi="Century" w:cs="Arial"/>
          <w:b/>
          <w:bCs/>
          <w:u w:val="single"/>
        </w:rPr>
        <w:t>0</w:t>
      </w:r>
      <w:r w:rsidRPr="00FD60B9">
        <w:rPr>
          <w:rFonts w:ascii="Century" w:hAnsi="Century" w:cs="Arial"/>
          <w:b/>
          <w:bCs/>
          <w:u w:val="single"/>
        </w:rPr>
        <w:t> :</w:t>
      </w:r>
      <w:r w:rsidRPr="00FD60B9">
        <w:rPr>
          <w:rFonts w:ascii="Century" w:hAnsi="Century" w:cs="Arial"/>
          <w:b/>
          <w:bCs/>
        </w:rPr>
        <w:t xml:space="preserve"> Mise à la terre et protection contre la foudre</w:t>
      </w:r>
      <w:bookmarkEnd w:id="375"/>
      <w:bookmarkEnd w:id="376"/>
      <w:bookmarkEnd w:id="377"/>
      <w:bookmarkEnd w:id="378"/>
      <w:bookmarkEnd w:id="379"/>
    </w:p>
    <w:p w14:paraId="27D90A23" w14:textId="6042C97F" w:rsidR="00FD60B9" w:rsidRPr="00FD60B9" w:rsidRDefault="00FD60B9" w:rsidP="00167D4E">
      <w:pPr>
        <w:spacing w:after="0" w:line="240" w:lineRule="auto"/>
        <w:jc w:val="both"/>
        <w:rPr>
          <w:rFonts w:ascii="Century" w:hAnsi="Century" w:cs="Arial"/>
          <w:b/>
        </w:rPr>
      </w:pPr>
      <w:r w:rsidRPr="00FD60B9">
        <w:rPr>
          <w:rFonts w:ascii="Century" w:hAnsi="Century" w:cs="Arial"/>
          <w:b/>
        </w:rPr>
        <w:t>1</w:t>
      </w:r>
      <w:r w:rsidR="00167D4E">
        <w:rPr>
          <w:rFonts w:ascii="Century" w:hAnsi="Century" w:cs="Arial"/>
          <w:b/>
        </w:rPr>
        <w:t>0</w:t>
      </w:r>
      <w:r w:rsidRPr="00FD60B9">
        <w:rPr>
          <w:rFonts w:ascii="Century" w:hAnsi="Century" w:cs="Arial"/>
          <w:b/>
        </w:rPr>
        <w:t>.1- Prise de terre et équipotentialité des masses</w:t>
      </w:r>
    </w:p>
    <w:p w14:paraId="4C66BADA"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lastRenderedPageBreak/>
        <w:t>L'interconnexion des masses est d'une importance fondamentale pour le bon fonctionnement des protections contre la foudre et les surtensions.</w:t>
      </w:r>
    </w:p>
    <w:p w14:paraId="1C1B2ABE"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Les masses métalliques des équipements constituant l’installation de production et de distribution de l’électricité doivent être interconnectés et reliés à la terre.</w:t>
      </w:r>
    </w:p>
    <w:p w14:paraId="594383ED"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Lorsque la liaison équipotentielle est enterrée, la section du câble en cuivre nu ne doit pas être de section inférieure à 25 mm² pour des problèmes de corrosion.</w:t>
      </w:r>
    </w:p>
    <w:p w14:paraId="0E291130"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Lorsque plusieurs structures de modules photovoltaïques sont présentes, on pourra les relier entre elles avec une liaison équipotentielle continue.</w:t>
      </w:r>
    </w:p>
    <w:p w14:paraId="58851C1A" w14:textId="0A9A5B27" w:rsidR="00FD60B9" w:rsidRPr="00FD60B9" w:rsidRDefault="00FD60B9" w:rsidP="00167D4E">
      <w:pPr>
        <w:spacing w:after="0" w:line="240" w:lineRule="auto"/>
        <w:jc w:val="both"/>
        <w:rPr>
          <w:rFonts w:ascii="Century" w:hAnsi="Century" w:cs="Arial"/>
          <w:b/>
        </w:rPr>
      </w:pPr>
      <w:r w:rsidRPr="00FD60B9">
        <w:rPr>
          <w:rFonts w:ascii="Century" w:hAnsi="Century" w:cs="Arial"/>
          <w:b/>
        </w:rPr>
        <w:t>1</w:t>
      </w:r>
      <w:r w:rsidR="00167D4E">
        <w:rPr>
          <w:rFonts w:ascii="Century" w:hAnsi="Century" w:cs="Arial"/>
          <w:b/>
        </w:rPr>
        <w:t>0</w:t>
      </w:r>
      <w:r w:rsidRPr="00FD60B9">
        <w:rPr>
          <w:rFonts w:ascii="Century" w:hAnsi="Century" w:cs="Arial"/>
          <w:b/>
        </w:rPr>
        <w:t>.2- Parafoudres</w:t>
      </w:r>
    </w:p>
    <w:p w14:paraId="0593FE18"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 xml:space="preserve">Afin de protéger les équipements (modules photovoltaïques et onduleurs) contre les coups de foudre indirects, des parafoudres doivent être installés de part et d’autre des différentes liaisons. </w:t>
      </w:r>
    </w:p>
    <w:p w14:paraId="1987A0BC"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Si le câble de liaison n’excède pas 30 m, l’installation de parafoudres au niveau du champ photovoltaïque n’est pas indispensable.</w:t>
      </w:r>
    </w:p>
    <w:p w14:paraId="032E00C0" w14:textId="5E1586EC" w:rsidR="00FD60B9" w:rsidRPr="00FD60B9" w:rsidRDefault="00FD60B9" w:rsidP="00167D4E">
      <w:pPr>
        <w:keepNext/>
        <w:keepLines/>
        <w:spacing w:before="120" w:after="0" w:line="240" w:lineRule="auto"/>
        <w:outlineLvl w:val="2"/>
        <w:rPr>
          <w:rFonts w:ascii="Century" w:hAnsi="Century" w:cs="Arial"/>
          <w:b/>
          <w:bCs/>
        </w:rPr>
      </w:pPr>
      <w:bookmarkStart w:id="380" w:name="_Toc385843021"/>
      <w:bookmarkStart w:id="381" w:name="_Toc408376585"/>
      <w:bookmarkStart w:id="382" w:name="_Toc408629703"/>
      <w:bookmarkStart w:id="383" w:name="_Toc411866262"/>
      <w:bookmarkStart w:id="384" w:name="_Toc439908882"/>
      <w:r w:rsidRPr="00FD60B9">
        <w:rPr>
          <w:rFonts w:ascii="Century" w:hAnsi="Century" w:cs="Arial"/>
          <w:b/>
          <w:bCs/>
          <w:u w:val="single"/>
        </w:rPr>
        <w:t>Article 1</w:t>
      </w:r>
      <w:r w:rsidR="00167D4E">
        <w:rPr>
          <w:rFonts w:ascii="Century" w:hAnsi="Century" w:cs="Arial"/>
          <w:b/>
          <w:bCs/>
          <w:u w:val="single"/>
        </w:rPr>
        <w:t>1</w:t>
      </w:r>
      <w:r w:rsidRPr="00FD60B9">
        <w:rPr>
          <w:rFonts w:ascii="Century" w:hAnsi="Century" w:cs="Arial"/>
          <w:b/>
          <w:bCs/>
          <w:u w:val="single"/>
        </w:rPr>
        <w:t> :</w:t>
      </w:r>
      <w:r w:rsidRPr="00FD60B9">
        <w:rPr>
          <w:rFonts w:ascii="Century" w:hAnsi="Century" w:cs="Arial"/>
          <w:b/>
          <w:bCs/>
        </w:rPr>
        <w:t xml:space="preserve"> Précautions de câblage</w:t>
      </w:r>
      <w:bookmarkEnd w:id="380"/>
      <w:bookmarkEnd w:id="381"/>
      <w:bookmarkEnd w:id="382"/>
      <w:bookmarkEnd w:id="383"/>
      <w:bookmarkEnd w:id="384"/>
    </w:p>
    <w:p w14:paraId="16DF7EEC"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Tous les câbles, mécanismes, fixations et assemblages électriques seront installés en application des normes NF, CEI et autres règles appropriées.</w:t>
      </w:r>
    </w:p>
    <w:p w14:paraId="1714EDEB"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 xml:space="preserve">L’ensemble des câbles de liaison utilisés répondra aux normes en vigueur (isolement, résistance aux ultraviolets, résistance mécanique, etc.), de même que les conduits utilisés pour le cheminement des câbles. </w:t>
      </w:r>
    </w:p>
    <w:p w14:paraId="18F8141C" w14:textId="77777777" w:rsidR="00FD60B9" w:rsidRPr="00FD60B9" w:rsidRDefault="00FD60B9" w:rsidP="00167D4E">
      <w:pPr>
        <w:spacing w:after="0"/>
        <w:jc w:val="both"/>
        <w:rPr>
          <w:rFonts w:ascii="Century" w:hAnsi="Century" w:cs="Arial"/>
        </w:rPr>
      </w:pPr>
      <w:r w:rsidRPr="00FD60B9">
        <w:rPr>
          <w:rFonts w:ascii="Century" w:hAnsi="Century" w:cs="Arial"/>
        </w:rPr>
        <w:t>Dès lors qu'une probabilité de sectionnement ou de dommages aux câbles apparaît, des câbles ou des conduits renforcés seront employés.</w:t>
      </w:r>
    </w:p>
    <w:p w14:paraId="00283172" w14:textId="77777777" w:rsidR="00FD60B9" w:rsidRPr="00FD60B9" w:rsidRDefault="00FD60B9" w:rsidP="00167D4E">
      <w:pPr>
        <w:spacing w:after="0"/>
        <w:jc w:val="both"/>
        <w:rPr>
          <w:rFonts w:ascii="Century" w:hAnsi="Century" w:cs="Arial"/>
        </w:rPr>
      </w:pPr>
      <w:r w:rsidRPr="00FD60B9">
        <w:rPr>
          <w:rFonts w:ascii="Century" w:hAnsi="Century" w:cs="Arial"/>
        </w:rPr>
        <w:t xml:space="preserve">Les fils électriques respecteront le code normalisé des couleurs (en courant continu le fil bleu sera la polarité négative ; en courant alternatif phase : rouge/marron/noir, neutre : bleu, PE : vert-jaune) </w:t>
      </w:r>
    </w:p>
    <w:p w14:paraId="20FD8987" w14:textId="77777777" w:rsidR="00FD60B9" w:rsidRPr="00FD60B9" w:rsidRDefault="00FD60B9" w:rsidP="00167D4E">
      <w:pPr>
        <w:spacing w:after="0"/>
        <w:jc w:val="both"/>
        <w:rPr>
          <w:rFonts w:ascii="Century" w:hAnsi="Century" w:cs="Arial"/>
        </w:rPr>
      </w:pPr>
      <w:r w:rsidRPr="00FD60B9">
        <w:rPr>
          <w:rFonts w:ascii="Century" w:hAnsi="Century" w:cs="Arial"/>
        </w:rPr>
        <w:t>Les connexions électriques seront réalisées de manière à éviter tout faux contact et tout risque de déconnexion par suite par exemple, de traction exercée sur les câbles électriques.</w:t>
      </w:r>
    </w:p>
    <w:p w14:paraId="3991D2D7" w14:textId="26ECA342" w:rsidR="00FD60B9" w:rsidRPr="00FD60B9" w:rsidRDefault="00167D4E" w:rsidP="00167D4E">
      <w:pPr>
        <w:spacing w:after="0"/>
        <w:jc w:val="both"/>
        <w:rPr>
          <w:rFonts w:ascii="Century" w:hAnsi="Century" w:cs="Arial"/>
          <w:b/>
        </w:rPr>
      </w:pPr>
      <w:r>
        <w:rPr>
          <w:rFonts w:ascii="Century" w:hAnsi="Century" w:cs="Arial"/>
          <w:b/>
        </w:rPr>
        <w:t>11</w:t>
      </w:r>
      <w:r w:rsidR="00FD60B9" w:rsidRPr="00FD60B9">
        <w:rPr>
          <w:rFonts w:ascii="Century" w:hAnsi="Century" w:cs="Arial"/>
          <w:b/>
        </w:rPr>
        <w:t>.1- Dispositions de câblage</w:t>
      </w:r>
    </w:p>
    <w:p w14:paraId="2A525F51"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Pour limiter les surtensions dues à la foudre, des dispositions de câblage doivent être prises ; en particulier, les conducteurs de polarité positive et négative des modules photovoltaïques doivent être jointifs avec la liaison équipotentielle.</w:t>
      </w:r>
    </w:p>
    <w:p w14:paraId="351F7EC4" w14:textId="77777777" w:rsidR="00FD60B9" w:rsidRPr="00FD60B9" w:rsidRDefault="00FD60B9" w:rsidP="00167D4E">
      <w:pPr>
        <w:spacing w:after="0" w:line="240" w:lineRule="auto"/>
        <w:jc w:val="both"/>
        <w:rPr>
          <w:rFonts w:ascii="Century" w:hAnsi="Century" w:cs="Arial"/>
        </w:rPr>
      </w:pPr>
      <w:r w:rsidRPr="00FD60B9">
        <w:rPr>
          <w:rFonts w:ascii="Century" w:hAnsi="Century" w:cs="Arial"/>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14:paraId="144F04F7" w14:textId="2819CB8E" w:rsidR="00FD60B9" w:rsidRPr="00FD60B9" w:rsidRDefault="00167D4E" w:rsidP="00DE7E53">
      <w:pPr>
        <w:spacing w:after="0" w:line="240" w:lineRule="auto"/>
        <w:jc w:val="both"/>
        <w:rPr>
          <w:rFonts w:ascii="Century" w:hAnsi="Century" w:cs="Arial"/>
          <w:b/>
        </w:rPr>
      </w:pPr>
      <w:r>
        <w:rPr>
          <w:rFonts w:ascii="Century" w:hAnsi="Century" w:cs="Arial"/>
          <w:b/>
        </w:rPr>
        <w:t>11</w:t>
      </w:r>
      <w:r w:rsidR="00FD60B9" w:rsidRPr="00FD60B9">
        <w:rPr>
          <w:rFonts w:ascii="Century" w:hAnsi="Century" w:cs="Arial"/>
          <w:b/>
        </w:rPr>
        <w:t>.2- Cheminement des câbles</w:t>
      </w:r>
    </w:p>
    <w:p w14:paraId="367E3074" w14:textId="77777777" w:rsidR="00FD60B9" w:rsidRPr="00FD60B9" w:rsidRDefault="00FD60B9" w:rsidP="00DE7E53">
      <w:pPr>
        <w:spacing w:after="0" w:line="240" w:lineRule="auto"/>
        <w:jc w:val="both"/>
        <w:rPr>
          <w:rFonts w:ascii="Century" w:hAnsi="Century" w:cs="Arial"/>
        </w:rPr>
      </w:pPr>
      <w:r w:rsidRPr="00FD60B9">
        <w:rPr>
          <w:rFonts w:ascii="Century" w:hAnsi="Century" w:cs="Arial"/>
        </w:rPr>
        <w:t>Le cheminement des câbles électriques ainsi que leur fixation et celle des autres éléments comme par exemple les boîtes de jonction seront réalisées de manière à s'intégrer, au mieux, aux installations, tout en cherchant à réduire les longueurs.</w:t>
      </w:r>
    </w:p>
    <w:p w14:paraId="221598E0" w14:textId="77777777" w:rsidR="00FD60B9" w:rsidRPr="00FD60B9" w:rsidRDefault="00FD60B9" w:rsidP="00DE7E53">
      <w:pPr>
        <w:spacing w:after="0" w:line="240" w:lineRule="auto"/>
        <w:jc w:val="both"/>
        <w:rPr>
          <w:rFonts w:ascii="Century" w:hAnsi="Century" w:cs="Arial"/>
        </w:rPr>
      </w:pPr>
      <w:r w:rsidRPr="00FD60B9">
        <w:rPr>
          <w:rFonts w:ascii="Century" w:hAnsi="Century" w:cs="Arial"/>
        </w:rPr>
        <w:t>Les câbles doivent être fixés correctement, en particulier ceux exposés au vent. Les câbles doivent cheminer dans des zones préalablement définies ou à l’intérieur de protections mécaniques. Ils doivent aussi être protégés des bords anguleux.</w:t>
      </w:r>
    </w:p>
    <w:p w14:paraId="31968ED6" w14:textId="77777777" w:rsidR="00FD60B9" w:rsidRPr="00FD60B9" w:rsidRDefault="00FD60B9" w:rsidP="00DE7E53">
      <w:pPr>
        <w:spacing w:after="0" w:line="240" w:lineRule="auto"/>
        <w:jc w:val="both"/>
        <w:rPr>
          <w:rFonts w:ascii="Century" w:hAnsi="Century" w:cs="Arial"/>
        </w:rPr>
      </w:pPr>
      <w:r w:rsidRPr="00FD60B9">
        <w:rPr>
          <w:rFonts w:ascii="Century" w:hAnsi="Century" w:cs="Arial"/>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14:paraId="77F269D3" w14:textId="71E0CFC8" w:rsidR="00FD60B9" w:rsidRPr="00FD60B9" w:rsidRDefault="00FD60B9" w:rsidP="00DE7E53">
      <w:pPr>
        <w:spacing w:after="0"/>
        <w:jc w:val="both"/>
        <w:rPr>
          <w:rFonts w:ascii="Century" w:hAnsi="Century" w:cs="Arial"/>
          <w:b/>
        </w:rPr>
      </w:pPr>
      <w:r w:rsidRPr="00FD60B9">
        <w:rPr>
          <w:rFonts w:ascii="Century" w:hAnsi="Century" w:cs="Arial"/>
          <w:b/>
        </w:rPr>
        <w:t>1</w:t>
      </w:r>
      <w:r w:rsidR="00DE7E53">
        <w:rPr>
          <w:rFonts w:ascii="Century" w:hAnsi="Century" w:cs="Arial"/>
          <w:b/>
        </w:rPr>
        <w:t>1</w:t>
      </w:r>
      <w:r w:rsidRPr="00FD60B9">
        <w:rPr>
          <w:rFonts w:ascii="Century" w:hAnsi="Century" w:cs="Arial"/>
          <w:b/>
        </w:rPr>
        <w:t>.3- Connexions</w:t>
      </w:r>
    </w:p>
    <w:p w14:paraId="29D2CBCC" w14:textId="77777777" w:rsidR="00FD60B9" w:rsidRPr="00FD60B9" w:rsidRDefault="00FD60B9" w:rsidP="00DE7E53">
      <w:pPr>
        <w:spacing w:after="0"/>
        <w:jc w:val="both"/>
        <w:rPr>
          <w:rFonts w:ascii="Century" w:hAnsi="Century" w:cs="Arial"/>
        </w:rPr>
      </w:pPr>
      <w:r w:rsidRPr="00FD60B9">
        <w:rPr>
          <w:rFonts w:ascii="Century" w:hAnsi="Century" w:cs="Arial"/>
        </w:rPr>
        <w:t>Pour des raisons de fiabilité de la connexion dans le temps, le nombre de connexions sur les liaisons DC sera réduit au minimum et celles-ci devront être réalisées par des connecteurs débrochables ou boîte de jonction adaptés.</w:t>
      </w:r>
    </w:p>
    <w:p w14:paraId="16E12C9A" w14:textId="77777777" w:rsidR="00FD60B9" w:rsidRPr="00FD60B9" w:rsidRDefault="00FD60B9" w:rsidP="00DE7E53">
      <w:pPr>
        <w:spacing w:after="0"/>
        <w:jc w:val="both"/>
        <w:rPr>
          <w:rFonts w:ascii="Century" w:hAnsi="Century" w:cs="Arial"/>
        </w:rPr>
      </w:pPr>
      <w:r w:rsidRPr="00FD60B9">
        <w:rPr>
          <w:rFonts w:ascii="Century" w:hAnsi="Century" w:cs="Arial"/>
        </w:rPr>
        <w:t>Les composants assurant le contrôle de l'énergie courant alternatif seront regroupés dans un coffret (TDGS) étanche minimum IP65 fermé à clé s’ils ne sont pas intégrés dans l’onduleur. Dans ce cas, ils comprendront :</w:t>
      </w:r>
    </w:p>
    <w:p w14:paraId="5778BB1A"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lastRenderedPageBreak/>
        <w:t>Un sectionnement individualisé des sources AC par disjoncteurs ou interrupteur - sectionneurs,</w:t>
      </w:r>
    </w:p>
    <w:p w14:paraId="4DAEC643"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Une protection contre les surintensités par disjoncteurs,</w:t>
      </w:r>
    </w:p>
    <w:p w14:paraId="44F8CECF" w14:textId="77777777" w:rsidR="00FD60B9" w:rsidRPr="00FD60B9" w:rsidRDefault="00FD60B9" w:rsidP="0074502D">
      <w:pPr>
        <w:numPr>
          <w:ilvl w:val="0"/>
          <w:numId w:val="63"/>
        </w:numPr>
        <w:spacing w:after="0" w:line="240" w:lineRule="auto"/>
        <w:jc w:val="both"/>
        <w:rPr>
          <w:rFonts w:ascii="Century" w:hAnsi="Century" w:cs="Arial"/>
        </w:rPr>
      </w:pPr>
      <w:r w:rsidRPr="00FD60B9">
        <w:rPr>
          <w:rFonts w:ascii="Century" w:hAnsi="Century" w:cs="Arial"/>
        </w:rPr>
        <w:t>Une protection contre les surtensions transitoires, en particulier celles dues aux effets de la foudre.</w:t>
      </w:r>
    </w:p>
    <w:p w14:paraId="1822A635" w14:textId="3656A32F" w:rsidR="00FD60B9" w:rsidRPr="00FD60B9" w:rsidRDefault="00FD60B9" w:rsidP="00DE7E53">
      <w:pPr>
        <w:keepNext/>
        <w:keepLines/>
        <w:spacing w:before="120" w:after="0"/>
        <w:outlineLvl w:val="2"/>
        <w:rPr>
          <w:rFonts w:ascii="Century" w:hAnsi="Century" w:cs="Arial"/>
          <w:b/>
          <w:bCs/>
        </w:rPr>
      </w:pPr>
      <w:bookmarkStart w:id="385" w:name="_Toc385843023"/>
      <w:bookmarkStart w:id="386" w:name="_Toc408376587"/>
      <w:bookmarkStart w:id="387" w:name="_Toc408629705"/>
      <w:bookmarkStart w:id="388" w:name="_Toc411866264"/>
      <w:bookmarkStart w:id="389" w:name="_Toc439908884"/>
      <w:r w:rsidRPr="00FD60B9">
        <w:rPr>
          <w:rFonts w:ascii="Century" w:hAnsi="Century" w:cs="Arial"/>
          <w:b/>
          <w:bCs/>
          <w:u w:val="single"/>
        </w:rPr>
        <w:t xml:space="preserve">Article </w:t>
      </w:r>
      <w:r w:rsidR="00DE7E53">
        <w:rPr>
          <w:rFonts w:ascii="Century" w:hAnsi="Century" w:cs="Arial"/>
          <w:b/>
          <w:bCs/>
          <w:u w:val="single"/>
        </w:rPr>
        <w:t>12</w:t>
      </w:r>
      <w:r w:rsidRPr="00FD60B9">
        <w:rPr>
          <w:rFonts w:ascii="Century" w:hAnsi="Century" w:cs="Arial"/>
          <w:b/>
          <w:bCs/>
          <w:u w:val="single"/>
        </w:rPr>
        <w:t> :</w:t>
      </w:r>
      <w:r w:rsidRPr="00FD60B9">
        <w:rPr>
          <w:rFonts w:ascii="Century" w:hAnsi="Century" w:cs="Arial"/>
          <w:b/>
          <w:bCs/>
        </w:rPr>
        <w:t xml:space="preserve"> Emplacement des équipements</w:t>
      </w:r>
      <w:bookmarkEnd w:id="385"/>
      <w:bookmarkEnd w:id="386"/>
      <w:bookmarkEnd w:id="387"/>
      <w:bookmarkEnd w:id="388"/>
      <w:bookmarkEnd w:id="389"/>
    </w:p>
    <w:p w14:paraId="044EEBEA" w14:textId="77777777" w:rsidR="00FD60B9" w:rsidRPr="00FD60B9" w:rsidRDefault="00FD60B9" w:rsidP="00FD60B9">
      <w:pPr>
        <w:spacing w:before="120"/>
        <w:jc w:val="both"/>
        <w:rPr>
          <w:rFonts w:ascii="Century" w:hAnsi="Century" w:cs="Arial"/>
        </w:rPr>
      </w:pPr>
      <w:r w:rsidRPr="00FD60B9">
        <w:rPr>
          <w:rFonts w:ascii="Century" w:hAnsi="Century" w:cs="Arial"/>
        </w:rPr>
        <w:t>L’emplacement des équipements (boîte de jonction, onduleur(s), coffrets de protections et comptage,) sera choisi en fonction des critères suivants :</w:t>
      </w:r>
    </w:p>
    <w:p w14:paraId="62BD2D5F" w14:textId="77777777" w:rsidR="00FD60B9" w:rsidRPr="00FD60B9" w:rsidRDefault="00FD60B9" w:rsidP="0074502D">
      <w:pPr>
        <w:numPr>
          <w:ilvl w:val="0"/>
          <w:numId w:val="63"/>
        </w:numPr>
        <w:spacing w:after="0" w:line="240" w:lineRule="auto"/>
        <w:ind w:left="714" w:hanging="357"/>
        <w:jc w:val="both"/>
        <w:rPr>
          <w:rFonts w:ascii="Century" w:hAnsi="Century" w:cs="Arial"/>
        </w:rPr>
      </w:pPr>
      <w:r w:rsidRPr="00FD60B9">
        <w:rPr>
          <w:rFonts w:ascii="Century" w:hAnsi="Century" w:cs="Arial"/>
        </w:rPr>
        <w:t>Distance la plus courte possible entre les différents sous-ensembles (champ photovoltaïque, onduleur(s), réseau,)</w:t>
      </w:r>
    </w:p>
    <w:p w14:paraId="0E828CA7" w14:textId="77777777" w:rsidR="00FD60B9" w:rsidRPr="00FD60B9" w:rsidRDefault="00FD60B9" w:rsidP="0074502D">
      <w:pPr>
        <w:numPr>
          <w:ilvl w:val="0"/>
          <w:numId w:val="63"/>
        </w:numPr>
        <w:spacing w:after="0" w:line="240" w:lineRule="auto"/>
        <w:ind w:left="714" w:hanging="357"/>
        <w:jc w:val="both"/>
        <w:rPr>
          <w:rFonts w:ascii="Century" w:hAnsi="Century" w:cs="Arial"/>
        </w:rPr>
      </w:pPr>
      <w:r w:rsidRPr="00FD60B9">
        <w:rPr>
          <w:rFonts w:ascii="Century" w:hAnsi="Century" w:cs="Arial"/>
        </w:rPr>
        <w:t>Non accessibilité aux personnes non habilitées (grand public, enfants,)</w:t>
      </w:r>
    </w:p>
    <w:p w14:paraId="415A8ECD" w14:textId="77777777" w:rsidR="00FD60B9" w:rsidRPr="00FD60B9" w:rsidRDefault="00FD60B9" w:rsidP="0074502D">
      <w:pPr>
        <w:numPr>
          <w:ilvl w:val="0"/>
          <w:numId w:val="63"/>
        </w:numPr>
        <w:spacing w:after="0" w:line="240" w:lineRule="auto"/>
        <w:ind w:left="714" w:hanging="357"/>
        <w:jc w:val="both"/>
        <w:rPr>
          <w:rFonts w:ascii="Century" w:hAnsi="Century" w:cs="Arial"/>
        </w:rPr>
      </w:pPr>
      <w:r w:rsidRPr="00FD60B9">
        <w:rPr>
          <w:rFonts w:ascii="Century" w:hAnsi="Century" w:cs="Arial"/>
        </w:rPr>
        <w:t xml:space="preserve">Accessibilité aisée pour la maintenance </w:t>
      </w:r>
    </w:p>
    <w:p w14:paraId="4A2527C9" w14:textId="77777777" w:rsidR="00FD60B9" w:rsidRPr="00FD60B9" w:rsidRDefault="00FD60B9" w:rsidP="0074502D">
      <w:pPr>
        <w:numPr>
          <w:ilvl w:val="0"/>
          <w:numId w:val="63"/>
        </w:numPr>
        <w:spacing w:after="0" w:line="240" w:lineRule="auto"/>
        <w:ind w:left="714" w:hanging="357"/>
        <w:jc w:val="both"/>
        <w:rPr>
          <w:rFonts w:ascii="Century" w:hAnsi="Century" w:cs="Arial"/>
        </w:rPr>
      </w:pPr>
      <w:r w:rsidRPr="00FD60B9">
        <w:rPr>
          <w:rFonts w:ascii="Century" w:hAnsi="Century" w:cs="Arial"/>
        </w:rPr>
        <w:t>Montage sur une paroi suffisamment solide pour supporter le poids des équipements</w:t>
      </w:r>
    </w:p>
    <w:p w14:paraId="0E7437A5" w14:textId="77777777" w:rsidR="00FD60B9" w:rsidRPr="00FD60B9" w:rsidRDefault="00FD60B9" w:rsidP="0074502D">
      <w:pPr>
        <w:numPr>
          <w:ilvl w:val="0"/>
          <w:numId w:val="63"/>
        </w:numPr>
        <w:spacing w:after="0" w:line="240" w:lineRule="auto"/>
        <w:ind w:left="714" w:hanging="357"/>
        <w:jc w:val="both"/>
        <w:rPr>
          <w:rFonts w:ascii="Century" w:hAnsi="Century" w:cs="Arial"/>
        </w:rPr>
      </w:pPr>
      <w:r w:rsidRPr="00FD60B9">
        <w:rPr>
          <w:rFonts w:ascii="Century" w:hAnsi="Century" w:cs="Arial"/>
        </w:rPr>
        <w:t>Montage sur murs éloignés d’un bureau ou pièce d’habitation en cas de nuisance sonore potentielle des onduleurs (ronronnement de transformateur interne ou de ventilation)</w:t>
      </w:r>
    </w:p>
    <w:p w14:paraId="1B875E74" w14:textId="77777777" w:rsidR="00FD60B9" w:rsidRPr="00FD60B9" w:rsidRDefault="00FD60B9" w:rsidP="0074502D">
      <w:pPr>
        <w:numPr>
          <w:ilvl w:val="0"/>
          <w:numId w:val="63"/>
        </w:numPr>
        <w:spacing w:after="0" w:line="240" w:lineRule="auto"/>
        <w:ind w:left="714" w:hanging="357"/>
        <w:jc w:val="both"/>
        <w:rPr>
          <w:rFonts w:ascii="Century" w:hAnsi="Century" w:cs="Arial"/>
        </w:rPr>
      </w:pPr>
      <w:r w:rsidRPr="00FD60B9">
        <w:rPr>
          <w:rFonts w:ascii="Century" w:hAnsi="Century" w:cs="Arial"/>
        </w:rPr>
        <w:t>Montage en extérieur possible si le degré de protection des équipements est suffisant en privilégiant les zones protégées de la pluie, du rayonnement solaire direct et de la poussière (voir recommandations constructeur)</w:t>
      </w:r>
    </w:p>
    <w:p w14:paraId="333F53BF" w14:textId="77777777" w:rsidR="00FD60B9" w:rsidRPr="00FD60B9" w:rsidRDefault="00FD60B9" w:rsidP="0074502D">
      <w:pPr>
        <w:numPr>
          <w:ilvl w:val="0"/>
          <w:numId w:val="63"/>
        </w:numPr>
        <w:spacing w:after="0" w:line="240" w:lineRule="auto"/>
        <w:ind w:left="714" w:hanging="357"/>
        <w:jc w:val="both"/>
        <w:rPr>
          <w:rFonts w:ascii="Century" w:hAnsi="Century" w:cs="Arial"/>
        </w:rPr>
      </w:pPr>
      <w:r w:rsidRPr="00FD60B9">
        <w:rPr>
          <w:rFonts w:ascii="Century" w:hAnsi="Century" w:cs="Arial"/>
        </w:rPr>
        <w:t>Montage du ou des onduleur(s) à l’intérieur d’un local suffisamment tempéré, ventilé et étanche au ruissellement si non conçu(s) pour un usage en extérieur (avec une distance minimale de 20 cm entre chaque onduleur).</w:t>
      </w:r>
    </w:p>
    <w:p w14:paraId="3FC7E2E7" w14:textId="77777777" w:rsidR="00FD60B9" w:rsidRPr="00FD60B9" w:rsidRDefault="00FD60B9" w:rsidP="00FD60B9">
      <w:pPr>
        <w:pStyle w:val="Titre2"/>
        <w:spacing w:before="120" w:after="120"/>
        <w:rPr>
          <w:rFonts w:ascii="Century" w:hAnsi="Century" w:cs="Arial"/>
          <w:b w:val="0"/>
          <w:bCs w:val="0"/>
          <w:sz w:val="22"/>
          <w:szCs w:val="22"/>
        </w:rPr>
      </w:pPr>
      <w:bookmarkStart w:id="390" w:name="_Toc385843035"/>
      <w:r w:rsidRPr="00FD60B9">
        <w:rPr>
          <w:rFonts w:ascii="Century" w:hAnsi="Century" w:cs="Arial"/>
          <w:sz w:val="22"/>
          <w:szCs w:val="22"/>
        </w:rPr>
        <w:t>Chapitre III : Essais et garanties des installations</w:t>
      </w:r>
      <w:bookmarkEnd w:id="390"/>
    </w:p>
    <w:p w14:paraId="72589A72" w14:textId="22E3AE94" w:rsidR="00FD60B9" w:rsidRPr="00DE7E53" w:rsidRDefault="00FD60B9" w:rsidP="00DE7E53">
      <w:pPr>
        <w:pStyle w:val="Titre3"/>
        <w:spacing w:before="0" w:line="240" w:lineRule="auto"/>
        <w:rPr>
          <w:rFonts w:ascii="Century" w:hAnsi="Century" w:cs="Arial"/>
          <w:b/>
          <w:bCs/>
          <w:color w:val="auto"/>
          <w:sz w:val="22"/>
          <w:szCs w:val="22"/>
        </w:rPr>
      </w:pPr>
      <w:bookmarkStart w:id="391" w:name="_Toc385843036"/>
      <w:r w:rsidRPr="00DE7E53">
        <w:rPr>
          <w:rFonts w:ascii="Century" w:hAnsi="Century" w:cs="Arial"/>
          <w:b/>
          <w:color w:val="auto"/>
          <w:sz w:val="22"/>
          <w:szCs w:val="22"/>
          <w:u w:val="single"/>
        </w:rPr>
        <w:t xml:space="preserve">Article </w:t>
      </w:r>
      <w:r w:rsidR="00DE7E53">
        <w:rPr>
          <w:rFonts w:ascii="Century" w:hAnsi="Century" w:cs="Arial"/>
          <w:b/>
          <w:color w:val="auto"/>
          <w:sz w:val="22"/>
          <w:szCs w:val="22"/>
          <w:u w:val="single"/>
        </w:rPr>
        <w:t>1</w:t>
      </w:r>
      <w:r w:rsidRPr="00DE7E53">
        <w:rPr>
          <w:rFonts w:ascii="Century" w:hAnsi="Century" w:cs="Arial"/>
          <w:b/>
          <w:color w:val="auto"/>
          <w:sz w:val="22"/>
          <w:szCs w:val="22"/>
          <w:u w:val="single"/>
        </w:rPr>
        <w:t>3 :</w:t>
      </w:r>
      <w:r w:rsidRPr="00DE7E53">
        <w:rPr>
          <w:rFonts w:ascii="Century" w:hAnsi="Century" w:cs="Arial"/>
          <w:b/>
          <w:color w:val="auto"/>
          <w:sz w:val="22"/>
          <w:szCs w:val="22"/>
        </w:rPr>
        <w:t xml:space="preserve"> Garanties des matériels</w:t>
      </w:r>
      <w:bookmarkEnd w:id="391"/>
    </w:p>
    <w:p w14:paraId="4C2A0225" w14:textId="77777777" w:rsidR="00FD60B9" w:rsidRPr="00FD60B9" w:rsidRDefault="00FD60B9" w:rsidP="00DE7E53">
      <w:pPr>
        <w:spacing w:after="0" w:line="240" w:lineRule="auto"/>
        <w:jc w:val="both"/>
        <w:rPr>
          <w:rFonts w:ascii="Century" w:hAnsi="Century" w:cs="Arial"/>
        </w:rPr>
      </w:pPr>
      <w:r w:rsidRPr="00FD60B9">
        <w:rPr>
          <w:rFonts w:ascii="Century" w:hAnsi="Century" w:cs="Arial"/>
        </w:rPr>
        <w:t>Pour toutes les fournitures, l’Entrepreneur devra garantir la bonne qualité des appareils et leur conformité avec les normes et règlements en vigueur.</w:t>
      </w:r>
    </w:p>
    <w:p w14:paraId="02A133AA" w14:textId="77777777" w:rsidR="00FD60B9" w:rsidRPr="00FD60B9" w:rsidRDefault="00FD60B9" w:rsidP="00DE7E53">
      <w:pPr>
        <w:spacing w:after="0" w:line="240" w:lineRule="auto"/>
        <w:jc w:val="both"/>
        <w:rPr>
          <w:rFonts w:ascii="Century" w:hAnsi="Century" w:cs="Arial"/>
        </w:rPr>
      </w:pPr>
      <w:r w:rsidRPr="00FD60B9">
        <w:rPr>
          <w:rFonts w:ascii="Century" w:hAnsi="Century" w:cs="Arial"/>
        </w:rPr>
        <w:t>La durée de garantie sera au minimum de 20 ans pour les modules photovoltaïques (garantie de puissance).</w:t>
      </w:r>
    </w:p>
    <w:p w14:paraId="7D47BBA6" w14:textId="77777777" w:rsidR="00FD60B9" w:rsidRPr="00FD60B9" w:rsidRDefault="00FD60B9" w:rsidP="00DE7E53">
      <w:pPr>
        <w:spacing w:line="240" w:lineRule="auto"/>
        <w:jc w:val="both"/>
        <w:rPr>
          <w:rFonts w:ascii="Century" w:hAnsi="Century" w:cs="Arial"/>
        </w:rPr>
      </w:pPr>
      <w:r w:rsidRPr="00FD60B9">
        <w:rPr>
          <w:rFonts w:ascii="Century" w:hAnsi="Century" w:cs="Arial"/>
        </w:rPr>
        <w:t>La durée de garantie sera au minimum de 5 ans pour les onduleurs et autres composants électroniques.</w:t>
      </w:r>
    </w:p>
    <w:p w14:paraId="43F6C6AB" w14:textId="75E599BA" w:rsidR="00FD60B9" w:rsidRPr="00DE7E53" w:rsidRDefault="00FD60B9" w:rsidP="00DE7E53">
      <w:pPr>
        <w:pStyle w:val="Titre3"/>
        <w:spacing w:line="240" w:lineRule="auto"/>
        <w:rPr>
          <w:rFonts w:ascii="Century" w:hAnsi="Century" w:cs="Arial"/>
          <w:b/>
          <w:bCs/>
          <w:color w:val="auto"/>
          <w:sz w:val="22"/>
          <w:szCs w:val="22"/>
        </w:rPr>
      </w:pPr>
      <w:bookmarkStart w:id="392" w:name="_Toc385843038"/>
      <w:r w:rsidRPr="00DE7E53">
        <w:rPr>
          <w:rFonts w:ascii="Century" w:hAnsi="Century" w:cs="Arial"/>
          <w:b/>
          <w:color w:val="auto"/>
          <w:sz w:val="22"/>
          <w:szCs w:val="22"/>
          <w:u w:val="single"/>
        </w:rPr>
        <w:t xml:space="preserve">Article </w:t>
      </w:r>
      <w:r w:rsidR="00DE7E53">
        <w:rPr>
          <w:rFonts w:ascii="Century" w:hAnsi="Century" w:cs="Arial"/>
          <w:b/>
          <w:color w:val="auto"/>
          <w:sz w:val="22"/>
          <w:szCs w:val="22"/>
          <w:u w:val="single"/>
        </w:rPr>
        <w:t>1</w:t>
      </w:r>
      <w:r w:rsidRPr="00DE7E53">
        <w:rPr>
          <w:rFonts w:ascii="Century" w:hAnsi="Century" w:cs="Arial"/>
          <w:b/>
          <w:color w:val="auto"/>
          <w:sz w:val="22"/>
          <w:szCs w:val="22"/>
          <w:u w:val="single"/>
        </w:rPr>
        <w:t>4 :</w:t>
      </w:r>
      <w:r w:rsidRPr="00DE7E53">
        <w:rPr>
          <w:rFonts w:ascii="Century" w:hAnsi="Century" w:cs="Arial"/>
          <w:b/>
          <w:color w:val="auto"/>
          <w:sz w:val="22"/>
          <w:szCs w:val="22"/>
        </w:rPr>
        <w:t xml:space="preserve"> Essais et vérifications</w:t>
      </w:r>
      <w:bookmarkEnd w:id="392"/>
    </w:p>
    <w:p w14:paraId="6D306629" w14:textId="43662C8A" w:rsidR="00FD60B9" w:rsidRPr="00FD60B9" w:rsidRDefault="00DE7E53" w:rsidP="00DE7E53">
      <w:pPr>
        <w:spacing w:after="0" w:line="240" w:lineRule="auto"/>
        <w:jc w:val="both"/>
        <w:rPr>
          <w:rFonts w:ascii="Century" w:hAnsi="Century" w:cs="Arial"/>
        </w:rPr>
      </w:pPr>
      <w:r>
        <w:rPr>
          <w:rFonts w:ascii="Century" w:hAnsi="Century" w:cs="Arial"/>
        </w:rPr>
        <w:t>1</w:t>
      </w:r>
      <w:r w:rsidR="00FD60B9" w:rsidRPr="00FD60B9">
        <w:rPr>
          <w:rFonts w:ascii="Century" w:hAnsi="Century" w:cs="Arial"/>
        </w:rPr>
        <w:t>4.1. La qualité des matériaux employés par l’Entrepreneur pourra faire l’objet d’une vérification à tout moment par l’Ingénieur du Marché ou tout représentant qu’il lui plaira de désigner.</w:t>
      </w:r>
    </w:p>
    <w:p w14:paraId="74CC1D24" w14:textId="1F3B4C54" w:rsidR="00FD60B9" w:rsidRPr="00FD60B9" w:rsidRDefault="00DE7E53" w:rsidP="00DE7E53">
      <w:pPr>
        <w:spacing w:after="0" w:line="240" w:lineRule="auto"/>
        <w:jc w:val="both"/>
        <w:rPr>
          <w:rFonts w:ascii="Century" w:hAnsi="Century" w:cs="Arial"/>
        </w:rPr>
      </w:pPr>
      <w:r>
        <w:rPr>
          <w:rFonts w:ascii="Century" w:hAnsi="Century" w:cs="Arial"/>
        </w:rPr>
        <w:t>1</w:t>
      </w:r>
      <w:r w:rsidR="00FD60B9" w:rsidRPr="00FD60B9">
        <w:rPr>
          <w:rFonts w:ascii="Century" w:hAnsi="Century" w:cs="Arial"/>
        </w:rPr>
        <w:t>4.2. Toute manœuvre ou opération qui, au cours d’une série d’essais, n’aurait pu être exécutée normalement par suite d’une faute de l’Entrepreneur ou de ses préposés, devra être recommencée au frais de ce dernier.</w:t>
      </w:r>
    </w:p>
    <w:p w14:paraId="5586DDCC" w14:textId="36EB5B8A" w:rsidR="00FD60B9" w:rsidRPr="00FD60B9" w:rsidRDefault="00DE7E53" w:rsidP="00DE7E53">
      <w:pPr>
        <w:spacing w:line="240" w:lineRule="auto"/>
        <w:jc w:val="both"/>
        <w:rPr>
          <w:rFonts w:ascii="Century" w:hAnsi="Century" w:cs="Arial"/>
        </w:rPr>
      </w:pPr>
      <w:r>
        <w:rPr>
          <w:rFonts w:ascii="Century" w:hAnsi="Century" w:cs="Arial"/>
        </w:rPr>
        <w:t>1</w:t>
      </w:r>
      <w:r w:rsidR="00FD60B9" w:rsidRPr="00FD60B9">
        <w:rPr>
          <w:rFonts w:ascii="Century" w:hAnsi="Century" w:cs="Arial"/>
        </w:rPr>
        <w:t>4.3. Toutes défectuosités ou malfaçons, qui se révèleraient en cours d’essais, seraient immédiatement réparées par l’Entrepreneur. La série d’essais correspondants seraient aux frais de l’Entrepreneur.</w:t>
      </w:r>
    </w:p>
    <w:p w14:paraId="18FE7D09" w14:textId="77777777" w:rsidR="00C525ED" w:rsidRPr="00BE776D" w:rsidRDefault="00C525ED" w:rsidP="004E1095">
      <w:pPr>
        <w:tabs>
          <w:tab w:val="num" w:pos="870"/>
        </w:tabs>
        <w:ind w:left="510"/>
        <w:jc w:val="both"/>
        <w:rPr>
          <w:rFonts w:ascii="Gill Sans MT" w:hAnsi="Gill Sans MT" w:cs="Arial"/>
          <w:sz w:val="20"/>
          <w:szCs w:val="20"/>
        </w:rPr>
      </w:pPr>
    </w:p>
    <w:p w14:paraId="760F8C85" w14:textId="77777777" w:rsidR="00C525ED" w:rsidRPr="00BE776D" w:rsidRDefault="00C525ED" w:rsidP="004E1095">
      <w:pPr>
        <w:jc w:val="both"/>
        <w:rPr>
          <w:rFonts w:ascii="Gill Sans MT" w:hAnsi="Gill Sans MT" w:cs="Arial"/>
          <w:b/>
          <w:bCs/>
          <w:sz w:val="20"/>
          <w:szCs w:val="20"/>
        </w:rPr>
      </w:pPr>
    </w:p>
    <w:p w14:paraId="4D8ECABE" w14:textId="77777777" w:rsidR="00C525ED" w:rsidRPr="00BE776D" w:rsidRDefault="00C525ED" w:rsidP="004E1095">
      <w:pPr>
        <w:jc w:val="both"/>
        <w:rPr>
          <w:rFonts w:ascii="Gill Sans MT" w:hAnsi="Gill Sans MT" w:cs="Arial"/>
          <w:b/>
          <w:bCs/>
          <w:sz w:val="20"/>
          <w:szCs w:val="20"/>
        </w:rPr>
      </w:pPr>
    </w:p>
    <w:p w14:paraId="7A04C1BF" w14:textId="77777777" w:rsidR="00C525ED" w:rsidRPr="00BE776D" w:rsidRDefault="00C525ED" w:rsidP="004E1095">
      <w:pPr>
        <w:jc w:val="both"/>
        <w:rPr>
          <w:rFonts w:ascii="Gill Sans MT" w:hAnsi="Gill Sans MT" w:cs="Arial"/>
          <w:b/>
          <w:bCs/>
          <w:sz w:val="20"/>
          <w:szCs w:val="20"/>
        </w:rPr>
      </w:pPr>
    </w:p>
    <w:p w14:paraId="2389BDB7" w14:textId="77777777" w:rsidR="00355F47" w:rsidRPr="00BE776D" w:rsidRDefault="00355F47" w:rsidP="004E1095">
      <w:pPr>
        <w:jc w:val="both"/>
      </w:pPr>
    </w:p>
    <w:p w14:paraId="763FDCBC" w14:textId="77777777" w:rsidR="00C60CDF" w:rsidRPr="00BE776D" w:rsidRDefault="00C60CDF" w:rsidP="004E1095">
      <w:pPr>
        <w:jc w:val="both"/>
      </w:pPr>
    </w:p>
    <w:p w14:paraId="0B040E8A" w14:textId="77777777" w:rsidR="00C60CDF" w:rsidRPr="00BE776D" w:rsidRDefault="00C60CDF" w:rsidP="004E1095">
      <w:pPr>
        <w:jc w:val="both"/>
      </w:pPr>
    </w:p>
    <w:p w14:paraId="35AE6986" w14:textId="77777777" w:rsidR="00C60CDF" w:rsidRPr="00BE776D" w:rsidRDefault="00C60CDF" w:rsidP="004E1095">
      <w:pPr>
        <w:jc w:val="both"/>
        <w:rPr>
          <w:rFonts w:ascii="Arial Narrow" w:hAnsi="Arial Narrow" w:cs="Arial"/>
          <w:b/>
          <w:bCs/>
          <w:sz w:val="20"/>
          <w:szCs w:val="20"/>
        </w:rPr>
      </w:pPr>
    </w:p>
    <w:p w14:paraId="7F1305A7" w14:textId="77777777" w:rsidR="00C60CDF" w:rsidRPr="00BE776D" w:rsidRDefault="00C60CDF" w:rsidP="004E1095">
      <w:pPr>
        <w:jc w:val="both"/>
        <w:rPr>
          <w:rFonts w:ascii="Arial Narrow" w:hAnsi="Arial Narrow" w:cs="Arial"/>
          <w:b/>
          <w:bCs/>
          <w:sz w:val="20"/>
          <w:szCs w:val="20"/>
        </w:rPr>
      </w:pPr>
    </w:p>
    <w:p w14:paraId="17CCDEEB" w14:textId="77777777" w:rsidR="00C60CDF" w:rsidRPr="00BE776D" w:rsidRDefault="00C60CDF" w:rsidP="004E1095">
      <w:pPr>
        <w:jc w:val="both"/>
        <w:rPr>
          <w:rFonts w:ascii="Arial Narrow" w:hAnsi="Arial Narrow" w:cs="Arial"/>
          <w:b/>
          <w:bCs/>
          <w:sz w:val="20"/>
          <w:szCs w:val="20"/>
        </w:rPr>
      </w:pPr>
    </w:p>
    <w:p w14:paraId="29908B9B" w14:textId="77777777" w:rsidR="00C60CDF" w:rsidRPr="00BE776D" w:rsidRDefault="00C60CDF" w:rsidP="004E1095">
      <w:pPr>
        <w:jc w:val="both"/>
        <w:rPr>
          <w:rFonts w:ascii="Arial Narrow" w:hAnsi="Arial Narrow" w:cs="Arial"/>
          <w:b/>
          <w:bCs/>
          <w:sz w:val="20"/>
          <w:szCs w:val="20"/>
        </w:rPr>
      </w:pPr>
    </w:p>
    <w:p w14:paraId="29486F8F" w14:textId="77777777" w:rsidR="00C60CDF" w:rsidRPr="00BE776D" w:rsidRDefault="00C60CDF" w:rsidP="004E1095">
      <w:pPr>
        <w:jc w:val="both"/>
        <w:rPr>
          <w:rFonts w:ascii="Arial Narrow" w:hAnsi="Arial Narrow" w:cs="Arial"/>
          <w:b/>
          <w:bCs/>
          <w:sz w:val="20"/>
          <w:szCs w:val="20"/>
        </w:rPr>
      </w:pPr>
    </w:p>
    <w:p w14:paraId="5AEC87E8" w14:textId="77777777" w:rsidR="00C60CDF" w:rsidRPr="00BE776D" w:rsidRDefault="00C60CDF" w:rsidP="004E1095">
      <w:pPr>
        <w:jc w:val="both"/>
        <w:rPr>
          <w:rFonts w:ascii="Arial Narrow" w:hAnsi="Arial Narrow" w:cs="Arial"/>
          <w:b/>
          <w:bCs/>
          <w:sz w:val="20"/>
          <w:szCs w:val="20"/>
        </w:rPr>
      </w:pPr>
    </w:p>
    <w:p w14:paraId="3F26A9A5" w14:textId="77777777" w:rsidR="00C60CDF" w:rsidRPr="00BE776D" w:rsidRDefault="00C60CDF" w:rsidP="004E1095">
      <w:pPr>
        <w:jc w:val="both"/>
        <w:rPr>
          <w:rFonts w:ascii="Arial Narrow" w:hAnsi="Arial Narrow" w:cs="Arial"/>
          <w:b/>
          <w:bCs/>
          <w:sz w:val="20"/>
          <w:szCs w:val="20"/>
        </w:rPr>
      </w:pPr>
    </w:p>
    <w:p w14:paraId="4946FB07" w14:textId="77777777" w:rsidR="00C60CDF" w:rsidRPr="00BE776D" w:rsidRDefault="00C60CDF" w:rsidP="004E1095">
      <w:pPr>
        <w:jc w:val="both"/>
        <w:rPr>
          <w:rFonts w:ascii="Arial Narrow" w:hAnsi="Arial Narrow" w:cs="Arial"/>
          <w:b/>
          <w:bCs/>
          <w:sz w:val="20"/>
          <w:szCs w:val="20"/>
        </w:rPr>
      </w:pPr>
    </w:p>
    <w:p w14:paraId="43191E73" w14:textId="77777777" w:rsidR="00C60CDF" w:rsidRPr="00BE776D" w:rsidRDefault="00C60CDF" w:rsidP="004E1095">
      <w:pPr>
        <w:jc w:val="both"/>
        <w:rPr>
          <w:rFonts w:ascii="Arial Narrow" w:hAnsi="Arial Narrow" w:cs="Arial"/>
          <w:b/>
          <w:bCs/>
          <w:sz w:val="20"/>
          <w:szCs w:val="20"/>
        </w:rPr>
      </w:pPr>
    </w:p>
    <w:p w14:paraId="35B1F2A0" w14:textId="77777777" w:rsidR="00C60CDF" w:rsidRPr="00BE776D" w:rsidRDefault="00C60CDF" w:rsidP="004E1095">
      <w:pPr>
        <w:jc w:val="both"/>
        <w:rPr>
          <w:rFonts w:ascii="Arial Narrow" w:hAnsi="Arial Narrow" w:cs="Arial"/>
          <w:b/>
          <w:bCs/>
          <w:sz w:val="20"/>
          <w:szCs w:val="20"/>
        </w:rPr>
      </w:pPr>
    </w:p>
    <w:p w14:paraId="06B5BD98" w14:textId="77777777" w:rsidR="00C60CDF" w:rsidRPr="00BE776D" w:rsidRDefault="00C60CDF" w:rsidP="004E1095">
      <w:pPr>
        <w:jc w:val="both"/>
        <w:rPr>
          <w:rFonts w:ascii="Arial Narrow" w:hAnsi="Arial Narrow" w:cs="Arial"/>
          <w:b/>
          <w:bCs/>
          <w:sz w:val="20"/>
          <w:szCs w:val="20"/>
        </w:rPr>
      </w:pPr>
    </w:p>
    <w:p w14:paraId="7B1CF065" w14:textId="203F4868" w:rsidR="00D3204B" w:rsidRDefault="00D3204B" w:rsidP="004E1095">
      <w:pPr>
        <w:jc w:val="both"/>
        <w:rPr>
          <w:rFonts w:ascii="Arial Narrow" w:hAnsi="Arial Narrow" w:cs="Arial"/>
          <w:b/>
          <w:bCs/>
          <w:sz w:val="20"/>
          <w:szCs w:val="20"/>
        </w:rPr>
      </w:pPr>
    </w:p>
    <w:p w14:paraId="36C97F0B" w14:textId="6B1BAADA" w:rsidR="00D3204B" w:rsidRDefault="00D3204B" w:rsidP="004E1095">
      <w:pPr>
        <w:jc w:val="both"/>
        <w:rPr>
          <w:rFonts w:ascii="Arial Narrow" w:hAnsi="Arial Narrow" w:cs="Arial"/>
          <w:b/>
          <w:bCs/>
          <w:sz w:val="20"/>
          <w:szCs w:val="20"/>
        </w:rPr>
      </w:pPr>
    </w:p>
    <w:p w14:paraId="1F764F94" w14:textId="77777777" w:rsidR="00D3204B" w:rsidRPr="00BE776D" w:rsidRDefault="00D3204B" w:rsidP="004E1095">
      <w:pPr>
        <w:jc w:val="both"/>
        <w:rPr>
          <w:rFonts w:ascii="Arial Narrow" w:hAnsi="Arial Narrow" w:cs="Arial"/>
          <w:b/>
          <w:bCs/>
          <w:sz w:val="20"/>
          <w:szCs w:val="20"/>
        </w:rPr>
      </w:pPr>
    </w:p>
    <w:p w14:paraId="383CE85E" w14:textId="77777777" w:rsidR="008A53DF" w:rsidRPr="00BE776D" w:rsidRDefault="008A53DF" w:rsidP="004E1095">
      <w:pPr>
        <w:jc w:val="both"/>
        <w:rPr>
          <w:rFonts w:ascii="Arial Narrow" w:hAnsi="Arial Narrow" w:cs="Arial"/>
          <w:b/>
          <w:bCs/>
          <w:sz w:val="20"/>
          <w:szCs w:val="20"/>
        </w:rPr>
      </w:pPr>
    </w:p>
    <w:p w14:paraId="2908C82C" w14:textId="77777777" w:rsidR="008A53DF" w:rsidRPr="00BE776D" w:rsidRDefault="008A53DF" w:rsidP="004E1095">
      <w:pPr>
        <w:jc w:val="both"/>
        <w:rPr>
          <w:rFonts w:ascii="Arial Narrow" w:hAnsi="Arial Narrow" w:cs="Arial"/>
          <w:b/>
          <w:bCs/>
          <w:sz w:val="20"/>
          <w:szCs w:val="20"/>
        </w:rPr>
      </w:pPr>
    </w:p>
    <w:p w14:paraId="3D3F5FF7" w14:textId="77777777" w:rsidR="008A53DF" w:rsidRPr="00BE776D" w:rsidRDefault="008A53DF" w:rsidP="004E1095">
      <w:pPr>
        <w:jc w:val="both"/>
        <w:rPr>
          <w:rFonts w:ascii="Arial Narrow" w:hAnsi="Arial Narrow" w:cs="Arial"/>
          <w:b/>
          <w:bCs/>
          <w:sz w:val="20"/>
          <w:szCs w:val="20"/>
        </w:rPr>
      </w:pPr>
    </w:p>
    <w:p w14:paraId="2EAEFD5B" w14:textId="77777777" w:rsidR="00C60CDF" w:rsidRPr="00BE776D" w:rsidRDefault="00C60CDF" w:rsidP="004E1095">
      <w:pPr>
        <w:jc w:val="both"/>
        <w:rPr>
          <w:rFonts w:ascii="Arial Narrow" w:hAnsi="Arial Narrow" w:cs="Arial"/>
          <w:b/>
          <w:bCs/>
          <w:sz w:val="20"/>
          <w:szCs w:val="20"/>
        </w:rPr>
      </w:pPr>
      <w:r w:rsidRPr="00BE776D">
        <w:rPr>
          <w:rFonts w:ascii="Arial Narrow" w:hAnsi="Arial Narrow" w:cs="Arial"/>
          <w:b/>
          <w:bCs/>
          <w:noProof/>
          <w:sz w:val="20"/>
          <w:szCs w:val="20"/>
          <w:lang w:eastAsia="fr-FR"/>
        </w:rPr>
        <mc:AlternateContent>
          <mc:Choice Requires="wps">
            <w:drawing>
              <wp:anchor distT="0" distB="0" distL="114300" distR="114300" simplePos="0" relativeHeight="251675648" behindDoc="0" locked="0" layoutInCell="1" allowOverlap="1" wp14:anchorId="7FEF88BE" wp14:editId="235DD2D7">
                <wp:simplePos x="0" y="0"/>
                <wp:positionH relativeFrom="column">
                  <wp:posOffset>546100</wp:posOffset>
                </wp:positionH>
                <wp:positionV relativeFrom="paragraph">
                  <wp:posOffset>5080</wp:posOffset>
                </wp:positionV>
                <wp:extent cx="5112385" cy="1727200"/>
                <wp:effectExtent l="0" t="0" r="12065" b="25400"/>
                <wp:wrapNone/>
                <wp:docPr id="4"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2385" cy="1727200"/>
                        </a:xfrm>
                        <a:prstGeom prst="roundRect">
                          <a:avLst>
                            <a:gd name="adj" fmla="val 16667"/>
                          </a:avLst>
                        </a:prstGeom>
                        <a:solidFill>
                          <a:srgbClr val="FFFFFF"/>
                        </a:solidFill>
                        <a:ln w="9525">
                          <a:solidFill>
                            <a:srgbClr val="000000"/>
                          </a:solidFill>
                          <a:round/>
                          <a:headEnd/>
                          <a:tailEnd/>
                        </a:ln>
                      </wps:spPr>
                      <wps:txbx>
                        <w:txbxContent>
                          <w:p w14:paraId="473F00E2" w14:textId="77777777" w:rsidR="00E87D2B" w:rsidRPr="002F4A6F" w:rsidRDefault="00E87D2B" w:rsidP="00C60CDF">
                            <w:pPr>
                              <w:jc w:val="center"/>
                              <w:rPr>
                                <w:rFonts w:ascii="Century" w:hAnsi="Century" w:cs="Arial"/>
                                <w:b/>
                                <w:bCs/>
                                <w:sz w:val="48"/>
                                <w:szCs w:val="48"/>
                                <w:u w:val="single"/>
                              </w:rPr>
                            </w:pPr>
                            <w:r w:rsidRPr="002F4A6F">
                              <w:rPr>
                                <w:rFonts w:ascii="Century" w:hAnsi="Century" w:cs="Arial"/>
                                <w:b/>
                                <w:bCs/>
                                <w:sz w:val="48"/>
                                <w:szCs w:val="48"/>
                                <w:u w:val="single"/>
                              </w:rPr>
                              <w:t>PIECE N°6</w:t>
                            </w:r>
                          </w:p>
                          <w:p w14:paraId="5711B05F" w14:textId="77777777" w:rsidR="00E87D2B" w:rsidRPr="002F4A6F" w:rsidRDefault="00E87D2B" w:rsidP="00C60CDF">
                            <w:pPr>
                              <w:rPr>
                                <w:rFonts w:ascii="Century" w:hAnsi="Century" w:cs="Arial"/>
                                <w:b/>
                                <w:bCs/>
                                <w:sz w:val="48"/>
                                <w:szCs w:val="48"/>
                              </w:rPr>
                            </w:pPr>
                          </w:p>
                          <w:p w14:paraId="5CA81748" w14:textId="77777777" w:rsidR="00E87D2B" w:rsidRPr="002F4A6F" w:rsidRDefault="00E87D2B" w:rsidP="00C60CDF">
                            <w:pPr>
                              <w:pStyle w:val="Corpsdetexte2"/>
                              <w:tabs>
                                <w:tab w:val="left" w:pos="1080"/>
                              </w:tabs>
                              <w:spacing w:line="288" w:lineRule="auto"/>
                              <w:jc w:val="center"/>
                              <w:rPr>
                                <w:rFonts w:ascii="Century" w:hAnsi="Century" w:cs="Arial"/>
                                <w:b/>
                                <w:bCs/>
                                <w:sz w:val="48"/>
                                <w:szCs w:val="48"/>
                              </w:rPr>
                            </w:pPr>
                            <w:r w:rsidRPr="002F4A6F">
                              <w:rPr>
                                <w:rFonts w:ascii="Century" w:hAnsi="Century" w:cs="Arial"/>
                                <w:b/>
                                <w:bCs/>
                                <w:sz w:val="48"/>
                                <w:szCs w:val="48"/>
                              </w:rPr>
                              <w:t>Bordereau Des Prix Unitaires</w:t>
                            </w:r>
                          </w:p>
                          <w:p w14:paraId="37921F24" w14:textId="77777777" w:rsidR="00E87D2B" w:rsidRPr="002F4A6F" w:rsidRDefault="00E87D2B" w:rsidP="00C60CDF">
                            <w:pPr>
                              <w:rPr>
                                <w:rFonts w:ascii="Century" w:hAnsi="Centur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EF88BE" id="Rectangle à coins arrondis 4" o:spid="_x0000_s1032" style="position:absolute;left:0;text-align:left;margin-left:43pt;margin-top:.4pt;width:402.55pt;height:1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">
                <v:textbox>
                  <w:txbxContent>
                    <w:p w14:paraId="473F00E2" w14:textId="77777777" w:rsidR="00E87D2B" w:rsidRPr="002F4A6F" w:rsidRDefault="00E87D2B" w:rsidP="00C60CDF">
                      <w:pPr>
                        <w:jc w:val="center"/>
                        <w:rPr>
                          <w:rFonts w:ascii="Century" w:hAnsi="Century" w:cs="Arial"/>
                          <w:b/>
                          <w:bCs/>
                          <w:sz w:val="48"/>
                          <w:szCs w:val="48"/>
                          <w:u w:val="single"/>
                        </w:rPr>
                      </w:pPr>
                      <w:r w:rsidRPr="002F4A6F">
                        <w:rPr>
                          <w:rFonts w:ascii="Century" w:hAnsi="Century" w:cs="Arial"/>
                          <w:b/>
                          <w:bCs/>
                          <w:sz w:val="48"/>
                          <w:szCs w:val="48"/>
                          <w:u w:val="single"/>
                        </w:rPr>
                        <w:t>PIECE N°6</w:t>
                      </w:r>
                    </w:p>
                    <w:p w14:paraId="5711B05F" w14:textId="77777777" w:rsidR="00E87D2B" w:rsidRPr="002F4A6F" w:rsidRDefault="00E87D2B" w:rsidP="00C60CDF">
                      <w:pPr>
                        <w:rPr>
                          <w:rFonts w:ascii="Century" w:hAnsi="Century" w:cs="Arial"/>
                          <w:b/>
                          <w:bCs/>
                          <w:sz w:val="48"/>
                          <w:szCs w:val="48"/>
                        </w:rPr>
                      </w:pPr>
                    </w:p>
                    <w:p w14:paraId="5CA81748" w14:textId="77777777" w:rsidR="00E87D2B" w:rsidRPr="002F4A6F" w:rsidRDefault="00E87D2B" w:rsidP="00C60CDF">
                      <w:pPr>
                        <w:pStyle w:val="Corpsdetexte2"/>
                        <w:tabs>
                          <w:tab w:val="left" w:pos="1080"/>
                        </w:tabs>
                        <w:spacing w:line="288" w:lineRule="auto"/>
                        <w:jc w:val="center"/>
                        <w:rPr>
                          <w:rFonts w:ascii="Century" w:hAnsi="Century" w:cs="Arial"/>
                          <w:b/>
                          <w:bCs/>
                          <w:sz w:val="48"/>
                          <w:szCs w:val="48"/>
                        </w:rPr>
                      </w:pPr>
                      <w:r w:rsidRPr="002F4A6F">
                        <w:rPr>
                          <w:rFonts w:ascii="Century" w:hAnsi="Century" w:cs="Arial"/>
                          <w:b/>
                          <w:bCs/>
                          <w:sz w:val="48"/>
                          <w:szCs w:val="48"/>
                        </w:rPr>
                        <w:t>Bordereau Des Prix Unitaires</w:t>
                      </w:r>
                    </w:p>
                    <w:p w14:paraId="37921F24" w14:textId="77777777" w:rsidR="00E87D2B" w:rsidRPr="002F4A6F" w:rsidRDefault="00E87D2B" w:rsidP="00C60CDF">
                      <w:pPr>
                        <w:rPr>
                          <w:rFonts w:ascii="Century" w:hAnsi="Century"/>
                        </w:rPr>
                      </w:pPr>
                    </w:p>
                  </w:txbxContent>
                </v:textbox>
              </v:roundrect>
            </w:pict>
          </mc:Fallback>
        </mc:AlternateContent>
      </w:r>
    </w:p>
    <w:p w14:paraId="0A3A586A" w14:textId="77777777" w:rsidR="00C60CDF" w:rsidRPr="00BE776D" w:rsidRDefault="00C60CDF" w:rsidP="004E1095">
      <w:pPr>
        <w:jc w:val="both"/>
        <w:rPr>
          <w:rFonts w:ascii="Arial Narrow" w:hAnsi="Arial Narrow" w:cs="Arial"/>
          <w:b/>
          <w:bCs/>
          <w:sz w:val="20"/>
          <w:szCs w:val="20"/>
        </w:rPr>
      </w:pPr>
    </w:p>
    <w:p w14:paraId="7B5E9180" w14:textId="77777777" w:rsidR="00C60CDF" w:rsidRPr="00BE776D" w:rsidRDefault="00C60CDF" w:rsidP="004E1095">
      <w:pPr>
        <w:jc w:val="both"/>
        <w:rPr>
          <w:rFonts w:ascii="Arial Narrow" w:hAnsi="Arial Narrow" w:cs="Arial"/>
          <w:b/>
          <w:bCs/>
          <w:sz w:val="20"/>
          <w:szCs w:val="20"/>
        </w:rPr>
      </w:pPr>
    </w:p>
    <w:p w14:paraId="7600E823" w14:textId="77777777" w:rsidR="00C60CDF" w:rsidRPr="00BE776D" w:rsidRDefault="00C60CDF" w:rsidP="004E1095">
      <w:pPr>
        <w:jc w:val="both"/>
        <w:rPr>
          <w:rFonts w:ascii="Arial Narrow" w:hAnsi="Arial Narrow" w:cs="Arial"/>
          <w:b/>
          <w:bCs/>
          <w:sz w:val="20"/>
          <w:szCs w:val="20"/>
        </w:rPr>
      </w:pPr>
    </w:p>
    <w:p w14:paraId="1BD684AC" w14:textId="77777777" w:rsidR="00C60CDF" w:rsidRPr="00BE776D" w:rsidRDefault="00C60CDF" w:rsidP="004E1095">
      <w:pPr>
        <w:jc w:val="both"/>
        <w:rPr>
          <w:rFonts w:ascii="Arial Narrow" w:hAnsi="Arial Narrow" w:cs="Arial"/>
          <w:b/>
          <w:bCs/>
          <w:sz w:val="20"/>
          <w:szCs w:val="20"/>
        </w:rPr>
      </w:pPr>
    </w:p>
    <w:p w14:paraId="0FAC7B00" w14:textId="77777777" w:rsidR="00C60CDF" w:rsidRPr="00BE776D" w:rsidRDefault="00C60CDF" w:rsidP="004E1095">
      <w:pPr>
        <w:jc w:val="both"/>
        <w:rPr>
          <w:rFonts w:ascii="Arial Narrow" w:hAnsi="Arial Narrow" w:cs="Arial"/>
          <w:b/>
          <w:bCs/>
          <w:sz w:val="20"/>
          <w:szCs w:val="20"/>
        </w:rPr>
      </w:pPr>
    </w:p>
    <w:p w14:paraId="66F77189" w14:textId="77777777" w:rsidR="00C60CDF" w:rsidRPr="00BE776D" w:rsidRDefault="00C60CDF" w:rsidP="004E1095">
      <w:pPr>
        <w:jc w:val="both"/>
        <w:rPr>
          <w:rFonts w:ascii="Arial Narrow" w:hAnsi="Arial Narrow" w:cs="Arial"/>
          <w:b/>
          <w:bCs/>
          <w:sz w:val="20"/>
          <w:szCs w:val="20"/>
        </w:rPr>
      </w:pPr>
    </w:p>
    <w:p w14:paraId="3DCB7A00" w14:textId="77777777" w:rsidR="00C60CDF" w:rsidRPr="00BE776D" w:rsidRDefault="00C60CDF" w:rsidP="004E1095">
      <w:pPr>
        <w:jc w:val="both"/>
        <w:rPr>
          <w:rFonts w:ascii="Arial Narrow" w:hAnsi="Arial Narrow" w:cs="Arial"/>
          <w:b/>
          <w:bCs/>
          <w:sz w:val="20"/>
          <w:szCs w:val="20"/>
        </w:rPr>
      </w:pPr>
    </w:p>
    <w:p w14:paraId="421414B0" w14:textId="77777777" w:rsidR="00C60CDF" w:rsidRPr="00BE776D" w:rsidRDefault="00C60CDF" w:rsidP="004E1095">
      <w:pPr>
        <w:jc w:val="both"/>
        <w:rPr>
          <w:rFonts w:ascii="Arial Narrow" w:hAnsi="Arial Narrow" w:cs="Arial"/>
          <w:b/>
          <w:bCs/>
          <w:sz w:val="20"/>
          <w:szCs w:val="20"/>
        </w:rPr>
      </w:pPr>
    </w:p>
    <w:p w14:paraId="176A70BE" w14:textId="77777777" w:rsidR="00C60CDF" w:rsidRPr="00BE776D" w:rsidRDefault="00C60CDF" w:rsidP="004E1095">
      <w:pPr>
        <w:jc w:val="both"/>
        <w:rPr>
          <w:rFonts w:ascii="Arial Narrow" w:hAnsi="Arial Narrow" w:cs="Arial"/>
          <w:b/>
          <w:bCs/>
          <w:sz w:val="20"/>
          <w:szCs w:val="20"/>
        </w:rPr>
      </w:pPr>
    </w:p>
    <w:p w14:paraId="6973E377" w14:textId="77777777" w:rsidR="00C60CDF" w:rsidRPr="00BE776D" w:rsidRDefault="00C60CDF" w:rsidP="004E1095">
      <w:pPr>
        <w:jc w:val="both"/>
        <w:rPr>
          <w:rFonts w:ascii="Arial Narrow" w:hAnsi="Arial Narrow" w:cs="Arial"/>
          <w:b/>
          <w:bCs/>
          <w:sz w:val="20"/>
          <w:szCs w:val="20"/>
        </w:rPr>
      </w:pPr>
    </w:p>
    <w:p w14:paraId="1DEA4026" w14:textId="77777777" w:rsidR="00C60CDF" w:rsidRPr="00BE776D" w:rsidRDefault="00C60CDF" w:rsidP="004E1095">
      <w:pPr>
        <w:jc w:val="both"/>
        <w:rPr>
          <w:rFonts w:ascii="Arial Narrow" w:hAnsi="Arial Narrow" w:cs="Arial"/>
          <w:b/>
          <w:bCs/>
          <w:sz w:val="20"/>
          <w:szCs w:val="20"/>
        </w:rPr>
      </w:pPr>
    </w:p>
    <w:p w14:paraId="3EABA535" w14:textId="77777777" w:rsidR="00C60CDF" w:rsidRPr="00BE776D" w:rsidRDefault="00C60CDF" w:rsidP="004E1095">
      <w:pPr>
        <w:jc w:val="both"/>
        <w:rPr>
          <w:rFonts w:ascii="Arial Narrow" w:hAnsi="Arial Narrow" w:cs="Arial"/>
          <w:b/>
          <w:bCs/>
          <w:sz w:val="20"/>
          <w:szCs w:val="20"/>
        </w:rPr>
      </w:pPr>
    </w:p>
    <w:p w14:paraId="59EDACF5" w14:textId="77777777" w:rsidR="00C60CDF" w:rsidRPr="00BE776D" w:rsidRDefault="00C60CDF" w:rsidP="004E1095">
      <w:pPr>
        <w:jc w:val="both"/>
        <w:rPr>
          <w:rFonts w:ascii="Arial Narrow" w:hAnsi="Arial Narrow" w:cs="Arial"/>
          <w:b/>
          <w:bCs/>
          <w:sz w:val="20"/>
          <w:szCs w:val="20"/>
        </w:rPr>
      </w:pPr>
    </w:p>
    <w:p w14:paraId="0E111085" w14:textId="77777777" w:rsidR="00C60CDF" w:rsidRPr="00BE776D" w:rsidRDefault="00C60CDF" w:rsidP="004E1095">
      <w:pPr>
        <w:jc w:val="both"/>
        <w:rPr>
          <w:rFonts w:ascii="Arial Narrow" w:hAnsi="Arial Narrow" w:cs="Arial"/>
          <w:b/>
          <w:bCs/>
          <w:sz w:val="20"/>
          <w:szCs w:val="20"/>
        </w:rPr>
      </w:pPr>
    </w:p>
    <w:p w14:paraId="3FB365CE" w14:textId="77777777" w:rsidR="00C60CDF" w:rsidRPr="00BE776D" w:rsidRDefault="00C60CDF" w:rsidP="004E1095">
      <w:pPr>
        <w:jc w:val="both"/>
        <w:rPr>
          <w:rFonts w:ascii="Arial Narrow" w:hAnsi="Arial Narrow" w:cs="Arial"/>
          <w:b/>
          <w:bCs/>
          <w:sz w:val="20"/>
          <w:szCs w:val="20"/>
        </w:rPr>
      </w:pPr>
    </w:p>
    <w:p w14:paraId="60555F1C" w14:textId="77777777" w:rsidR="00C60CDF" w:rsidRPr="00BE776D" w:rsidRDefault="00C60CDF" w:rsidP="004E1095">
      <w:pPr>
        <w:jc w:val="both"/>
        <w:rPr>
          <w:rFonts w:ascii="Arial Narrow" w:hAnsi="Arial Narrow" w:cs="Arial"/>
          <w:b/>
          <w:bCs/>
          <w:sz w:val="20"/>
          <w:szCs w:val="20"/>
        </w:rPr>
      </w:pPr>
    </w:p>
    <w:p w14:paraId="462E95C1" w14:textId="77777777" w:rsidR="00C60CDF" w:rsidRPr="00BE776D" w:rsidRDefault="00C60CDF" w:rsidP="004E1095">
      <w:pPr>
        <w:jc w:val="both"/>
        <w:rPr>
          <w:rFonts w:ascii="Arial Narrow" w:hAnsi="Arial Narrow" w:cs="Arial"/>
          <w:b/>
          <w:bCs/>
          <w:sz w:val="20"/>
          <w:szCs w:val="20"/>
        </w:rPr>
      </w:pPr>
    </w:p>
    <w:p w14:paraId="0433EC20" w14:textId="77777777" w:rsidR="00C60CDF" w:rsidRPr="00BE776D" w:rsidRDefault="00C60CDF" w:rsidP="004E1095">
      <w:pPr>
        <w:jc w:val="both"/>
        <w:rPr>
          <w:rFonts w:ascii="Arial Narrow" w:hAnsi="Arial Narrow" w:cs="Arial"/>
          <w:b/>
          <w:bCs/>
          <w:sz w:val="20"/>
          <w:szCs w:val="20"/>
        </w:rPr>
      </w:pPr>
    </w:p>
    <w:p w14:paraId="56F64763" w14:textId="77777777" w:rsidR="00C60CDF" w:rsidRPr="00BE776D" w:rsidRDefault="00C60CDF" w:rsidP="004E1095">
      <w:pPr>
        <w:jc w:val="both"/>
        <w:rPr>
          <w:rFonts w:ascii="Arial Narrow" w:hAnsi="Arial Narrow" w:cs="Arial"/>
          <w:b/>
          <w:bCs/>
          <w:sz w:val="20"/>
          <w:szCs w:val="20"/>
        </w:rPr>
      </w:pPr>
    </w:p>
    <w:p w14:paraId="411D90E8" w14:textId="77777777" w:rsidR="00C60CDF" w:rsidRPr="00BE776D" w:rsidRDefault="00C60CDF" w:rsidP="004E1095">
      <w:pPr>
        <w:jc w:val="both"/>
        <w:rPr>
          <w:rFonts w:ascii="Arial Narrow" w:hAnsi="Arial Narrow" w:cs="Arial"/>
          <w:b/>
          <w:bCs/>
          <w:sz w:val="20"/>
          <w:szCs w:val="20"/>
        </w:rPr>
      </w:pPr>
    </w:p>
    <w:tbl>
      <w:tblPr>
        <w:tblW w:w="10719" w:type="dxa"/>
        <w:tblCellMar>
          <w:left w:w="70" w:type="dxa"/>
          <w:right w:w="70" w:type="dxa"/>
        </w:tblCellMar>
        <w:tblLook w:val="04A0" w:firstRow="1" w:lastRow="0" w:firstColumn="1" w:lastColumn="0" w:noHBand="0" w:noVBand="1"/>
      </w:tblPr>
      <w:tblGrid>
        <w:gridCol w:w="562"/>
        <w:gridCol w:w="6663"/>
        <w:gridCol w:w="720"/>
        <w:gridCol w:w="1418"/>
        <w:gridCol w:w="1356"/>
      </w:tblGrid>
      <w:tr w:rsidR="001803E4" w:rsidRPr="001803E4" w14:paraId="4FF37EAF" w14:textId="77777777" w:rsidTr="00CB5199">
        <w:trPr>
          <w:trHeight w:val="30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6E083" w14:textId="78AA664D" w:rsidR="001803E4" w:rsidRPr="001803E4" w:rsidRDefault="001803E4" w:rsidP="001803E4">
            <w:pPr>
              <w:spacing w:after="0" w:line="240" w:lineRule="auto"/>
              <w:jc w:val="center"/>
              <w:rPr>
                <w:rFonts w:ascii="Century" w:hAnsi="Century" w:cs="Calibri"/>
                <w:b/>
                <w:bCs/>
              </w:rPr>
            </w:pPr>
            <w:r w:rsidRPr="001803E4">
              <w:rPr>
                <w:rFonts w:ascii="Century" w:hAnsi="Century" w:cs="Calibri"/>
                <w:b/>
                <w:bCs/>
              </w:rPr>
              <w:lastRenderedPageBreak/>
              <w:t>№ </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5F7FB54A" w14:textId="77777777" w:rsidR="001803E4" w:rsidRPr="001803E4" w:rsidRDefault="001803E4" w:rsidP="001803E4">
            <w:pPr>
              <w:spacing w:after="0" w:line="240" w:lineRule="auto"/>
              <w:jc w:val="center"/>
              <w:rPr>
                <w:rFonts w:ascii="Century" w:hAnsi="Century" w:cs="Calibri"/>
                <w:b/>
                <w:bCs/>
              </w:rPr>
            </w:pPr>
            <w:r w:rsidRPr="001803E4">
              <w:rPr>
                <w:rFonts w:ascii="Century" w:hAnsi="Century" w:cs="Calibri"/>
                <w:b/>
                <w:bCs/>
              </w:rPr>
              <w:t>DESIGNATION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15ABE76" w14:textId="77777777" w:rsidR="001803E4" w:rsidRPr="001803E4" w:rsidRDefault="001803E4" w:rsidP="001803E4">
            <w:pPr>
              <w:spacing w:after="0" w:line="240" w:lineRule="auto"/>
              <w:jc w:val="center"/>
              <w:rPr>
                <w:rFonts w:ascii="Century" w:hAnsi="Century" w:cs="Calibri"/>
                <w:b/>
                <w:bCs/>
              </w:rPr>
            </w:pPr>
            <w:r w:rsidRPr="001803E4">
              <w:rPr>
                <w:rFonts w:ascii="Century" w:hAnsi="Century" w:cs="Calibri"/>
                <w:b/>
                <w:bCs/>
              </w:rPr>
              <w:t xml:space="preserve">Unité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14981E5" w14:textId="77777777" w:rsidR="001803E4" w:rsidRPr="001803E4" w:rsidRDefault="001803E4" w:rsidP="001803E4">
            <w:pPr>
              <w:spacing w:after="0" w:line="240" w:lineRule="auto"/>
              <w:rPr>
                <w:rFonts w:ascii="Century" w:hAnsi="Century" w:cs="Calibri"/>
                <w:b/>
                <w:bCs/>
              </w:rPr>
            </w:pPr>
            <w:r w:rsidRPr="001803E4">
              <w:rPr>
                <w:rFonts w:ascii="Century" w:hAnsi="Century" w:cs="Calibri"/>
                <w:b/>
                <w:bCs/>
              </w:rPr>
              <w:t>Prix unitaire en chiffre</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0C08FD8B" w14:textId="77777777" w:rsidR="001803E4" w:rsidRPr="001803E4" w:rsidRDefault="001803E4" w:rsidP="001803E4">
            <w:pPr>
              <w:spacing w:after="0" w:line="240" w:lineRule="auto"/>
              <w:jc w:val="center"/>
              <w:rPr>
                <w:rFonts w:ascii="Century" w:hAnsi="Century" w:cs="Calibri"/>
                <w:b/>
                <w:bCs/>
              </w:rPr>
            </w:pPr>
            <w:r w:rsidRPr="001803E4">
              <w:rPr>
                <w:rFonts w:ascii="Century" w:hAnsi="Century" w:cs="Calibri"/>
                <w:b/>
                <w:bCs/>
              </w:rPr>
              <w:t>Prix unitaire en lettre</w:t>
            </w:r>
          </w:p>
        </w:tc>
      </w:tr>
      <w:tr w:rsidR="001803E4" w:rsidRPr="001803E4" w14:paraId="5F95BCD3"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4FDA76" w14:textId="77777777" w:rsidR="001803E4" w:rsidRPr="001803E4" w:rsidRDefault="001803E4" w:rsidP="001803E4">
            <w:pPr>
              <w:spacing w:after="0" w:line="240" w:lineRule="auto"/>
              <w:jc w:val="center"/>
              <w:rPr>
                <w:rFonts w:ascii="Century" w:hAnsi="Century" w:cs="Calibri"/>
              </w:rPr>
            </w:pPr>
            <w:r w:rsidRPr="001803E4">
              <w:rPr>
                <w:rFonts w:ascii="Century" w:hAnsi="Century" w:cs="Calibri"/>
              </w:rPr>
              <w:t> </w:t>
            </w:r>
          </w:p>
        </w:tc>
        <w:tc>
          <w:tcPr>
            <w:tcW w:w="6663" w:type="dxa"/>
            <w:tcBorders>
              <w:top w:val="nil"/>
              <w:left w:val="nil"/>
              <w:bottom w:val="single" w:sz="4" w:space="0" w:color="auto"/>
              <w:right w:val="single" w:sz="4" w:space="0" w:color="auto"/>
            </w:tcBorders>
            <w:shd w:val="clear" w:color="auto" w:fill="auto"/>
            <w:noWrap/>
            <w:vAlign w:val="bottom"/>
            <w:hideMark/>
          </w:tcPr>
          <w:p w14:paraId="517CC75E" w14:textId="549C7418" w:rsidR="001803E4" w:rsidRPr="001803E4" w:rsidRDefault="001803E4" w:rsidP="001803E4">
            <w:pPr>
              <w:spacing w:after="0" w:line="240" w:lineRule="auto"/>
              <w:rPr>
                <w:rFonts w:ascii="Century" w:hAnsi="Century" w:cs="Calibri"/>
                <w:b/>
                <w:bCs/>
              </w:rPr>
            </w:pPr>
            <w:r w:rsidRPr="001803E4">
              <w:rPr>
                <w:rFonts w:ascii="Century" w:hAnsi="Century" w:cs="Calibri"/>
                <w:b/>
                <w:bCs/>
              </w:rPr>
              <w:t>100 MOBILISATION</w:t>
            </w:r>
          </w:p>
        </w:tc>
        <w:tc>
          <w:tcPr>
            <w:tcW w:w="720" w:type="dxa"/>
            <w:tcBorders>
              <w:top w:val="nil"/>
              <w:left w:val="nil"/>
              <w:bottom w:val="single" w:sz="4" w:space="0" w:color="auto"/>
              <w:right w:val="single" w:sz="4" w:space="0" w:color="auto"/>
            </w:tcBorders>
            <w:shd w:val="clear" w:color="auto" w:fill="auto"/>
            <w:noWrap/>
            <w:vAlign w:val="bottom"/>
            <w:hideMark/>
          </w:tcPr>
          <w:p w14:paraId="3AF94D92" w14:textId="77777777" w:rsidR="001803E4" w:rsidRPr="001803E4" w:rsidRDefault="001803E4" w:rsidP="001803E4">
            <w:pPr>
              <w:spacing w:after="0" w:line="240" w:lineRule="auto"/>
              <w:jc w:val="center"/>
              <w:rPr>
                <w:rFonts w:ascii="Century" w:hAnsi="Century" w:cs="Calibri"/>
              </w:rPr>
            </w:pPr>
            <w:r w:rsidRPr="001803E4">
              <w:rPr>
                <w:rFonts w:ascii="Century" w:hAnsi="Century" w:cs="Calibri"/>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21AD83" w14:textId="77777777" w:rsidR="001803E4" w:rsidRPr="001803E4" w:rsidRDefault="001803E4" w:rsidP="001803E4">
            <w:pPr>
              <w:spacing w:after="0" w:line="240" w:lineRule="auto"/>
              <w:jc w:val="center"/>
              <w:rPr>
                <w:rFonts w:ascii="Century" w:hAnsi="Century" w:cs="Calibri"/>
              </w:rPr>
            </w:pPr>
            <w:r w:rsidRPr="001803E4">
              <w:rPr>
                <w:rFonts w:ascii="Century" w:hAnsi="Century" w:cs="Calibri"/>
              </w:rPr>
              <w:t> </w:t>
            </w:r>
          </w:p>
        </w:tc>
        <w:tc>
          <w:tcPr>
            <w:tcW w:w="1356" w:type="dxa"/>
            <w:tcBorders>
              <w:top w:val="nil"/>
              <w:left w:val="nil"/>
              <w:bottom w:val="single" w:sz="4" w:space="0" w:color="auto"/>
              <w:right w:val="single" w:sz="4" w:space="0" w:color="auto"/>
            </w:tcBorders>
            <w:shd w:val="clear" w:color="auto" w:fill="auto"/>
            <w:noWrap/>
            <w:vAlign w:val="bottom"/>
            <w:hideMark/>
          </w:tcPr>
          <w:p w14:paraId="6C0A3B67" w14:textId="77777777" w:rsidR="001803E4" w:rsidRPr="001803E4" w:rsidRDefault="001803E4" w:rsidP="001803E4">
            <w:pPr>
              <w:spacing w:after="0" w:line="240" w:lineRule="auto"/>
              <w:jc w:val="center"/>
              <w:rPr>
                <w:rFonts w:ascii="Century" w:hAnsi="Century" w:cs="Calibri"/>
              </w:rPr>
            </w:pPr>
            <w:r w:rsidRPr="001803E4">
              <w:rPr>
                <w:rFonts w:ascii="Century" w:hAnsi="Century" w:cs="Calibri"/>
              </w:rPr>
              <w:t> </w:t>
            </w:r>
          </w:p>
        </w:tc>
      </w:tr>
      <w:tr w:rsidR="001803E4" w:rsidRPr="001803E4" w14:paraId="3BACB9E0"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E79E5C3" w14:textId="77777777" w:rsidR="001803E4" w:rsidRPr="001803E4" w:rsidRDefault="001803E4" w:rsidP="001803E4">
            <w:pPr>
              <w:spacing w:after="0" w:line="240" w:lineRule="auto"/>
              <w:jc w:val="center"/>
              <w:rPr>
                <w:rFonts w:ascii="Century" w:hAnsi="Century" w:cs="Calibri"/>
              </w:rPr>
            </w:pPr>
            <w:r w:rsidRPr="001803E4">
              <w:rPr>
                <w:rFonts w:ascii="Century" w:hAnsi="Century" w:cs="Calibri"/>
              </w:rPr>
              <w:t>101</w:t>
            </w:r>
          </w:p>
        </w:tc>
        <w:tc>
          <w:tcPr>
            <w:tcW w:w="6663" w:type="dxa"/>
            <w:tcBorders>
              <w:top w:val="nil"/>
              <w:left w:val="nil"/>
              <w:bottom w:val="single" w:sz="4" w:space="0" w:color="auto"/>
              <w:right w:val="single" w:sz="4" w:space="0" w:color="auto"/>
            </w:tcBorders>
            <w:shd w:val="clear" w:color="auto" w:fill="auto"/>
            <w:noWrap/>
            <w:vAlign w:val="bottom"/>
          </w:tcPr>
          <w:p w14:paraId="75702E06" w14:textId="550FA632" w:rsidR="001803E4" w:rsidRPr="001803E4" w:rsidRDefault="001803E4" w:rsidP="001803E4">
            <w:pPr>
              <w:spacing w:after="0" w:line="240" w:lineRule="auto"/>
              <w:rPr>
                <w:rFonts w:ascii="Century" w:hAnsi="Century" w:cs="Calibri"/>
              </w:rPr>
            </w:pPr>
            <w:r w:rsidRPr="001803E4">
              <w:rPr>
                <w:rFonts w:ascii="Century" w:hAnsi="Century" w:cs="Calibri"/>
              </w:rPr>
              <w:t>Mobilisation, installation et repli du chantier</w:t>
            </w:r>
          </w:p>
        </w:tc>
        <w:tc>
          <w:tcPr>
            <w:tcW w:w="720" w:type="dxa"/>
            <w:tcBorders>
              <w:top w:val="nil"/>
              <w:left w:val="nil"/>
              <w:bottom w:val="single" w:sz="4" w:space="0" w:color="auto"/>
              <w:right w:val="single" w:sz="4" w:space="0" w:color="auto"/>
            </w:tcBorders>
            <w:shd w:val="clear" w:color="auto" w:fill="auto"/>
            <w:noWrap/>
            <w:hideMark/>
          </w:tcPr>
          <w:p w14:paraId="6BA28141" w14:textId="2D3B06FC" w:rsidR="001803E4" w:rsidRPr="001803E4" w:rsidRDefault="001803E4" w:rsidP="001803E4">
            <w:pPr>
              <w:spacing w:after="0" w:line="240" w:lineRule="auto"/>
              <w:jc w:val="center"/>
              <w:rPr>
                <w:rFonts w:ascii="Century" w:hAnsi="Century" w:cs="Calibri"/>
              </w:rPr>
            </w:pPr>
            <w:r w:rsidRPr="001803E4">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tcPr>
          <w:p w14:paraId="54459C2A"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tcPr>
          <w:p w14:paraId="0D84D359" w14:textId="77777777" w:rsidR="001803E4" w:rsidRPr="001803E4" w:rsidRDefault="001803E4" w:rsidP="001803E4">
            <w:pPr>
              <w:spacing w:after="0" w:line="240" w:lineRule="auto"/>
              <w:jc w:val="center"/>
              <w:rPr>
                <w:rFonts w:ascii="Century" w:hAnsi="Century" w:cs="Calibri"/>
              </w:rPr>
            </w:pPr>
          </w:p>
        </w:tc>
      </w:tr>
      <w:tr w:rsidR="001803E4" w:rsidRPr="001803E4" w14:paraId="41275446"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797EEE0" w14:textId="77777777" w:rsidR="001803E4" w:rsidRPr="001803E4" w:rsidRDefault="001803E4" w:rsidP="001803E4">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auto" w:fill="auto"/>
            <w:noWrap/>
            <w:vAlign w:val="bottom"/>
          </w:tcPr>
          <w:p w14:paraId="1AB3ECD5" w14:textId="230711CA" w:rsidR="001803E4" w:rsidRPr="001803E4" w:rsidRDefault="001803E4" w:rsidP="001803E4">
            <w:pPr>
              <w:spacing w:after="0" w:line="240" w:lineRule="auto"/>
              <w:rPr>
                <w:rFonts w:ascii="Century" w:hAnsi="Century" w:cs="Calibri"/>
                <w:b/>
              </w:rPr>
            </w:pPr>
            <w:r w:rsidRPr="001803E4">
              <w:rPr>
                <w:rFonts w:ascii="Century" w:hAnsi="Century" w:cs="Calibri"/>
                <w:b/>
              </w:rPr>
              <w:t>200 ETUDES</w:t>
            </w:r>
          </w:p>
        </w:tc>
        <w:tc>
          <w:tcPr>
            <w:tcW w:w="720" w:type="dxa"/>
            <w:tcBorders>
              <w:top w:val="nil"/>
              <w:left w:val="nil"/>
              <w:bottom w:val="single" w:sz="4" w:space="0" w:color="auto"/>
              <w:right w:val="single" w:sz="4" w:space="0" w:color="auto"/>
            </w:tcBorders>
            <w:shd w:val="clear" w:color="auto" w:fill="auto"/>
            <w:noWrap/>
          </w:tcPr>
          <w:p w14:paraId="039158C3" w14:textId="77777777" w:rsidR="001803E4" w:rsidRPr="001803E4" w:rsidRDefault="001803E4" w:rsidP="001803E4">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tcPr>
          <w:p w14:paraId="7A06D8D9"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tcPr>
          <w:p w14:paraId="73B9FCE2" w14:textId="77777777" w:rsidR="001803E4" w:rsidRPr="001803E4" w:rsidRDefault="001803E4" w:rsidP="001803E4">
            <w:pPr>
              <w:spacing w:after="0" w:line="240" w:lineRule="auto"/>
              <w:jc w:val="center"/>
              <w:rPr>
                <w:rFonts w:ascii="Century" w:hAnsi="Century" w:cs="Calibri"/>
              </w:rPr>
            </w:pPr>
          </w:p>
        </w:tc>
      </w:tr>
      <w:tr w:rsidR="001803E4" w:rsidRPr="001803E4" w14:paraId="639E3326"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6B1B66F" w14:textId="0F91760E" w:rsidR="001803E4" w:rsidRPr="001803E4" w:rsidRDefault="001803E4" w:rsidP="001803E4">
            <w:pPr>
              <w:spacing w:after="0" w:line="240" w:lineRule="auto"/>
              <w:jc w:val="center"/>
              <w:rPr>
                <w:rFonts w:ascii="Century" w:hAnsi="Century" w:cs="Calibri"/>
              </w:rPr>
            </w:pPr>
            <w:r w:rsidRPr="001803E4">
              <w:rPr>
                <w:rFonts w:ascii="Century" w:hAnsi="Century" w:cs="Calibri"/>
              </w:rPr>
              <w:t>201</w:t>
            </w:r>
          </w:p>
        </w:tc>
        <w:tc>
          <w:tcPr>
            <w:tcW w:w="6663" w:type="dxa"/>
            <w:tcBorders>
              <w:top w:val="nil"/>
              <w:left w:val="nil"/>
              <w:bottom w:val="single" w:sz="4" w:space="0" w:color="auto"/>
              <w:right w:val="single" w:sz="4" w:space="0" w:color="auto"/>
            </w:tcBorders>
            <w:shd w:val="clear" w:color="auto" w:fill="auto"/>
            <w:noWrap/>
            <w:vAlign w:val="bottom"/>
          </w:tcPr>
          <w:p w14:paraId="4AB0B297" w14:textId="52296A39" w:rsidR="001803E4" w:rsidRPr="001803E4" w:rsidRDefault="001803E4" w:rsidP="001803E4">
            <w:pPr>
              <w:spacing w:after="0" w:line="240" w:lineRule="auto"/>
              <w:rPr>
                <w:rFonts w:ascii="Century" w:hAnsi="Century" w:cs="Calibri"/>
              </w:rPr>
            </w:pPr>
            <w:r w:rsidRPr="001803E4">
              <w:rPr>
                <w:rFonts w:ascii="Century" w:hAnsi="Century" w:cs="Calibri"/>
              </w:rPr>
              <w:t>Etude géophysique et implantation</w:t>
            </w:r>
          </w:p>
        </w:tc>
        <w:tc>
          <w:tcPr>
            <w:tcW w:w="720" w:type="dxa"/>
            <w:tcBorders>
              <w:top w:val="nil"/>
              <w:left w:val="nil"/>
              <w:bottom w:val="single" w:sz="4" w:space="0" w:color="auto"/>
              <w:right w:val="single" w:sz="4" w:space="0" w:color="auto"/>
            </w:tcBorders>
            <w:shd w:val="clear" w:color="auto" w:fill="auto"/>
            <w:noWrap/>
          </w:tcPr>
          <w:p w14:paraId="77C024C4" w14:textId="1D80B68C" w:rsidR="001803E4" w:rsidRPr="001803E4" w:rsidRDefault="001803E4" w:rsidP="001803E4">
            <w:pPr>
              <w:spacing w:after="0" w:line="240" w:lineRule="auto"/>
              <w:jc w:val="center"/>
              <w:rPr>
                <w:rFonts w:ascii="Century" w:hAnsi="Century" w:cs="Calibri"/>
              </w:rPr>
            </w:pPr>
            <w:r w:rsidRPr="001803E4">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tcPr>
          <w:p w14:paraId="214F7235"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tcPr>
          <w:p w14:paraId="7FDD3098" w14:textId="77777777" w:rsidR="001803E4" w:rsidRPr="001803E4" w:rsidRDefault="001803E4" w:rsidP="001803E4">
            <w:pPr>
              <w:spacing w:after="0" w:line="240" w:lineRule="auto"/>
              <w:jc w:val="center"/>
              <w:rPr>
                <w:rFonts w:ascii="Century" w:hAnsi="Century" w:cs="Calibri"/>
              </w:rPr>
            </w:pPr>
          </w:p>
        </w:tc>
      </w:tr>
      <w:tr w:rsidR="001803E4" w:rsidRPr="001803E4" w14:paraId="60639C5D"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9D6D7E2" w14:textId="33CDCA0F" w:rsidR="001803E4" w:rsidRPr="001803E4" w:rsidRDefault="001803E4" w:rsidP="001803E4">
            <w:pPr>
              <w:spacing w:after="0" w:line="240" w:lineRule="auto"/>
              <w:jc w:val="center"/>
              <w:rPr>
                <w:rFonts w:ascii="Century" w:hAnsi="Century" w:cs="Calibri"/>
              </w:rPr>
            </w:pPr>
            <w:r w:rsidRPr="001803E4">
              <w:rPr>
                <w:rFonts w:ascii="Century" w:hAnsi="Century" w:cs="Calibri"/>
              </w:rPr>
              <w:t>202</w:t>
            </w:r>
          </w:p>
        </w:tc>
        <w:tc>
          <w:tcPr>
            <w:tcW w:w="6663" w:type="dxa"/>
            <w:tcBorders>
              <w:top w:val="nil"/>
              <w:left w:val="nil"/>
              <w:bottom w:val="single" w:sz="4" w:space="0" w:color="auto"/>
              <w:right w:val="single" w:sz="4" w:space="0" w:color="auto"/>
            </w:tcBorders>
            <w:shd w:val="clear" w:color="auto" w:fill="auto"/>
            <w:noWrap/>
            <w:vAlign w:val="bottom"/>
          </w:tcPr>
          <w:p w14:paraId="3224C78D" w14:textId="3F4AD68C" w:rsidR="001803E4" w:rsidRPr="001803E4" w:rsidRDefault="001803E4" w:rsidP="001803E4">
            <w:pPr>
              <w:spacing w:after="0" w:line="240" w:lineRule="auto"/>
              <w:rPr>
                <w:rFonts w:ascii="Century" w:hAnsi="Century" w:cs="Calibri"/>
              </w:rPr>
            </w:pPr>
            <w:r w:rsidRPr="001803E4">
              <w:rPr>
                <w:rFonts w:ascii="Century" w:hAnsi="Century" w:cs="Calibri"/>
              </w:rPr>
              <w:t>Projet d’exécution</w:t>
            </w:r>
          </w:p>
        </w:tc>
        <w:tc>
          <w:tcPr>
            <w:tcW w:w="720" w:type="dxa"/>
            <w:tcBorders>
              <w:top w:val="nil"/>
              <w:left w:val="nil"/>
              <w:bottom w:val="single" w:sz="4" w:space="0" w:color="auto"/>
              <w:right w:val="single" w:sz="4" w:space="0" w:color="auto"/>
            </w:tcBorders>
            <w:shd w:val="clear" w:color="auto" w:fill="auto"/>
            <w:noWrap/>
          </w:tcPr>
          <w:p w14:paraId="48084CE1" w14:textId="27CFD738" w:rsidR="001803E4" w:rsidRPr="001803E4" w:rsidRDefault="001803E4" w:rsidP="001803E4">
            <w:pPr>
              <w:spacing w:after="0" w:line="240" w:lineRule="auto"/>
              <w:jc w:val="center"/>
              <w:rPr>
                <w:rFonts w:ascii="Century" w:hAnsi="Century" w:cs="Calibri"/>
              </w:rPr>
            </w:pPr>
            <w:r w:rsidRPr="001803E4">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tcPr>
          <w:p w14:paraId="017A39B8"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tcPr>
          <w:p w14:paraId="4905037D" w14:textId="77777777" w:rsidR="001803E4" w:rsidRPr="001803E4" w:rsidRDefault="001803E4" w:rsidP="001803E4">
            <w:pPr>
              <w:spacing w:after="0" w:line="240" w:lineRule="auto"/>
              <w:jc w:val="center"/>
              <w:rPr>
                <w:rFonts w:ascii="Century" w:hAnsi="Century" w:cs="Calibri"/>
              </w:rPr>
            </w:pPr>
          </w:p>
        </w:tc>
      </w:tr>
      <w:tr w:rsidR="001803E4" w:rsidRPr="001803E4" w14:paraId="7D299967"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C687CC9" w14:textId="77777777" w:rsidR="001803E4" w:rsidRPr="001803E4" w:rsidRDefault="001803E4" w:rsidP="001803E4">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auto" w:fill="auto"/>
            <w:noWrap/>
            <w:vAlign w:val="bottom"/>
          </w:tcPr>
          <w:p w14:paraId="6F87FD97" w14:textId="783A5C7E" w:rsidR="001803E4" w:rsidRPr="001803E4" w:rsidRDefault="001803E4" w:rsidP="001803E4">
            <w:pPr>
              <w:spacing w:after="0" w:line="240" w:lineRule="auto"/>
              <w:rPr>
                <w:rFonts w:ascii="Century" w:hAnsi="Century" w:cs="Calibri"/>
                <w:b/>
              </w:rPr>
            </w:pPr>
            <w:r w:rsidRPr="001803E4">
              <w:rPr>
                <w:rFonts w:ascii="Century" w:hAnsi="Century" w:cs="Calibri"/>
                <w:b/>
              </w:rPr>
              <w:t>300 FORATION</w:t>
            </w:r>
          </w:p>
        </w:tc>
        <w:tc>
          <w:tcPr>
            <w:tcW w:w="720" w:type="dxa"/>
            <w:tcBorders>
              <w:top w:val="nil"/>
              <w:left w:val="nil"/>
              <w:bottom w:val="single" w:sz="4" w:space="0" w:color="auto"/>
              <w:right w:val="single" w:sz="4" w:space="0" w:color="auto"/>
            </w:tcBorders>
            <w:shd w:val="clear" w:color="auto" w:fill="auto"/>
            <w:noWrap/>
          </w:tcPr>
          <w:p w14:paraId="4F186A23" w14:textId="77777777" w:rsidR="001803E4" w:rsidRPr="001803E4" w:rsidRDefault="001803E4" w:rsidP="001803E4">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tcPr>
          <w:p w14:paraId="76ACAA49"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tcPr>
          <w:p w14:paraId="590DB019" w14:textId="77777777" w:rsidR="001803E4" w:rsidRPr="001803E4" w:rsidRDefault="001803E4" w:rsidP="001803E4">
            <w:pPr>
              <w:spacing w:after="0" w:line="240" w:lineRule="auto"/>
              <w:jc w:val="center"/>
              <w:rPr>
                <w:rFonts w:ascii="Century" w:hAnsi="Century" w:cs="Calibri"/>
              </w:rPr>
            </w:pPr>
          </w:p>
        </w:tc>
      </w:tr>
      <w:tr w:rsidR="001803E4" w:rsidRPr="001803E4" w14:paraId="557F0378"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2C34552" w14:textId="0DC3249B" w:rsidR="001803E4" w:rsidRPr="001803E4" w:rsidRDefault="001803E4" w:rsidP="001803E4">
            <w:pPr>
              <w:spacing w:after="0" w:line="240" w:lineRule="auto"/>
              <w:jc w:val="center"/>
              <w:rPr>
                <w:rFonts w:ascii="Century" w:hAnsi="Century" w:cs="Calibri"/>
              </w:rPr>
            </w:pPr>
            <w:r w:rsidRPr="001803E4">
              <w:rPr>
                <w:rFonts w:ascii="Century" w:hAnsi="Century" w:cs="Calibri"/>
              </w:rPr>
              <w:t>301</w:t>
            </w:r>
          </w:p>
        </w:tc>
        <w:tc>
          <w:tcPr>
            <w:tcW w:w="6663" w:type="dxa"/>
            <w:tcBorders>
              <w:top w:val="nil"/>
              <w:left w:val="nil"/>
              <w:bottom w:val="single" w:sz="4" w:space="0" w:color="auto"/>
              <w:right w:val="single" w:sz="4" w:space="0" w:color="auto"/>
            </w:tcBorders>
            <w:shd w:val="clear" w:color="auto" w:fill="auto"/>
            <w:noWrap/>
            <w:vAlign w:val="bottom"/>
          </w:tcPr>
          <w:p w14:paraId="184704E7" w14:textId="4E2BA1F9" w:rsidR="001803E4" w:rsidRPr="001803E4" w:rsidRDefault="001803E4" w:rsidP="001803E4">
            <w:pPr>
              <w:spacing w:after="0" w:line="240" w:lineRule="auto"/>
              <w:rPr>
                <w:rFonts w:ascii="Century" w:hAnsi="Century" w:cs="Calibri"/>
              </w:rPr>
            </w:pPr>
            <w:r w:rsidRPr="001803E4">
              <w:rPr>
                <w:rFonts w:ascii="Century" w:hAnsi="Century" w:cs="Calibri"/>
              </w:rPr>
              <w:t>Foration au rotary 5/8’’ en terrain tendre</w:t>
            </w:r>
          </w:p>
        </w:tc>
        <w:tc>
          <w:tcPr>
            <w:tcW w:w="720" w:type="dxa"/>
            <w:tcBorders>
              <w:top w:val="nil"/>
              <w:left w:val="nil"/>
              <w:bottom w:val="single" w:sz="4" w:space="0" w:color="auto"/>
              <w:right w:val="single" w:sz="4" w:space="0" w:color="auto"/>
            </w:tcBorders>
            <w:shd w:val="clear" w:color="auto" w:fill="auto"/>
            <w:noWrap/>
          </w:tcPr>
          <w:p w14:paraId="7793C88A" w14:textId="2DBB485D" w:rsidR="001803E4" w:rsidRPr="001803E4" w:rsidRDefault="00092363" w:rsidP="001803E4">
            <w:pPr>
              <w:spacing w:after="0" w:line="240" w:lineRule="auto"/>
              <w:jc w:val="center"/>
              <w:rPr>
                <w:rFonts w:ascii="Century" w:hAnsi="Century" w:cs="Calibri"/>
              </w:rPr>
            </w:pPr>
            <w:r>
              <w:rPr>
                <w:rFonts w:ascii="Century" w:hAnsi="Century" w:cs="Calibri"/>
              </w:rPr>
              <w:t>M</w:t>
            </w:r>
            <w:r w:rsidR="001803E4">
              <w:rPr>
                <w:rFonts w:ascii="Century" w:hAnsi="Century" w:cs="Calibri"/>
              </w:rPr>
              <w:t>l</w:t>
            </w:r>
          </w:p>
        </w:tc>
        <w:tc>
          <w:tcPr>
            <w:tcW w:w="1418" w:type="dxa"/>
            <w:tcBorders>
              <w:top w:val="nil"/>
              <w:left w:val="nil"/>
              <w:bottom w:val="single" w:sz="4" w:space="0" w:color="auto"/>
              <w:right w:val="single" w:sz="4" w:space="0" w:color="auto"/>
            </w:tcBorders>
            <w:shd w:val="clear" w:color="auto" w:fill="auto"/>
            <w:noWrap/>
          </w:tcPr>
          <w:p w14:paraId="7B8156EE"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tcPr>
          <w:p w14:paraId="2BF0F1F5" w14:textId="77777777" w:rsidR="001803E4" w:rsidRPr="001803E4" w:rsidRDefault="001803E4" w:rsidP="001803E4">
            <w:pPr>
              <w:spacing w:after="0" w:line="240" w:lineRule="auto"/>
              <w:jc w:val="center"/>
              <w:rPr>
                <w:rFonts w:ascii="Century" w:hAnsi="Century" w:cs="Calibri"/>
              </w:rPr>
            </w:pPr>
          </w:p>
        </w:tc>
      </w:tr>
      <w:tr w:rsidR="001803E4" w:rsidRPr="001803E4" w14:paraId="524AEF8E" w14:textId="77777777" w:rsidTr="00CB5199">
        <w:trPr>
          <w:trHeight w:val="18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C639738" w14:textId="5AF5E333" w:rsidR="001803E4" w:rsidRPr="001803E4" w:rsidRDefault="001803E4" w:rsidP="001803E4">
            <w:pPr>
              <w:spacing w:after="0" w:line="240" w:lineRule="auto"/>
              <w:jc w:val="center"/>
              <w:rPr>
                <w:rFonts w:ascii="Century" w:hAnsi="Century" w:cs="Calibri"/>
              </w:rPr>
            </w:pPr>
            <w:r w:rsidRPr="001803E4">
              <w:rPr>
                <w:rFonts w:ascii="Century" w:hAnsi="Century" w:cs="Calibri"/>
              </w:rPr>
              <w:t>302</w:t>
            </w:r>
          </w:p>
        </w:tc>
        <w:tc>
          <w:tcPr>
            <w:tcW w:w="6663" w:type="dxa"/>
            <w:tcBorders>
              <w:top w:val="nil"/>
              <w:left w:val="nil"/>
              <w:bottom w:val="single" w:sz="4" w:space="0" w:color="auto"/>
              <w:right w:val="single" w:sz="4" w:space="0" w:color="auto"/>
            </w:tcBorders>
            <w:shd w:val="clear" w:color="auto" w:fill="auto"/>
            <w:vAlign w:val="bottom"/>
          </w:tcPr>
          <w:p w14:paraId="43AD3F2C" w14:textId="6A0B1510" w:rsidR="001803E4" w:rsidRPr="001803E4" w:rsidRDefault="001803E4" w:rsidP="001803E4">
            <w:pPr>
              <w:spacing w:after="0" w:line="240" w:lineRule="auto"/>
              <w:rPr>
                <w:rFonts w:ascii="Century" w:hAnsi="Century" w:cs="Calibri"/>
              </w:rPr>
            </w:pPr>
            <w:r>
              <w:rPr>
                <w:rFonts w:ascii="Century" w:hAnsi="Century" w:cs="Calibri"/>
              </w:rPr>
              <w:t>Fourniture et pose tubage de protection 175/195</w:t>
            </w:r>
          </w:p>
        </w:tc>
        <w:tc>
          <w:tcPr>
            <w:tcW w:w="720" w:type="dxa"/>
            <w:tcBorders>
              <w:top w:val="nil"/>
              <w:left w:val="nil"/>
              <w:bottom w:val="single" w:sz="4" w:space="0" w:color="auto"/>
              <w:right w:val="single" w:sz="4" w:space="0" w:color="auto"/>
            </w:tcBorders>
            <w:shd w:val="clear" w:color="auto" w:fill="auto"/>
            <w:noWrap/>
            <w:vAlign w:val="bottom"/>
          </w:tcPr>
          <w:p w14:paraId="685D5053" w14:textId="0C757A9C" w:rsidR="001803E4" w:rsidRPr="001803E4" w:rsidRDefault="001803E4" w:rsidP="001803E4">
            <w:pPr>
              <w:spacing w:after="0" w:line="240" w:lineRule="auto"/>
              <w:jc w:val="center"/>
              <w:rPr>
                <w:rFonts w:ascii="Century" w:hAnsi="Century" w:cs="Calibri"/>
              </w:rPr>
            </w:pPr>
            <w:r>
              <w:rPr>
                <w:rFonts w:ascii="Century" w:hAnsi="Century" w:cs="Calibri"/>
              </w:rPr>
              <w:t>Ml</w:t>
            </w:r>
          </w:p>
        </w:tc>
        <w:tc>
          <w:tcPr>
            <w:tcW w:w="1418" w:type="dxa"/>
            <w:tcBorders>
              <w:top w:val="nil"/>
              <w:left w:val="nil"/>
              <w:bottom w:val="single" w:sz="4" w:space="0" w:color="auto"/>
              <w:right w:val="single" w:sz="4" w:space="0" w:color="auto"/>
            </w:tcBorders>
            <w:shd w:val="clear" w:color="auto" w:fill="auto"/>
            <w:noWrap/>
            <w:vAlign w:val="bottom"/>
          </w:tcPr>
          <w:p w14:paraId="5EDF7C15"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3EA81C1A" w14:textId="77777777" w:rsidR="001803E4" w:rsidRPr="001803E4" w:rsidRDefault="001803E4" w:rsidP="001803E4">
            <w:pPr>
              <w:spacing w:after="0" w:line="240" w:lineRule="auto"/>
              <w:jc w:val="center"/>
              <w:rPr>
                <w:rFonts w:ascii="Century" w:hAnsi="Century" w:cs="Calibri"/>
              </w:rPr>
            </w:pPr>
          </w:p>
        </w:tc>
      </w:tr>
      <w:tr w:rsidR="001803E4" w:rsidRPr="001803E4" w14:paraId="64DB1B2D" w14:textId="77777777" w:rsidTr="00CB5199">
        <w:trPr>
          <w:trHeight w:val="243"/>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FD4F9D2" w14:textId="6CD9C136" w:rsidR="001803E4" w:rsidRPr="001803E4" w:rsidRDefault="001803E4" w:rsidP="001803E4">
            <w:pPr>
              <w:spacing w:after="0" w:line="240" w:lineRule="auto"/>
              <w:jc w:val="center"/>
              <w:rPr>
                <w:rFonts w:ascii="Century" w:hAnsi="Century" w:cs="Calibri"/>
              </w:rPr>
            </w:pPr>
            <w:r w:rsidRPr="001803E4">
              <w:rPr>
                <w:rFonts w:ascii="Century" w:hAnsi="Century" w:cs="Calibri"/>
              </w:rPr>
              <w:t>303</w:t>
            </w:r>
          </w:p>
        </w:tc>
        <w:tc>
          <w:tcPr>
            <w:tcW w:w="6663" w:type="dxa"/>
            <w:tcBorders>
              <w:top w:val="nil"/>
              <w:left w:val="nil"/>
              <w:bottom w:val="single" w:sz="4" w:space="0" w:color="auto"/>
              <w:right w:val="single" w:sz="4" w:space="0" w:color="auto"/>
            </w:tcBorders>
            <w:shd w:val="clear" w:color="auto" w:fill="auto"/>
            <w:vAlign w:val="bottom"/>
          </w:tcPr>
          <w:p w14:paraId="4880C1F5" w14:textId="574E71ED" w:rsidR="001803E4" w:rsidRPr="001803E4" w:rsidRDefault="001803E4" w:rsidP="001803E4">
            <w:pPr>
              <w:spacing w:after="0" w:line="240" w:lineRule="auto"/>
              <w:rPr>
                <w:rFonts w:ascii="Century" w:hAnsi="Century" w:cs="Calibri"/>
              </w:rPr>
            </w:pPr>
            <w:r>
              <w:rPr>
                <w:rFonts w:ascii="Century" w:hAnsi="Century" w:cs="Calibri"/>
              </w:rPr>
              <w:t xml:space="preserve">Foration en terrain </w:t>
            </w:r>
            <w:r w:rsidR="00092363">
              <w:rPr>
                <w:rFonts w:ascii="Century" w:hAnsi="Century" w:cs="Calibri"/>
              </w:rPr>
              <w:t>dur au marteau fond de trou</w:t>
            </w:r>
          </w:p>
        </w:tc>
        <w:tc>
          <w:tcPr>
            <w:tcW w:w="720" w:type="dxa"/>
            <w:tcBorders>
              <w:top w:val="nil"/>
              <w:left w:val="nil"/>
              <w:bottom w:val="single" w:sz="4" w:space="0" w:color="auto"/>
              <w:right w:val="single" w:sz="4" w:space="0" w:color="auto"/>
            </w:tcBorders>
            <w:shd w:val="clear" w:color="auto" w:fill="auto"/>
            <w:noWrap/>
            <w:vAlign w:val="bottom"/>
          </w:tcPr>
          <w:p w14:paraId="0E9DB796" w14:textId="285E9533" w:rsidR="001803E4" w:rsidRPr="001803E4" w:rsidRDefault="00092363" w:rsidP="001803E4">
            <w:pPr>
              <w:spacing w:after="0" w:line="240" w:lineRule="auto"/>
              <w:jc w:val="center"/>
              <w:rPr>
                <w:rFonts w:ascii="Century" w:hAnsi="Century" w:cs="Calibri"/>
              </w:rPr>
            </w:pPr>
            <w:r>
              <w:rPr>
                <w:rFonts w:ascii="Century" w:hAnsi="Century" w:cs="Calibri"/>
              </w:rPr>
              <w:t>M</w:t>
            </w:r>
            <w:r w:rsidR="001803E4">
              <w:rPr>
                <w:rFonts w:ascii="Century" w:hAnsi="Century" w:cs="Calibri"/>
              </w:rPr>
              <w:t>l</w:t>
            </w:r>
          </w:p>
        </w:tc>
        <w:tc>
          <w:tcPr>
            <w:tcW w:w="1418" w:type="dxa"/>
            <w:tcBorders>
              <w:top w:val="nil"/>
              <w:left w:val="nil"/>
              <w:bottom w:val="single" w:sz="4" w:space="0" w:color="auto"/>
              <w:right w:val="single" w:sz="4" w:space="0" w:color="auto"/>
            </w:tcBorders>
            <w:shd w:val="clear" w:color="auto" w:fill="auto"/>
            <w:noWrap/>
            <w:vAlign w:val="bottom"/>
          </w:tcPr>
          <w:p w14:paraId="5398B854"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24E44941" w14:textId="77777777" w:rsidR="001803E4" w:rsidRPr="001803E4" w:rsidRDefault="001803E4" w:rsidP="001803E4">
            <w:pPr>
              <w:spacing w:after="0" w:line="240" w:lineRule="auto"/>
              <w:jc w:val="center"/>
              <w:rPr>
                <w:rFonts w:ascii="Century" w:hAnsi="Century" w:cs="Calibri"/>
              </w:rPr>
            </w:pPr>
          </w:p>
        </w:tc>
      </w:tr>
      <w:tr w:rsidR="001803E4" w:rsidRPr="001803E4" w14:paraId="0680B6D8" w14:textId="77777777" w:rsidTr="00CB5199">
        <w:trPr>
          <w:trHeight w:val="23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4AE8203" w14:textId="29F49251" w:rsidR="001803E4" w:rsidRPr="001803E4" w:rsidRDefault="001803E4" w:rsidP="001803E4">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auto" w:fill="auto"/>
            <w:vAlign w:val="bottom"/>
          </w:tcPr>
          <w:p w14:paraId="75BE7FCF" w14:textId="09A7FA6D" w:rsidR="001803E4" w:rsidRPr="00092363" w:rsidRDefault="00092363" w:rsidP="001803E4">
            <w:pPr>
              <w:spacing w:after="0" w:line="240" w:lineRule="auto"/>
              <w:rPr>
                <w:rFonts w:ascii="Century" w:hAnsi="Century" w:cs="Calibri"/>
                <w:b/>
              </w:rPr>
            </w:pPr>
            <w:r>
              <w:rPr>
                <w:rFonts w:ascii="Century" w:hAnsi="Century" w:cs="Calibri"/>
                <w:b/>
              </w:rPr>
              <w:t>400 EQUIPEMENT ET DEVELOPPEMENT</w:t>
            </w:r>
          </w:p>
        </w:tc>
        <w:tc>
          <w:tcPr>
            <w:tcW w:w="720" w:type="dxa"/>
            <w:tcBorders>
              <w:top w:val="nil"/>
              <w:left w:val="nil"/>
              <w:bottom w:val="single" w:sz="4" w:space="0" w:color="auto"/>
              <w:right w:val="single" w:sz="4" w:space="0" w:color="auto"/>
            </w:tcBorders>
            <w:shd w:val="clear" w:color="auto" w:fill="auto"/>
            <w:noWrap/>
            <w:vAlign w:val="center"/>
          </w:tcPr>
          <w:p w14:paraId="283A166C" w14:textId="00686FE4" w:rsidR="001803E4" w:rsidRPr="001803E4" w:rsidRDefault="001803E4" w:rsidP="001803E4">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vAlign w:val="center"/>
          </w:tcPr>
          <w:p w14:paraId="577AE834"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center"/>
          </w:tcPr>
          <w:p w14:paraId="212AEADC" w14:textId="77777777" w:rsidR="001803E4" w:rsidRPr="001803E4" w:rsidRDefault="001803E4" w:rsidP="001803E4">
            <w:pPr>
              <w:spacing w:after="0" w:line="240" w:lineRule="auto"/>
              <w:jc w:val="center"/>
              <w:rPr>
                <w:rFonts w:ascii="Century" w:hAnsi="Century" w:cs="Calibri"/>
              </w:rPr>
            </w:pPr>
          </w:p>
        </w:tc>
      </w:tr>
      <w:tr w:rsidR="001803E4" w:rsidRPr="001803E4" w14:paraId="4D7B6AAB" w14:textId="77777777" w:rsidTr="00CB5199">
        <w:trPr>
          <w:trHeight w:val="244"/>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2F3236F" w14:textId="564FFCC1" w:rsidR="001803E4" w:rsidRPr="001803E4" w:rsidRDefault="00092363" w:rsidP="001803E4">
            <w:pPr>
              <w:spacing w:after="0" w:line="240" w:lineRule="auto"/>
              <w:jc w:val="center"/>
              <w:rPr>
                <w:rFonts w:ascii="Century" w:hAnsi="Century" w:cs="Calibri"/>
              </w:rPr>
            </w:pPr>
            <w:r>
              <w:rPr>
                <w:rFonts w:ascii="Century" w:hAnsi="Century" w:cs="Calibri"/>
              </w:rPr>
              <w:t>401</w:t>
            </w:r>
          </w:p>
        </w:tc>
        <w:tc>
          <w:tcPr>
            <w:tcW w:w="6663" w:type="dxa"/>
            <w:tcBorders>
              <w:top w:val="nil"/>
              <w:left w:val="nil"/>
              <w:bottom w:val="single" w:sz="4" w:space="0" w:color="auto"/>
              <w:right w:val="single" w:sz="4" w:space="0" w:color="auto"/>
            </w:tcBorders>
            <w:shd w:val="clear" w:color="auto" w:fill="auto"/>
            <w:noWrap/>
            <w:vAlign w:val="bottom"/>
          </w:tcPr>
          <w:p w14:paraId="14A31E30" w14:textId="36B5874B" w:rsidR="001803E4" w:rsidRPr="001803E4" w:rsidRDefault="00092363" w:rsidP="001803E4">
            <w:pPr>
              <w:spacing w:after="0" w:line="240" w:lineRule="auto"/>
              <w:rPr>
                <w:rFonts w:ascii="Century" w:hAnsi="Century" w:cs="Calibri"/>
              </w:rPr>
            </w:pPr>
            <w:r>
              <w:rPr>
                <w:rFonts w:ascii="Century" w:hAnsi="Century" w:cs="Calibri"/>
              </w:rPr>
              <w:t>Fourniture et pose tubage PVC plein 112/125</w:t>
            </w:r>
          </w:p>
        </w:tc>
        <w:tc>
          <w:tcPr>
            <w:tcW w:w="720" w:type="dxa"/>
            <w:tcBorders>
              <w:top w:val="nil"/>
              <w:left w:val="nil"/>
              <w:bottom w:val="single" w:sz="4" w:space="0" w:color="auto"/>
              <w:right w:val="single" w:sz="4" w:space="0" w:color="auto"/>
            </w:tcBorders>
            <w:shd w:val="clear" w:color="auto" w:fill="auto"/>
            <w:noWrap/>
            <w:vAlign w:val="bottom"/>
          </w:tcPr>
          <w:p w14:paraId="50C9C824" w14:textId="6D140E27" w:rsidR="001803E4" w:rsidRPr="001803E4" w:rsidRDefault="00092363" w:rsidP="001803E4">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center"/>
          </w:tcPr>
          <w:p w14:paraId="680FE976" w14:textId="77777777" w:rsidR="001803E4" w:rsidRPr="001803E4" w:rsidRDefault="001803E4" w:rsidP="001803E4">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center"/>
          </w:tcPr>
          <w:p w14:paraId="457C52A5" w14:textId="77777777" w:rsidR="001803E4" w:rsidRPr="001803E4" w:rsidRDefault="001803E4" w:rsidP="001803E4">
            <w:pPr>
              <w:spacing w:after="0" w:line="240" w:lineRule="auto"/>
              <w:jc w:val="center"/>
              <w:rPr>
                <w:rFonts w:ascii="Century" w:hAnsi="Century" w:cs="Calibri"/>
              </w:rPr>
            </w:pPr>
          </w:p>
        </w:tc>
      </w:tr>
      <w:tr w:rsidR="00092363" w:rsidRPr="001803E4" w14:paraId="43EACB58" w14:textId="77777777" w:rsidTr="00CB5199">
        <w:trPr>
          <w:trHeight w:val="238"/>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2B7FD16" w14:textId="16D8242B" w:rsidR="00092363" w:rsidRPr="001803E4" w:rsidRDefault="00092363" w:rsidP="00092363">
            <w:pPr>
              <w:spacing w:after="0" w:line="240" w:lineRule="auto"/>
              <w:jc w:val="center"/>
              <w:rPr>
                <w:rFonts w:ascii="Century" w:hAnsi="Century" w:cs="Calibri"/>
              </w:rPr>
            </w:pPr>
            <w:r>
              <w:rPr>
                <w:rFonts w:ascii="Century" w:hAnsi="Century" w:cs="Calibri"/>
              </w:rPr>
              <w:t>402</w:t>
            </w:r>
          </w:p>
        </w:tc>
        <w:tc>
          <w:tcPr>
            <w:tcW w:w="6663" w:type="dxa"/>
            <w:tcBorders>
              <w:top w:val="nil"/>
              <w:left w:val="nil"/>
              <w:bottom w:val="single" w:sz="4" w:space="0" w:color="auto"/>
              <w:right w:val="single" w:sz="4" w:space="0" w:color="auto"/>
            </w:tcBorders>
            <w:shd w:val="clear" w:color="auto" w:fill="auto"/>
            <w:vAlign w:val="bottom"/>
          </w:tcPr>
          <w:p w14:paraId="3774FC1A" w14:textId="33451CC5" w:rsidR="00092363" w:rsidRPr="001803E4" w:rsidRDefault="00092363" w:rsidP="00092363">
            <w:pPr>
              <w:spacing w:after="0" w:line="240" w:lineRule="auto"/>
              <w:rPr>
                <w:rFonts w:ascii="Century" w:hAnsi="Century" w:cs="Calibri"/>
              </w:rPr>
            </w:pPr>
            <w:r>
              <w:rPr>
                <w:rFonts w:ascii="Century" w:hAnsi="Century" w:cs="Calibri"/>
              </w:rPr>
              <w:t>Fourniture et pose tubage crépines PVC 112/125</w:t>
            </w:r>
          </w:p>
        </w:tc>
        <w:tc>
          <w:tcPr>
            <w:tcW w:w="720" w:type="dxa"/>
            <w:tcBorders>
              <w:top w:val="nil"/>
              <w:left w:val="nil"/>
              <w:bottom w:val="single" w:sz="4" w:space="0" w:color="auto"/>
              <w:right w:val="single" w:sz="4" w:space="0" w:color="auto"/>
            </w:tcBorders>
            <w:shd w:val="clear" w:color="auto" w:fill="auto"/>
            <w:noWrap/>
            <w:vAlign w:val="bottom"/>
          </w:tcPr>
          <w:p w14:paraId="1DF83362" w14:textId="38C00BC7" w:rsidR="00092363" w:rsidRPr="001803E4" w:rsidRDefault="00092363" w:rsidP="00092363">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55D80A72"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5C159B11" w14:textId="77777777" w:rsidR="00092363" w:rsidRPr="001803E4" w:rsidRDefault="00092363" w:rsidP="00092363">
            <w:pPr>
              <w:spacing w:after="0" w:line="240" w:lineRule="auto"/>
              <w:jc w:val="center"/>
              <w:rPr>
                <w:rFonts w:ascii="Century" w:hAnsi="Century" w:cs="Calibri"/>
              </w:rPr>
            </w:pPr>
          </w:p>
        </w:tc>
      </w:tr>
      <w:tr w:rsidR="00092363" w:rsidRPr="001803E4" w14:paraId="5E9A7772" w14:textId="77777777" w:rsidTr="00CB5199">
        <w:trPr>
          <w:trHeight w:val="5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187C597" w14:textId="43E4AEF8" w:rsidR="00092363" w:rsidRPr="001803E4" w:rsidRDefault="00092363" w:rsidP="00092363">
            <w:pPr>
              <w:spacing w:after="0" w:line="240" w:lineRule="auto"/>
              <w:rPr>
                <w:rFonts w:ascii="Century" w:hAnsi="Century" w:cs="Calibri"/>
              </w:rPr>
            </w:pPr>
            <w:r>
              <w:rPr>
                <w:rFonts w:ascii="Century" w:hAnsi="Century" w:cs="Calibri"/>
              </w:rPr>
              <w:t>403</w:t>
            </w:r>
          </w:p>
        </w:tc>
        <w:tc>
          <w:tcPr>
            <w:tcW w:w="6663" w:type="dxa"/>
            <w:tcBorders>
              <w:top w:val="nil"/>
              <w:left w:val="nil"/>
              <w:bottom w:val="single" w:sz="4" w:space="0" w:color="auto"/>
              <w:right w:val="single" w:sz="4" w:space="0" w:color="auto"/>
            </w:tcBorders>
            <w:shd w:val="clear" w:color="auto" w:fill="auto"/>
            <w:vAlign w:val="bottom"/>
          </w:tcPr>
          <w:p w14:paraId="70B3E46E" w14:textId="128CBE9B" w:rsidR="00092363" w:rsidRPr="00092363" w:rsidRDefault="00092363" w:rsidP="00092363">
            <w:pPr>
              <w:spacing w:after="0" w:line="240" w:lineRule="auto"/>
              <w:rPr>
                <w:rFonts w:ascii="Century" w:hAnsi="Century" w:cs="Calibri"/>
                <w:vertAlign w:val="superscript"/>
              </w:rPr>
            </w:pPr>
            <w:r>
              <w:rPr>
                <w:rFonts w:ascii="Century" w:hAnsi="Century" w:cs="Calibri"/>
              </w:rPr>
              <w:t>Construction tête de forage + couvercle métallique cadenas dans un regard de contrôle muni d’une vanne d’arrêt y compris d’un couvercle en BA armé dosé à 350 kg/m</w:t>
            </w:r>
            <w:r>
              <w:rPr>
                <w:rFonts w:ascii="Century" w:hAnsi="Century" w:cs="Calibri"/>
                <w:vertAlign w:val="superscript"/>
              </w:rPr>
              <w:t>3</w:t>
            </w:r>
          </w:p>
        </w:tc>
        <w:tc>
          <w:tcPr>
            <w:tcW w:w="720" w:type="dxa"/>
            <w:tcBorders>
              <w:top w:val="nil"/>
              <w:left w:val="nil"/>
              <w:bottom w:val="single" w:sz="4" w:space="0" w:color="auto"/>
              <w:right w:val="single" w:sz="4" w:space="0" w:color="auto"/>
            </w:tcBorders>
            <w:shd w:val="clear" w:color="auto" w:fill="auto"/>
            <w:noWrap/>
            <w:vAlign w:val="center"/>
          </w:tcPr>
          <w:p w14:paraId="404F411A" w14:textId="24E4D029" w:rsidR="00092363" w:rsidRPr="001803E4" w:rsidRDefault="00092363" w:rsidP="00092363">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center"/>
          </w:tcPr>
          <w:p w14:paraId="3B816713"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center"/>
          </w:tcPr>
          <w:p w14:paraId="6E5C1B91" w14:textId="77777777" w:rsidR="00092363" w:rsidRPr="001803E4" w:rsidRDefault="00092363" w:rsidP="00092363">
            <w:pPr>
              <w:spacing w:after="0" w:line="240" w:lineRule="auto"/>
              <w:jc w:val="center"/>
              <w:rPr>
                <w:rFonts w:ascii="Century" w:hAnsi="Century" w:cs="Calibri"/>
              </w:rPr>
            </w:pPr>
          </w:p>
        </w:tc>
      </w:tr>
      <w:tr w:rsidR="00092363" w:rsidRPr="001803E4" w14:paraId="6B03B87D" w14:textId="77777777" w:rsidTr="00CB5199">
        <w:trPr>
          <w:trHeight w:val="69"/>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6E52E4C" w14:textId="5C2361D0" w:rsidR="00092363" w:rsidRPr="001803E4" w:rsidRDefault="00092363" w:rsidP="00092363">
            <w:pPr>
              <w:spacing w:after="0" w:line="240" w:lineRule="auto"/>
              <w:jc w:val="center"/>
              <w:rPr>
                <w:rFonts w:ascii="Century" w:hAnsi="Century" w:cs="Calibri"/>
              </w:rPr>
            </w:pPr>
            <w:r>
              <w:rPr>
                <w:rFonts w:ascii="Century" w:hAnsi="Century" w:cs="Calibri"/>
              </w:rPr>
              <w:t>404</w:t>
            </w:r>
          </w:p>
        </w:tc>
        <w:tc>
          <w:tcPr>
            <w:tcW w:w="6663" w:type="dxa"/>
            <w:tcBorders>
              <w:top w:val="nil"/>
              <w:left w:val="nil"/>
              <w:bottom w:val="single" w:sz="4" w:space="0" w:color="auto"/>
              <w:right w:val="single" w:sz="4" w:space="0" w:color="auto"/>
            </w:tcBorders>
            <w:shd w:val="clear" w:color="auto" w:fill="auto"/>
            <w:noWrap/>
            <w:vAlign w:val="bottom"/>
          </w:tcPr>
          <w:p w14:paraId="012E0A4E" w14:textId="0D212B1B" w:rsidR="00092363" w:rsidRPr="001803E4" w:rsidRDefault="00092363" w:rsidP="00092363">
            <w:pPr>
              <w:spacing w:after="0" w:line="240" w:lineRule="auto"/>
              <w:rPr>
                <w:rFonts w:ascii="Century" w:hAnsi="Century" w:cs="Calibri"/>
              </w:rPr>
            </w:pPr>
            <w:r>
              <w:rPr>
                <w:rFonts w:ascii="Century" w:hAnsi="Century" w:cs="Calibri"/>
              </w:rPr>
              <w:t>Fourniture et pose massif filtrant</w:t>
            </w:r>
          </w:p>
        </w:tc>
        <w:tc>
          <w:tcPr>
            <w:tcW w:w="720" w:type="dxa"/>
            <w:tcBorders>
              <w:top w:val="nil"/>
              <w:left w:val="nil"/>
              <w:bottom w:val="single" w:sz="4" w:space="0" w:color="auto"/>
              <w:right w:val="single" w:sz="4" w:space="0" w:color="auto"/>
            </w:tcBorders>
            <w:shd w:val="clear" w:color="auto" w:fill="auto"/>
            <w:noWrap/>
            <w:vAlign w:val="bottom"/>
          </w:tcPr>
          <w:p w14:paraId="5E4E0D01" w14:textId="3F2C57C3" w:rsidR="00092363" w:rsidRPr="00092363" w:rsidRDefault="00092363" w:rsidP="00092363">
            <w:pPr>
              <w:spacing w:after="0" w:line="240" w:lineRule="auto"/>
              <w:jc w:val="center"/>
              <w:rPr>
                <w:rFonts w:ascii="Century" w:hAnsi="Century" w:cs="Calibri"/>
                <w:vertAlign w:val="superscript"/>
              </w:rPr>
            </w:pPr>
            <w:r>
              <w:rPr>
                <w:rFonts w:ascii="Century" w:hAnsi="Century" w:cs="Calibri"/>
              </w:rPr>
              <w:t>M</w:t>
            </w:r>
            <w:r>
              <w:rPr>
                <w:rFonts w:ascii="Century" w:hAnsi="Century" w:cs="Calibri"/>
                <w:vertAlign w:val="superscript"/>
              </w:rPr>
              <w:t>3</w:t>
            </w:r>
          </w:p>
        </w:tc>
        <w:tc>
          <w:tcPr>
            <w:tcW w:w="1418" w:type="dxa"/>
            <w:tcBorders>
              <w:top w:val="nil"/>
              <w:left w:val="nil"/>
              <w:bottom w:val="single" w:sz="4" w:space="0" w:color="auto"/>
              <w:right w:val="single" w:sz="4" w:space="0" w:color="auto"/>
            </w:tcBorders>
            <w:shd w:val="clear" w:color="auto" w:fill="auto"/>
            <w:noWrap/>
            <w:vAlign w:val="bottom"/>
          </w:tcPr>
          <w:p w14:paraId="7355C1D1"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3BF96E28" w14:textId="77777777" w:rsidR="00092363" w:rsidRPr="001803E4" w:rsidRDefault="00092363" w:rsidP="00092363">
            <w:pPr>
              <w:spacing w:after="0" w:line="240" w:lineRule="auto"/>
              <w:jc w:val="center"/>
              <w:rPr>
                <w:rFonts w:ascii="Century" w:hAnsi="Century" w:cs="Calibri"/>
              </w:rPr>
            </w:pPr>
          </w:p>
        </w:tc>
      </w:tr>
      <w:tr w:rsidR="00092363" w:rsidRPr="001803E4" w14:paraId="4BD0E129" w14:textId="77777777" w:rsidTr="00CB5199">
        <w:trPr>
          <w:trHeight w:val="50"/>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8C989F3" w14:textId="389E7032" w:rsidR="00092363" w:rsidRPr="001803E4" w:rsidRDefault="00092363" w:rsidP="00092363">
            <w:pPr>
              <w:spacing w:after="0" w:line="240" w:lineRule="auto"/>
              <w:jc w:val="center"/>
              <w:rPr>
                <w:rFonts w:ascii="Century" w:hAnsi="Century" w:cs="Calibri"/>
              </w:rPr>
            </w:pPr>
            <w:r>
              <w:rPr>
                <w:rFonts w:ascii="Century" w:hAnsi="Century" w:cs="Calibri"/>
              </w:rPr>
              <w:t>405</w:t>
            </w:r>
          </w:p>
        </w:tc>
        <w:tc>
          <w:tcPr>
            <w:tcW w:w="6663" w:type="dxa"/>
            <w:tcBorders>
              <w:top w:val="nil"/>
              <w:left w:val="nil"/>
              <w:bottom w:val="single" w:sz="4" w:space="0" w:color="auto"/>
              <w:right w:val="single" w:sz="4" w:space="0" w:color="auto"/>
            </w:tcBorders>
            <w:shd w:val="clear" w:color="auto" w:fill="auto"/>
            <w:noWrap/>
            <w:vAlign w:val="bottom"/>
          </w:tcPr>
          <w:p w14:paraId="36BDF08A" w14:textId="487B9766" w:rsidR="00092363" w:rsidRPr="001803E4" w:rsidRDefault="00092363" w:rsidP="00092363">
            <w:pPr>
              <w:spacing w:after="0" w:line="240" w:lineRule="auto"/>
              <w:rPr>
                <w:rFonts w:ascii="Century" w:hAnsi="Century" w:cs="Calibri"/>
              </w:rPr>
            </w:pPr>
            <w:r>
              <w:rPr>
                <w:rFonts w:ascii="Century" w:hAnsi="Century" w:cs="Calibri"/>
              </w:rPr>
              <w:t>Développement forage à l’air lift</w:t>
            </w:r>
          </w:p>
        </w:tc>
        <w:tc>
          <w:tcPr>
            <w:tcW w:w="720" w:type="dxa"/>
            <w:tcBorders>
              <w:top w:val="nil"/>
              <w:left w:val="nil"/>
              <w:bottom w:val="single" w:sz="4" w:space="0" w:color="auto"/>
              <w:right w:val="single" w:sz="4" w:space="0" w:color="auto"/>
            </w:tcBorders>
            <w:shd w:val="clear" w:color="auto" w:fill="auto"/>
            <w:noWrap/>
            <w:vAlign w:val="bottom"/>
          </w:tcPr>
          <w:p w14:paraId="2FC1BFFE" w14:textId="71035FEA" w:rsidR="00092363" w:rsidRPr="001803E4" w:rsidRDefault="00092363" w:rsidP="00092363">
            <w:pPr>
              <w:spacing w:after="0" w:line="240" w:lineRule="auto"/>
              <w:jc w:val="center"/>
              <w:rPr>
                <w:rFonts w:ascii="Century" w:hAnsi="Century" w:cs="Calibri"/>
              </w:rPr>
            </w:pPr>
            <w:r>
              <w:rPr>
                <w:rFonts w:ascii="Century" w:hAnsi="Century" w:cs="Calibri"/>
              </w:rPr>
              <w:t>H</w:t>
            </w:r>
          </w:p>
        </w:tc>
        <w:tc>
          <w:tcPr>
            <w:tcW w:w="1418" w:type="dxa"/>
            <w:tcBorders>
              <w:top w:val="nil"/>
              <w:left w:val="nil"/>
              <w:bottom w:val="single" w:sz="4" w:space="0" w:color="auto"/>
              <w:right w:val="single" w:sz="4" w:space="0" w:color="auto"/>
            </w:tcBorders>
            <w:shd w:val="clear" w:color="auto" w:fill="auto"/>
            <w:noWrap/>
            <w:vAlign w:val="bottom"/>
          </w:tcPr>
          <w:p w14:paraId="36EF2F4B"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10F616AF" w14:textId="77777777" w:rsidR="00092363" w:rsidRPr="001803E4" w:rsidRDefault="00092363" w:rsidP="00092363">
            <w:pPr>
              <w:spacing w:after="0" w:line="240" w:lineRule="auto"/>
              <w:jc w:val="center"/>
              <w:rPr>
                <w:rFonts w:ascii="Century" w:hAnsi="Century" w:cs="Calibri"/>
              </w:rPr>
            </w:pPr>
          </w:p>
        </w:tc>
      </w:tr>
      <w:tr w:rsidR="00092363" w:rsidRPr="001803E4" w14:paraId="55427820"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75AB478" w14:textId="2D95A8CC" w:rsidR="00092363" w:rsidRPr="001803E4" w:rsidRDefault="00092363" w:rsidP="00092363">
            <w:pPr>
              <w:spacing w:after="0" w:line="240" w:lineRule="auto"/>
              <w:jc w:val="center"/>
              <w:rPr>
                <w:rFonts w:ascii="Century" w:hAnsi="Century" w:cs="Calibri"/>
              </w:rPr>
            </w:pPr>
            <w:r>
              <w:rPr>
                <w:rFonts w:ascii="Century" w:hAnsi="Century" w:cs="Calibri"/>
              </w:rPr>
              <w:t>406</w:t>
            </w:r>
          </w:p>
        </w:tc>
        <w:tc>
          <w:tcPr>
            <w:tcW w:w="6663" w:type="dxa"/>
            <w:tcBorders>
              <w:top w:val="nil"/>
              <w:left w:val="nil"/>
              <w:bottom w:val="single" w:sz="4" w:space="0" w:color="auto"/>
              <w:right w:val="single" w:sz="4" w:space="0" w:color="auto"/>
            </w:tcBorders>
            <w:shd w:val="clear" w:color="auto" w:fill="auto"/>
            <w:noWrap/>
            <w:vAlign w:val="bottom"/>
          </w:tcPr>
          <w:p w14:paraId="5DCA1983" w14:textId="049A50AC" w:rsidR="00092363" w:rsidRPr="001803E4" w:rsidRDefault="00092363" w:rsidP="00092363">
            <w:pPr>
              <w:spacing w:after="0" w:line="240" w:lineRule="auto"/>
              <w:rPr>
                <w:rFonts w:ascii="Century" w:hAnsi="Century" w:cs="Calibri"/>
              </w:rPr>
            </w:pPr>
            <w:r>
              <w:rPr>
                <w:rFonts w:ascii="Century" w:hAnsi="Century" w:cs="Calibri"/>
              </w:rPr>
              <w:t>Essai de pompage par palier type CIEH</w:t>
            </w:r>
          </w:p>
        </w:tc>
        <w:tc>
          <w:tcPr>
            <w:tcW w:w="720" w:type="dxa"/>
            <w:tcBorders>
              <w:top w:val="nil"/>
              <w:left w:val="nil"/>
              <w:bottom w:val="single" w:sz="4" w:space="0" w:color="auto"/>
              <w:right w:val="single" w:sz="4" w:space="0" w:color="auto"/>
            </w:tcBorders>
            <w:shd w:val="clear" w:color="auto" w:fill="auto"/>
            <w:noWrap/>
            <w:vAlign w:val="bottom"/>
          </w:tcPr>
          <w:p w14:paraId="2D41A017" w14:textId="34029998" w:rsidR="00092363" w:rsidRPr="001803E4" w:rsidRDefault="00092363" w:rsidP="00092363">
            <w:pPr>
              <w:spacing w:after="0" w:line="240" w:lineRule="auto"/>
              <w:jc w:val="center"/>
              <w:rPr>
                <w:rFonts w:ascii="Century" w:hAnsi="Century" w:cs="Calibri"/>
              </w:rPr>
            </w:pPr>
            <w:r>
              <w:rPr>
                <w:rFonts w:ascii="Century" w:hAnsi="Century" w:cs="Calibri"/>
              </w:rPr>
              <w:t>H</w:t>
            </w:r>
          </w:p>
        </w:tc>
        <w:tc>
          <w:tcPr>
            <w:tcW w:w="1418" w:type="dxa"/>
            <w:tcBorders>
              <w:top w:val="nil"/>
              <w:left w:val="nil"/>
              <w:bottom w:val="single" w:sz="4" w:space="0" w:color="auto"/>
              <w:right w:val="single" w:sz="4" w:space="0" w:color="auto"/>
            </w:tcBorders>
            <w:shd w:val="clear" w:color="auto" w:fill="auto"/>
            <w:noWrap/>
            <w:vAlign w:val="bottom"/>
          </w:tcPr>
          <w:p w14:paraId="49A7629A"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357E9C64" w14:textId="77777777" w:rsidR="00092363" w:rsidRPr="001803E4" w:rsidRDefault="00092363" w:rsidP="00092363">
            <w:pPr>
              <w:spacing w:after="0" w:line="240" w:lineRule="auto"/>
              <w:jc w:val="center"/>
              <w:rPr>
                <w:rFonts w:ascii="Century" w:hAnsi="Century" w:cs="Calibri"/>
              </w:rPr>
            </w:pPr>
          </w:p>
        </w:tc>
      </w:tr>
      <w:tr w:rsidR="00092363" w:rsidRPr="001803E4" w14:paraId="03DB69F4"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2074E9F" w14:textId="5C2EEB18" w:rsidR="00092363" w:rsidRPr="001803E4" w:rsidRDefault="00092363" w:rsidP="00092363">
            <w:pPr>
              <w:spacing w:after="0" w:line="240" w:lineRule="auto"/>
              <w:jc w:val="center"/>
              <w:rPr>
                <w:rFonts w:ascii="Century" w:hAnsi="Century" w:cs="Calibri"/>
              </w:rPr>
            </w:pPr>
            <w:r>
              <w:rPr>
                <w:rFonts w:ascii="Century" w:hAnsi="Century" w:cs="Calibri"/>
              </w:rPr>
              <w:t>407</w:t>
            </w:r>
          </w:p>
        </w:tc>
        <w:tc>
          <w:tcPr>
            <w:tcW w:w="6663" w:type="dxa"/>
            <w:tcBorders>
              <w:top w:val="nil"/>
              <w:left w:val="nil"/>
              <w:bottom w:val="single" w:sz="4" w:space="0" w:color="auto"/>
              <w:right w:val="single" w:sz="4" w:space="0" w:color="auto"/>
            </w:tcBorders>
            <w:shd w:val="clear" w:color="auto" w:fill="auto"/>
            <w:noWrap/>
            <w:vAlign w:val="bottom"/>
          </w:tcPr>
          <w:p w14:paraId="1D60124A" w14:textId="4F482FD6" w:rsidR="00092363" w:rsidRPr="001803E4" w:rsidRDefault="00092363" w:rsidP="00092363">
            <w:pPr>
              <w:spacing w:after="0" w:line="240" w:lineRule="auto"/>
              <w:rPr>
                <w:rFonts w:ascii="Century" w:hAnsi="Century" w:cs="Calibri"/>
              </w:rPr>
            </w:pPr>
            <w:r>
              <w:rPr>
                <w:rFonts w:ascii="Century" w:hAnsi="Century" w:cs="Calibri"/>
              </w:rPr>
              <w:t>Analyses physico-chimique et bactériologique</w:t>
            </w:r>
          </w:p>
        </w:tc>
        <w:tc>
          <w:tcPr>
            <w:tcW w:w="720" w:type="dxa"/>
            <w:tcBorders>
              <w:top w:val="nil"/>
              <w:left w:val="nil"/>
              <w:bottom w:val="single" w:sz="4" w:space="0" w:color="auto"/>
              <w:right w:val="single" w:sz="4" w:space="0" w:color="auto"/>
            </w:tcBorders>
            <w:shd w:val="clear" w:color="auto" w:fill="auto"/>
            <w:noWrap/>
            <w:vAlign w:val="bottom"/>
          </w:tcPr>
          <w:p w14:paraId="09AA6359" w14:textId="437C6BDB" w:rsidR="00092363" w:rsidRPr="001803E4" w:rsidRDefault="00092363" w:rsidP="00092363">
            <w:pPr>
              <w:spacing w:after="0" w:line="240" w:lineRule="auto"/>
              <w:jc w:val="center"/>
              <w:rPr>
                <w:rFonts w:ascii="Century" w:hAnsi="Century" w:cs="Calibri"/>
              </w:rPr>
            </w:pPr>
            <w:r>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vAlign w:val="bottom"/>
          </w:tcPr>
          <w:p w14:paraId="68B2053A"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107F6F3E" w14:textId="77777777" w:rsidR="00092363" w:rsidRPr="001803E4" w:rsidRDefault="00092363" w:rsidP="00092363">
            <w:pPr>
              <w:spacing w:after="0" w:line="240" w:lineRule="auto"/>
              <w:jc w:val="center"/>
              <w:rPr>
                <w:rFonts w:ascii="Century" w:hAnsi="Century" w:cs="Calibri"/>
              </w:rPr>
            </w:pPr>
          </w:p>
        </w:tc>
      </w:tr>
      <w:tr w:rsidR="00092363" w:rsidRPr="001803E4" w14:paraId="6D0BE4AD" w14:textId="77777777" w:rsidTr="00CB5199">
        <w:trPr>
          <w:trHeight w:val="57"/>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37C739C" w14:textId="5FD1874E" w:rsidR="00092363" w:rsidRPr="001803E4" w:rsidRDefault="00092363" w:rsidP="00092363">
            <w:pPr>
              <w:spacing w:after="0" w:line="240" w:lineRule="auto"/>
              <w:jc w:val="center"/>
              <w:rPr>
                <w:rFonts w:ascii="Century" w:hAnsi="Century" w:cs="Calibri"/>
              </w:rPr>
            </w:pPr>
            <w:r>
              <w:rPr>
                <w:rFonts w:ascii="Century" w:hAnsi="Century" w:cs="Calibri"/>
              </w:rPr>
              <w:t>408</w:t>
            </w:r>
          </w:p>
        </w:tc>
        <w:tc>
          <w:tcPr>
            <w:tcW w:w="6663" w:type="dxa"/>
            <w:tcBorders>
              <w:top w:val="nil"/>
              <w:left w:val="nil"/>
              <w:bottom w:val="single" w:sz="4" w:space="0" w:color="auto"/>
              <w:right w:val="single" w:sz="4" w:space="0" w:color="auto"/>
            </w:tcBorders>
            <w:shd w:val="clear" w:color="auto" w:fill="auto"/>
            <w:noWrap/>
            <w:vAlign w:val="bottom"/>
          </w:tcPr>
          <w:p w14:paraId="286BE377" w14:textId="3D34D867" w:rsidR="00092363" w:rsidRPr="001803E4" w:rsidRDefault="00092363" w:rsidP="00092363">
            <w:pPr>
              <w:spacing w:after="0" w:line="240" w:lineRule="auto"/>
              <w:rPr>
                <w:rFonts w:ascii="Century" w:hAnsi="Century" w:cs="Calibri"/>
              </w:rPr>
            </w:pPr>
            <w:r>
              <w:rPr>
                <w:rFonts w:ascii="Century" w:hAnsi="Century" w:cs="Calibri"/>
              </w:rPr>
              <w:t>Désinfection du forage au chlore y compris toutes sujétions</w:t>
            </w:r>
          </w:p>
        </w:tc>
        <w:tc>
          <w:tcPr>
            <w:tcW w:w="720" w:type="dxa"/>
            <w:tcBorders>
              <w:top w:val="nil"/>
              <w:left w:val="nil"/>
              <w:bottom w:val="single" w:sz="4" w:space="0" w:color="auto"/>
              <w:right w:val="single" w:sz="4" w:space="0" w:color="auto"/>
            </w:tcBorders>
            <w:shd w:val="clear" w:color="auto" w:fill="auto"/>
            <w:noWrap/>
            <w:vAlign w:val="bottom"/>
          </w:tcPr>
          <w:p w14:paraId="4E02241F" w14:textId="2F5EC05C" w:rsidR="00092363" w:rsidRPr="001803E4" w:rsidRDefault="00092363" w:rsidP="00092363">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43309593"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39E6F9DA" w14:textId="77777777" w:rsidR="00092363" w:rsidRPr="001803E4" w:rsidRDefault="00092363" w:rsidP="00092363">
            <w:pPr>
              <w:spacing w:after="0" w:line="240" w:lineRule="auto"/>
              <w:jc w:val="center"/>
              <w:rPr>
                <w:rFonts w:ascii="Century" w:hAnsi="Century" w:cs="Calibri"/>
              </w:rPr>
            </w:pPr>
          </w:p>
        </w:tc>
      </w:tr>
      <w:tr w:rsidR="00092363" w:rsidRPr="001803E4" w14:paraId="23A5FEAE" w14:textId="77777777" w:rsidTr="00CB5199">
        <w:trPr>
          <w:trHeight w:val="17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C50C1CC" w14:textId="6136CBD4" w:rsidR="00092363" w:rsidRPr="001803E4" w:rsidRDefault="00092363" w:rsidP="00092363">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auto" w:fill="auto"/>
            <w:noWrap/>
            <w:vAlign w:val="bottom"/>
          </w:tcPr>
          <w:p w14:paraId="4127A02D" w14:textId="0499A8DB" w:rsidR="00092363" w:rsidRPr="00092363" w:rsidRDefault="00092363" w:rsidP="00092363">
            <w:pPr>
              <w:spacing w:after="0" w:line="240" w:lineRule="auto"/>
              <w:rPr>
                <w:rFonts w:ascii="Century" w:hAnsi="Century" w:cs="Calibri"/>
                <w:b/>
              </w:rPr>
            </w:pPr>
            <w:r>
              <w:rPr>
                <w:rFonts w:ascii="Century" w:hAnsi="Century" w:cs="Calibri"/>
                <w:b/>
              </w:rPr>
              <w:t>500 EQUIPEMENT FORAGE</w:t>
            </w:r>
          </w:p>
        </w:tc>
        <w:tc>
          <w:tcPr>
            <w:tcW w:w="720" w:type="dxa"/>
            <w:tcBorders>
              <w:top w:val="nil"/>
              <w:left w:val="nil"/>
              <w:bottom w:val="single" w:sz="4" w:space="0" w:color="auto"/>
              <w:right w:val="single" w:sz="4" w:space="0" w:color="auto"/>
            </w:tcBorders>
            <w:shd w:val="clear" w:color="auto" w:fill="auto"/>
            <w:noWrap/>
            <w:vAlign w:val="bottom"/>
          </w:tcPr>
          <w:p w14:paraId="2838BBEF" w14:textId="25DBF6C4" w:rsidR="00092363" w:rsidRPr="001803E4" w:rsidRDefault="00092363" w:rsidP="00092363">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vAlign w:val="bottom"/>
          </w:tcPr>
          <w:p w14:paraId="238E94A5"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2FE94919" w14:textId="77777777" w:rsidR="00092363" w:rsidRPr="001803E4" w:rsidRDefault="00092363" w:rsidP="00092363">
            <w:pPr>
              <w:spacing w:after="0" w:line="240" w:lineRule="auto"/>
              <w:jc w:val="center"/>
              <w:rPr>
                <w:rFonts w:ascii="Century" w:hAnsi="Century" w:cs="Calibri"/>
              </w:rPr>
            </w:pPr>
          </w:p>
        </w:tc>
      </w:tr>
      <w:tr w:rsidR="00092363" w:rsidRPr="001803E4" w14:paraId="3E2AB3E2" w14:textId="77777777" w:rsidTr="00CB5199">
        <w:trPr>
          <w:trHeight w:val="121"/>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2280E56" w14:textId="0445066C" w:rsidR="00092363" w:rsidRPr="001803E4" w:rsidRDefault="00092363" w:rsidP="009462FA">
            <w:pPr>
              <w:spacing w:after="0" w:line="240" w:lineRule="auto"/>
              <w:rPr>
                <w:rFonts w:ascii="Century" w:hAnsi="Century" w:cs="Calibri"/>
              </w:rPr>
            </w:pPr>
            <w:r>
              <w:rPr>
                <w:rFonts w:ascii="Century" w:hAnsi="Century" w:cs="Calibri"/>
              </w:rPr>
              <w:t>501</w:t>
            </w:r>
          </w:p>
        </w:tc>
        <w:tc>
          <w:tcPr>
            <w:tcW w:w="6663" w:type="dxa"/>
            <w:tcBorders>
              <w:top w:val="nil"/>
              <w:left w:val="nil"/>
              <w:bottom w:val="single" w:sz="4" w:space="0" w:color="auto"/>
              <w:right w:val="single" w:sz="4" w:space="0" w:color="auto"/>
            </w:tcBorders>
            <w:shd w:val="clear" w:color="auto" w:fill="auto"/>
            <w:noWrap/>
            <w:vAlign w:val="bottom"/>
          </w:tcPr>
          <w:p w14:paraId="45BACAC4" w14:textId="13ADC756" w:rsidR="00092363" w:rsidRPr="001803E4" w:rsidRDefault="00611B8F" w:rsidP="00092363">
            <w:pPr>
              <w:spacing w:after="0" w:line="240" w:lineRule="auto"/>
              <w:rPr>
                <w:rFonts w:ascii="Century" w:hAnsi="Century" w:cs="Calibri"/>
              </w:rPr>
            </w:pPr>
            <w:r>
              <w:rPr>
                <w:rFonts w:ascii="Century" w:hAnsi="Century" w:cs="Calibri"/>
              </w:rPr>
              <w:t xml:space="preserve">Fourniture et pose d’une pompe hybride triphasée immergée de marque </w:t>
            </w:r>
            <w:proofErr w:type="spellStart"/>
            <w:r>
              <w:rPr>
                <w:rFonts w:ascii="Century" w:hAnsi="Century" w:cs="Calibri"/>
              </w:rPr>
              <w:t>Grundfuss</w:t>
            </w:r>
            <w:proofErr w:type="spellEnd"/>
            <w:r>
              <w:rPr>
                <w:rFonts w:ascii="Century" w:hAnsi="Century" w:cs="Calibri"/>
              </w:rPr>
              <w:t>, Lorenz ou équivalent (HMT = 150, Q=3m</w:t>
            </w:r>
            <w:r>
              <w:rPr>
                <w:rFonts w:ascii="Century" w:hAnsi="Century" w:cs="Calibri"/>
                <w:vertAlign w:val="superscript"/>
              </w:rPr>
              <w:t>3</w:t>
            </w:r>
            <w:r>
              <w:rPr>
                <w:rFonts w:ascii="Century" w:hAnsi="Century" w:cs="Calibri"/>
              </w:rPr>
              <w:t xml:space="preserve">/h, P=1,5kw-1,0) </w:t>
            </w:r>
          </w:p>
        </w:tc>
        <w:tc>
          <w:tcPr>
            <w:tcW w:w="720" w:type="dxa"/>
            <w:tcBorders>
              <w:top w:val="nil"/>
              <w:left w:val="nil"/>
              <w:bottom w:val="single" w:sz="4" w:space="0" w:color="auto"/>
              <w:right w:val="single" w:sz="4" w:space="0" w:color="auto"/>
            </w:tcBorders>
            <w:shd w:val="clear" w:color="auto" w:fill="auto"/>
            <w:noWrap/>
            <w:vAlign w:val="center"/>
          </w:tcPr>
          <w:p w14:paraId="2A018CA8" w14:textId="0CC4E1DF" w:rsidR="00092363" w:rsidRPr="001803E4" w:rsidRDefault="00611B8F" w:rsidP="00611B8F">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187DDF80"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2FF3FC81" w14:textId="77777777" w:rsidR="00092363" w:rsidRPr="001803E4" w:rsidRDefault="00092363" w:rsidP="00092363">
            <w:pPr>
              <w:spacing w:after="0" w:line="240" w:lineRule="auto"/>
              <w:jc w:val="center"/>
              <w:rPr>
                <w:rFonts w:ascii="Century" w:hAnsi="Century" w:cs="Calibri"/>
              </w:rPr>
            </w:pPr>
          </w:p>
        </w:tc>
      </w:tr>
      <w:tr w:rsidR="00092363" w:rsidRPr="001803E4" w14:paraId="24D535C5" w14:textId="77777777" w:rsidTr="00CB5199">
        <w:trPr>
          <w:trHeight w:val="97"/>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743C8D6" w14:textId="714FF725" w:rsidR="00092363" w:rsidRPr="001803E4" w:rsidRDefault="00092363" w:rsidP="009462FA">
            <w:pPr>
              <w:spacing w:after="0" w:line="240" w:lineRule="auto"/>
              <w:rPr>
                <w:rFonts w:ascii="Century" w:hAnsi="Century" w:cs="Calibri"/>
              </w:rPr>
            </w:pPr>
            <w:r>
              <w:rPr>
                <w:rFonts w:ascii="Century" w:hAnsi="Century" w:cs="Calibri"/>
              </w:rPr>
              <w:t>502</w:t>
            </w:r>
          </w:p>
        </w:tc>
        <w:tc>
          <w:tcPr>
            <w:tcW w:w="6663" w:type="dxa"/>
            <w:tcBorders>
              <w:top w:val="nil"/>
              <w:left w:val="nil"/>
              <w:bottom w:val="single" w:sz="4" w:space="0" w:color="auto"/>
              <w:right w:val="single" w:sz="4" w:space="0" w:color="auto"/>
            </w:tcBorders>
            <w:shd w:val="clear" w:color="auto" w:fill="auto"/>
            <w:noWrap/>
            <w:vAlign w:val="bottom"/>
          </w:tcPr>
          <w:p w14:paraId="4E7C6427" w14:textId="0FFBFFC8" w:rsidR="00092363" w:rsidRPr="001803E4" w:rsidRDefault="00611B8F" w:rsidP="00092363">
            <w:pPr>
              <w:spacing w:after="0" w:line="240" w:lineRule="auto"/>
              <w:rPr>
                <w:rFonts w:ascii="Century" w:hAnsi="Century" w:cs="Calibri"/>
              </w:rPr>
            </w:pPr>
            <w:r>
              <w:rPr>
                <w:rFonts w:ascii="Century" w:hAnsi="Century" w:cs="Calibri"/>
              </w:rPr>
              <w:t xml:space="preserve">Fourniture et pose tableau de commande avec tout son équipement (coffret, disjoncteur magnétique, relais Bloc </w:t>
            </w:r>
            <w:proofErr w:type="spellStart"/>
            <w:r w:rsidR="009462FA">
              <w:rPr>
                <w:rFonts w:ascii="Century" w:hAnsi="Century" w:cs="Calibri"/>
              </w:rPr>
              <w:t>NO+NF+voyant</w:t>
            </w:r>
            <w:proofErr w:type="spellEnd"/>
            <w:r w:rsidR="009462FA">
              <w:rPr>
                <w:rFonts w:ascii="Century" w:hAnsi="Century" w:cs="Calibri"/>
              </w:rPr>
              <w:t xml:space="preserve">, </w:t>
            </w:r>
            <w:proofErr w:type="spellStart"/>
            <w:r w:rsidR="009462FA">
              <w:rPr>
                <w:rFonts w:ascii="Century" w:hAnsi="Century" w:cs="Calibri"/>
              </w:rPr>
              <w:t>etc</w:t>
            </w:r>
            <w:proofErr w:type="spellEnd"/>
            <w:r w:rsidR="009462FA">
              <w:rPr>
                <w:rFonts w:ascii="Century" w:hAnsi="Century" w:cs="Calibri"/>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51AFEAB" w14:textId="1288D55F" w:rsidR="00092363" w:rsidRPr="001803E4" w:rsidRDefault="009462FA" w:rsidP="009462FA">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47A89912"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2A053529" w14:textId="77777777" w:rsidR="00092363" w:rsidRPr="001803E4" w:rsidRDefault="00092363" w:rsidP="00092363">
            <w:pPr>
              <w:spacing w:after="0" w:line="240" w:lineRule="auto"/>
              <w:jc w:val="center"/>
              <w:rPr>
                <w:rFonts w:ascii="Century" w:hAnsi="Century" w:cs="Calibri"/>
              </w:rPr>
            </w:pPr>
          </w:p>
        </w:tc>
      </w:tr>
      <w:tr w:rsidR="00092363" w:rsidRPr="001803E4" w14:paraId="03532D12" w14:textId="77777777" w:rsidTr="00CB5199">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27C922C" w14:textId="627F5B40" w:rsidR="00092363" w:rsidRPr="001803E4" w:rsidRDefault="00092363" w:rsidP="00092363">
            <w:pPr>
              <w:spacing w:after="0" w:line="240" w:lineRule="auto"/>
              <w:jc w:val="center"/>
              <w:rPr>
                <w:rFonts w:ascii="Century" w:hAnsi="Century" w:cs="Calibri"/>
              </w:rPr>
            </w:pPr>
            <w:r>
              <w:rPr>
                <w:rFonts w:ascii="Century" w:hAnsi="Century" w:cs="Calibri"/>
              </w:rPr>
              <w:t>503</w:t>
            </w:r>
          </w:p>
        </w:tc>
        <w:tc>
          <w:tcPr>
            <w:tcW w:w="6663" w:type="dxa"/>
            <w:tcBorders>
              <w:top w:val="nil"/>
              <w:left w:val="nil"/>
              <w:bottom w:val="single" w:sz="4" w:space="0" w:color="auto"/>
              <w:right w:val="single" w:sz="4" w:space="0" w:color="auto"/>
            </w:tcBorders>
            <w:shd w:val="clear" w:color="auto" w:fill="auto"/>
            <w:noWrap/>
            <w:vAlign w:val="bottom"/>
          </w:tcPr>
          <w:p w14:paraId="20006007" w14:textId="6EDC3FCF" w:rsidR="00092363" w:rsidRPr="001803E4" w:rsidRDefault="009462FA" w:rsidP="00092363">
            <w:pPr>
              <w:spacing w:after="0" w:line="240" w:lineRule="auto"/>
              <w:rPr>
                <w:rFonts w:ascii="Century" w:hAnsi="Century" w:cs="Calibri"/>
              </w:rPr>
            </w:pPr>
            <w:r>
              <w:rPr>
                <w:rFonts w:ascii="Century" w:hAnsi="Century" w:cs="Calibri"/>
              </w:rPr>
              <w:t>Câble immergé pompe</w:t>
            </w:r>
          </w:p>
        </w:tc>
        <w:tc>
          <w:tcPr>
            <w:tcW w:w="720" w:type="dxa"/>
            <w:tcBorders>
              <w:top w:val="nil"/>
              <w:left w:val="nil"/>
              <w:bottom w:val="single" w:sz="4" w:space="0" w:color="auto"/>
              <w:right w:val="single" w:sz="4" w:space="0" w:color="auto"/>
            </w:tcBorders>
            <w:shd w:val="clear" w:color="auto" w:fill="auto"/>
            <w:noWrap/>
            <w:vAlign w:val="bottom"/>
          </w:tcPr>
          <w:p w14:paraId="4970AF4E" w14:textId="74E5E062" w:rsidR="00092363" w:rsidRPr="001803E4" w:rsidRDefault="009462FA" w:rsidP="00092363">
            <w:pPr>
              <w:spacing w:after="0" w:line="240" w:lineRule="auto"/>
              <w:jc w:val="center"/>
              <w:rPr>
                <w:rFonts w:ascii="Century" w:hAnsi="Century" w:cs="Calibri"/>
              </w:rPr>
            </w:pPr>
            <w:r>
              <w:rPr>
                <w:rFonts w:ascii="Century" w:hAnsi="Century" w:cs="Calibri"/>
              </w:rPr>
              <w:t>Ml</w:t>
            </w:r>
          </w:p>
        </w:tc>
        <w:tc>
          <w:tcPr>
            <w:tcW w:w="1418" w:type="dxa"/>
            <w:tcBorders>
              <w:top w:val="nil"/>
              <w:left w:val="nil"/>
              <w:bottom w:val="single" w:sz="4" w:space="0" w:color="auto"/>
              <w:right w:val="single" w:sz="4" w:space="0" w:color="auto"/>
            </w:tcBorders>
            <w:shd w:val="clear" w:color="auto" w:fill="auto"/>
            <w:noWrap/>
            <w:vAlign w:val="bottom"/>
          </w:tcPr>
          <w:p w14:paraId="0302171C"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023D4380" w14:textId="77777777" w:rsidR="00092363" w:rsidRPr="001803E4" w:rsidRDefault="00092363" w:rsidP="00092363">
            <w:pPr>
              <w:spacing w:after="0" w:line="240" w:lineRule="auto"/>
              <w:jc w:val="center"/>
              <w:rPr>
                <w:rFonts w:ascii="Century" w:hAnsi="Century" w:cs="Calibri"/>
              </w:rPr>
            </w:pPr>
          </w:p>
        </w:tc>
      </w:tr>
      <w:tr w:rsidR="00092363" w:rsidRPr="001803E4" w14:paraId="0F356068" w14:textId="77777777" w:rsidTr="00CB5199">
        <w:trPr>
          <w:trHeight w:val="61"/>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8F4AC0E" w14:textId="0F683105" w:rsidR="00092363" w:rsidRPr="001803E4" w:rsidRDefault="00092363" w:rsidP="00092363">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auto" w:fill="auto"/>
            <w:noWrap/>
            <w:vAlign w:val="bottom"/>
          </w:tcPr>
          <w:p w14:paraId="4D7960DB" w14:textId="45034D6F" w:rsidR="00092363" w:rsidRPr="00092363" w:rsidRDefault="00092363" w:rsidP="00092363">
            <w:pPr>
              <w:spacing w:after="0" w:line="240" w:lineRule="auto"/>
              <w:rPr>
                <w:rFonts w:ascii="Century" w:hAnsi="Century" w:cs="Calibri"/>
                <w:b/>
              </w:rPr>
            </w:pPr>
            <w:r>
              <w:rPr>
                <w:rFonts w:ascii="Century" w:hAnsi="Century" w:cs="Calibri"/>
                <w:b/>
              </w:rPr>
              <w:t>600 CAPTAGE ENERGIE</w:t>
            </w:r>
          </w:p>
        </w:tc>
        <w:tc>
          <w:tcPr>
            <w:tcW w:w="720" w:type="dxa"/>
            <w:tcBorders>
              <w:top w:val="nil"/>
              <w:left w:val="nil"/>
              <w:bottom w:val="single" w:sz="4" w:space="0" w:color="auto"/>
              <w:right w:val="single" w:sz="4" w:space="0" w:color="auto"/>
            </w:tcBorders>
            <w:shd w:val="clear" w:color="auto" w:fill="auto"/>
            <w:noWrap/>
            <w:vAlign w:val="bottom"/>
          </w:tcPr>
          <w:p w14:paraId="44858511" w14:textId="6ED0C6D7" w:rsidR="00092363" w:rsidRPr="001803E4" w:rsidRDefault="00092363" w:rsidP="00092363">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vAlign w:val="bottom"/>
          </w:tcPr>
          <w:p w14:paraId="514EB4B1"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5376CA22" w14:textId="77777777" w:rsidR="00092363" w:rsidRPr="001803E4" w:rsidRDefault="00092363" w:rsidP="00092363">
            <w:pPr>
              <w:spacing w:after="0" w:line="240" w:lineRule="auto"/>
              <w:jc w:val="center"/>
              <w:rPr>
                <w:rFonts w:ascii="Century" w:hAnsi="Century" w:cs="Calibri"/>
              </w:rPr>
            </w:pPr>
          </w:p>
        </w:tc>
      </w:tr>
      <w:tr w:rsidR="00092363" w:rsidRPr="001803E4" w14:paraId="241B6A49" w14:textId="77777777" w:rsidTr="00CB5199">
        <w:trPr>
          <w:trHeight w:val="5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DC03865" w14:textId="3402A598" w:rsidR="00092363" w:rsidRPr="001803E4" w:rsidRDefault="00092363" w:rsidP="00F16884">
            <w:pPr>
              <w:spacing w:after="0" w:line="240" w:lineRule="auto"/>
              <w:rPr>
                <w:rFonts w:ascii="Century" w:hAnsi="Century" w:cs="Calibri"/>
              </w:rPr>
            </w:pPr>
            <w:r>
              <w:rPr>
                <w:rFonts w:ascii="Century" w:hAnsi="Century" w:cs="Calibri"/>
              </w:rPr>
              <w:t>601</w:t>
            </w:r>
          </w:p>
        </w:tc>
        <w:tc>
          <w:tcPr>
            <w:tcW w:w="6663" w:type="dxa"/>
            <w:tcBorders>
              <w:top w:val="nil"/>
              <w:left w:val="nil"/>
              <w:bottom w:val="single" w:sz="4" w:space="0" w:color="auto"/>
              <w:right w:val="single" w:sz="4" w:space="0" w:color="auto"/>
            </w:tcBorders>
            <w:shd w:val="clear" w:color="auto" w:fill="auto"/>
            <w:noWrap/>
            <w:vAlign w:val="bottom"/>
          </w:tcPr>
          <w:p w14:paraId="22404087" w14:textId="3A576FE5" w:rsidR="00092363" w:rsidRPr="001803E4" w:rsidRDefault="0052400A" w:rsidP="00092363">
            <w:pPr>
              <w:spacing w:after="0" w:line="240" w:lineRule="auto"/>
              <w:rPr>
                <w:rFonts w:ascii="Century" w:hAnsi="Century" w:cs="Calibri"/>
              </w:rPr>
            </w:pPr>
            <w:r>
              <w:rPr>
                <w:rFonts w:ascii="Century" w:hAnsi="Century" w:cs="Calibri"/>
              </w:rPr>
              <w:t>Fourniture et pose</w:t>
            </w:r>
            <w:r w:rsidR="00F16884">
              <w:rPr>
                <w:rFonts w:ascii="Century" w:hAnsi="Century" w:cs="Calibri"/>
              </w:rPr>
              <w:t xml:space="preserve"> panneau solaire cristallin de puissance totale 2 000 </w:t>
            </w:r>
            <w:proofErr w:type="spellStart"/>
            <w:r w:rsidR="00F16884">
              <w:rPr>
                <w:rFonts w:ascii="Century" w:hAnsi="Century" w:cs="Calibri"/>
              </w:rPr>
              <w:t>wc</w:t>
            </w:r>
            <w:proofErr w:type="spellEnd"/>
            <w:r w:rsidR="00F16884">
              <w:rPr>
                <w:rFonts w:ascii="Century" w:hAnsi="Century" w:cs="Calibri"/>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15F8399C" w14:textId="27FAECC7" w:rsidR="00092363" w:rsidRPr="001803E4" w:rsidRDefault="00F16884" w:rsidP="00F16884">
            <w:pPr>
              <w:spacing w:after="0" w:line="240" w:lineRule="auto"/>
              <w:jc w:val="center"/>
              <w:rPr>
                <w:rFonts w:ascii="Century" w:hAnsi="Century" w:cs="Calibri"/>
              </w:rPr>
            </w:pPr>
            <w:proofErr w:type="spellStart"/>
            <w:r>
              <w:rPr>
                <w:rFonts w:ascii="Century" w:hAnsi="Century" w:cs="Calibri"/>
              </w:rPr>
              <w:t>Wc</w:t>
            </w:r>
            <w:proofErr w:type="spellEnd"/>
          </w:p>
        </w:tc>
        <w:tc>
          <w:tcPr>
            <w:tcW w:w="1418" w:type="dxa"/>
            <w:tcBorders>
              <w:top w:val="nil"/>
              <w:left w:val="nil"/>
              <w:bottom w:val="single" w:sz="4" w:space="0" w:color="auto"/>
              <w:right w:val="single" w:sz="4" w:space="0" w:color="auto"/>
            </w:tcBorders>
            <w:shd w:val="clear" w:color="auto" w:fill="auto"/>
            <w:noWrap/>
            <w:vAlign w:val="bottom"/>
          </w:tcPr>
          <w:p w14:paraId="6EC6E2D8"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5EF97C1E" w14:textId="77777777" w:rsidR="00092363" w:rsidRPr="001803E4" w:rsidRDefault="00092363" w:rsidP="00092363">
            <w:pPr>
              <w:spacing w:after="0" w:line="240" w:lineRule="auto"/>
              <w:jc w:val="center"/>
              <w:rPr>
                <w:rFonts w:ascii="Century" w:hAnsi="Century" w:cs="Calibri"/>
              </w:rPr>
            </w:pPr>
          </w:p>
        </w:tc>
      </w:tr>
      <w:tr w:rsidR="00092363" w:rsidRPr="001803E4" w14:paraId="7A89FA21" w14:textId="77777777" w:rsidTr="00CB5199">
        <w:trPr>
          <w:trHeight w:val="12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AC92EC3" w14:textId="14245BB4" w:rsidR="00092363" w:rsidRPr="001803E4" w:rsidRDefault="00092363" w:rsidP="00F16884">
            <w:pPr>
              <w:spacing w:after="0" w:line="240" w:lineRule="auto"/>
              <w:rPr>
                <w:rFonts w:ascii="Century" w:hAnsi="Century" w:cs="Calibri"/>
              </w:rPr>
            </w:pPr>
            <w:r>
              <w:rPr>
                <w:rFonts w:ascii="Century" w:hAnsi="Century" w:cs="Calibri"/>
              </w:rPr>
              <w:t>602</w:t>
            </w:r>
          </w:p>
        </w:tc>
        <w:tc>
          <w:tcPr>
            <w:tcW w:w="6663" w:type="dxa"/>
            <w:tcBorders>
              <w:top w:val="nil"/>
              <w:left w:val="nil"/>
              <w:bottom w:val="single" w:sz="4" w:space="0" w:color="auto"/>
              <w:right w:val="single" w:sz="4" w:space="0" w:color="auto"/>
            </w:tcBorders>
            <w:shd w:val="clear" w:color="auto" w:fill="auto"/>
            <w:noWrap/>
            <w:vAlign w:val="bottom"/>
          </w:tcPr>
          <w:p w14:paraId="2313CA2E" w14:textId="75DF53B5" w:rsidR="00092363" w:rsidRPr="001803E4" w:rsidRDefault="00F16884" w:rsidP="00092363">
            <w:pPr>
              <w:spacing w:after="0" w:line="240" w:lineRule="auto"/>
              <w:rPr>
                <w:rFonts w:ascii="Century" w:hAnsi="Century" w:cs="Calibri"/>
              </w:rPr>
            </w:pPr>
            <w:r>
              <w:rPr>
                <w:rFonts w:ascii="Century" w:hAnsi="Century" w:cs="Calibri"/>
              </w:rPr>
              <w:t>Fourniture et pose châssis de fixation pour panneaux solaires en acier galvanisé</w:t>
            </w:r>
          </w:p>
        </w:tc>
        <w:tc>
          <w:tcPr>
            <w:tcW w:w="720" w:type="dxa"/>
            <w:tcBorders>
              <w:top w:val="nil"/>
              <w:left w:val="nil"/>
              <w:bottom w:val="single" w:sz="4" w:space="0" w:color="auto"/>
              <w:right w:val="single" w:sz="4" w:space="0" w:color="auto"/>
            </w:tcBorders>
            <w:shd w:val="clear" w:color="auto" w:fill="auto"/>
            <w:noWrap/>
            <w:vAlign w:val="center"/>
          </w:tcPr>
          <w:p w14:paraId="49400A4C" w14:textId="4612415B" w:rsidR="00092363" w:rsidRPr="00F16884" w:rsidRDefault="00F16884" w:rsidP="00F16884">
            <w:pPr>
              <w:spacing w:after="0" w:line="240" w:lineRule="auto"/>
              <w:jc w:val="center"/>
              <w:rPr>
                <w:rFonts w:ascii="Century" w:hAnsi="Century" w:cs="Calibri"/>
                <w:vertAlign w:val="superscript"/>
              </w:rPr>
            </w:pPr>
            <w:r>
              <w:rPr>
                <w:rFonts w:ascii="Century" w:hAnsi="Century" w:cs="Calibri"/>
              </w:rPr>
              <w:t>M</w:t>
            </w:r>
            <w:r>
              <w:rPr>
                <w:rFonts w:ascii="Century" w:hAnsi="Century" w:cs="Calibri"/>
                <w:vertAlign w:val="superscript"/>
              </w:rPr>
              <w:t>2</w:t>
            </w:r>
          </w:p>
        </w:tc>
        <w:tc>
          <w:tcPr>
            <w:tcW w:w="1418" w:type="dxa"/>
            <w:tcBorders>
              <w:top w:val="nil"/>
              <w:left w:val="nil"/>
              <w:bottom w:val="single" w:sz="4" w:space="0" w:color="auto"/>
              <w:right w:val="single" w:sz="4" w:space="0" w:color="auto"/>
            </w:tcBorders>
            <w:shd w:val="clear" w:color="auto" w:fill="auto"/>
            <w:noWrap/>
            <w:vAlign w:val="bottom"/>
          </w:tcPr>
          <w:p w14:paraId="38D7D94E"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4BB85B0E" w14:textId="77777777" w:rsidR="00092363" w:rsidRPr="001803E4" w:rsidRDefault="00092363" w:rsidP="00092363">
            <w:pPr>
              <w:spacing w:after="0" w:line="240" w:lineRule="auto"/>
              <w:jc w:val="center"/>
              <w:rPr>
                <w:rFonts w:ascii="Century" w:hAnsi="Century" w:cs="Calibri"/>
              </w:rPr>
            </w:pPr>
          </w:p>
        </w:tc>
      </w:tr>
      <w:tr w:rsidR="00092363" w:rsidRPr="001803E4" w14:paraId="2DD26711" w14:textId="77777777" w:rsidTr="00CB5199">
        <w:trPr>
          <w:trHeight w:val="5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A4DC039" w14:textId="77203D72" w:rsidR="00092363" w:rsidRPr="001803E4" w:rsidRDefault="00092363" w:rsidP="00F16884">
            <w:pPr>
              <w:spacing w:after="0" w:line="240" w:lineRule="auto"/>
              <w:rPr>
                <w:rFonts w:ascii="Century" w:hAnsi="Century" w:cs="Calibri"/>
              </w:rPr>
            </w:pPr>
            <w:r>
              <w:rPr>
                <w:rFonts w:ascii="Century" w:hAnsi="Century" w:cs="Calibri"/>
              </w:rPr>
              <w:t>603</w:t>
            </w:r>
          </w:p>
        </w:tc>
        <w:tc>
          <w:tcPr>
            <w:tcW w:w="6663" w:type="dxa"/>
            <w:tcBorders>
              <w:top w:val="nil"/>
              <w:left w:val="nil"/>
              <w:bottom w:val="single" w:sz="4" w:space="0" w:color="auto"/>
              <w:right w:val="single" w:sz="4" w:space="0" w:color="auto"/>
            </w:tcBorders>
            <w:shd w:val="clear" w:color="auto" w:fill="auto"/>
            <w:noWrap/>
            <w:vAlign w:val="bottom"/>
          </w:tcPr>
          <w:p w14:paraId="33D4047A" w14:textId="3A848A0E" w:rsidR="00092363" w:rsidRPr="001803E4" w:rsidRDefault="00F16884" w:rsidP="00092363">
            <w:pPr>
              <w:spacing w:after="0" w:line="240" w:lineRule="auto"/>
              <w:rPr>
                <w:rFonts w:ascii="Century" w:hAnsi="Century" w:cs="Calibri"/>
              </w:rPr>
            </w:pPr>
            <w:r>
              <w:rPr>
                <w:rFonts w:ascii="Century" w:hAnsi="Century" w:cs="Calibri"/>
              </w:rPr>
              <w:t xml:space="preserve">Fourniture et pose d’un convertisseur hybride de 2 500 </w:t>
            </w:r>
            <w:proofErr w:type="spellStart"/>
            <w:r>
              <w:rPr>
                <w:rFonts w:ascii="Century" w:hAnsi="Century" w:cs="Calibri"/>
              </w:rPr>
              <w:t>kw</w:t>
            </w:r>
            <w:proofErr w:type="spellEnd"/>
            <w:r>
              <w:rPr>
                <w:rFonts w:ascii="Century" w:hAnsi="Century" w:cs="Calibri"/>
              </w:rPr>
              <w:t xml:space="preserve"> y compris toutes sujétions de raccordement</w:t>
            </w:r>
          </w:p>
        </w:tc>
        <w:tc>
          <w:tcPr>
            <w:tcW w:w="720" w:type="dxa"/>
            <w:tcBorders>
              <w:top w:val="nil"/>
              <w:left w:val="nil"/>
              <w:bottom w:val="single" w:sz="4" w:space="0" w:color="auto"/>
              <w:right w:val="single" w:sz="4" w:space="0" w:color="auto"/>
            </w:tcBorders>
            <w:shd w:val="clear" w:color="auto" w:fill="auto"/>
            <w:noWrap/>
            <w:vAlign w:val="center"/>
          </w:tcPr>
          <w:p w14:paraId="67BC97E1" w14:textId="09B1021F" w:rsidR="00092363" w:rsidRPr="001803E4" w:rsidRDefault="00F16884" w:rsidP="00F16884">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491B9197"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41AD3B8D" w14:textId="77777777" w:rsidR="00092363" w:rsidRPr="001803E4" w:rsidRDefault="00092363" w:rsidP="00092363">
            <w:pPr>
              <w:spacing w:after="0" w:line="240" w:lineRule="auto"/>
              <w:jc w:val="center"/>
              <w:rPr>
                <w:rFonts w:ascii="Century" w:hAnsi="Century" w:cs="Calibri"/>
              </w:rPr>
            </w:pPr>
          </w:p>
        </w:tc>
      </w:tr>
      <w:tr w:rsidR="00092363" w:rsidRPr="001803E4" w14:paraId="3DEAADE8" w14:textId="77777777" w:rsidTr="00CB5199">
        <w:trPr>
          <w:trHeight w:val="5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BC8BEA7" w14:textId="0E8BC616" w:rsidR="00092363" w:rsidRPr="001803E4" w:rsidRDefault="00092363" w:rsidP="00F16884">
            <w:pPr>
              <w:spacing w:after="0" w:line="240" w:lineRule="auto"/>
              <w:rPr>
                <w:rFonts w:ascii="Century" w:hAnsi="Century" w:cs="Calibri"/>
              </w:rPr>
            </w:pPr>
            <w:r>
              <w:rPr>
                <w:rFonts w:ascii="Century" w:hAnsi="Century" w:cs="Calibri"/>
              </w:rPr>
              <w:t>604</w:t>
            </w:r>
          </w:p>
        </w:tc>
        <w:tc>
          <w:tcPr>
            <w:tcW w:w="6663" w:type="dxa"/>
            <w:tcBorders>
              <w:top w:val="nil"/>
              <w:left w:val="nil"/>
              <w:bottom w:val="single" w:sz="4" w:space="0" w:color="auto"/>
              <w:right w:val="single" w:sz="4" w:space="0" w:color="auto"/>
            </w:tcBorders>
            <w:shd w:val="clear" w:color="auto" w:fill="auto"/>
            <w:noWrap/>
            <w:vAlign w:val="bottom"/>
          </w:tcPr>
          <w:p w14:paraId="5F4717CF" w14:textId="0785CAC5" w:rsidR="00092363" w:rsidRPr="001803E4" w:rsidRDefault="00F16884" w:rsidP="00092363">
            <w:pPr>
              <w:spacing w:after="0" w:line="240" w:lineRule="auto"/>
              <w:rPr>
                <w:rFonts w:ascii="Century" w:hAnsi="Century" w:cs="Calibri"/>
              </w:rPr>
            </w:pPr>
            <w:r>
              <w:rPr>
                <w:rFonts w:ascii="Century" w:hAnsi="Century" w:cs="Calibri"/>
              </w:rPr>
              <w:t>Fourniture et pose câble pour module PV y compris toutes sujétions gaine annelée, lit de sable et grillage avertisseur</w:t>
            </w:r>
          </w:p>
        </w:tc>
        <w:tc>
          <w:tcPr>
            <w:tcW w:w="720" w:type="dxa"/>
            <w:tcBorders>
              <w:top w:val="nil"/>
              <w:left w:val="nil"/>
              <w:bottom w:val="single" w:sz="4" w:space="0" w:color="auto"/>
              <w:right w:val="single" w:sz="4" w:space="0" w:color="auto"/>
            </w:tcBorders>
            <w:shd w:val="clear" w:color="auto" w:fill="auto"/>
            <w:noWrap/>
            <w:vAlign w:val="center"/>
          </w:tcPr>
          <w:p w14:paraId="456945E0" w14:textId="1FB001B3" w:rsidR="00092363" w:rsidRPr="001803E4" w:rsidRDefault="00F16884" w:rsidP="00F16884">
            <w:pPr>
              <w:spacing w:after="0" w:line="240" w:lineRule="auto"/>
              <w:jc w:val="center"/>
              <w:rPr>
                <w:rFonts w:ascii="Century" w:hAnsi="Century" w:cs="Calibri"/>
              </w:rPr>
            </w:pPr>
            <w:r>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vAlign w:val="bottom"/>
          </w:tcPr>
          <w:p w14:paraId="72AA8EDE"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1437DB74" w14:textId="77777777" w:rsidR="00092363" w:rsidRPr="001803E4" w:rsidRDefault="00092363" w:rsidP="00092363">
            <w:pPr>
              <w:spacing w:after="0" w:line="240" w:lineRule="auto"/>
              <w:jc w:val="center"/>
              <w:rPr>
                <w:rFonts w:ascii="Century" w:hAnsi="Century" w:cs="Calibri"/>
              </w:rPr>
            </w:pPr>
          </w:p>
        </w:tc>
      </w:tr>
      <w:tr w:rsidR="00092363" w:rsidRPr="001803E4" w14:paraId="6EA61B4A"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F1E8308" w14:textId="21F6697B" w:rsidR="00092363" w:rsidRPr="001803E4" w:rsidRDefault="00092363" w:rsidP="00F16884">
            <w:pPr>
              <w:spacing w:after="0" w:line="240" w:lineRule="auto"/>
              <w:rPr>
                <w:rFonts w:ascii="Century" w:hAnsi="Century" w:cs="Calibri"/>
              </w:rPr>
            </w:pPr>
            <w:r>
              <w:rPr>
                <w:rFonts w:ascii="Century" w:hAnsi="Century" w:cs="Calibri"/>
              </w:rPr>
              <w:t>605</w:t>
            </w:r>
          </w:p>
        </w:tc>
        <w:tc>
          <w:tcPr>
            <w:tcW w:w="6663" w:type="dxa"/>
            <w:tcBorders>
              <w:top w:val="nil"/>
              <w:left w:val="nil"/>
              <w:bottom w:val="single" w:sz="4" w:space="0" w:color="auto"/>
              <w:right w:val="single" w:sz="4" w:space="0" w:color="auto"/>
            </w:tcBorders>
            <w:shd w:val="clear" w:color="auto" w:fill="auto"/>
            <w:noWrap/>
            <w:vAlign w:val="bottom"/>
          </w:tcPr>
          <w:p w14:paraId="0095BD60" w14:textId="43BBA84C" w:rsidR="00092363" w:rsidRPr="001803E4" w:rsidRDefault="00F16884" w:rsidP="00092363">
            <w:pPr>
              <w:spacing w:after="0" w:line="240" w:lineRule="auto"/>
              <w:rPr>
                <w:rFonts w:ascii="Century" w:hAnsi="Century" w:cs="Calibri"/>
              </w:rPr>
            </w:pPr>
            <w:r>
              <w:rPr>
                <w:rFonts w:ascii="Century" w:hAnsi="Century" w:cs="Calibri"/>
              </w:rPr>
              <w:t>Dispositif de sécurité (dispositif différentiel compact, fusible, parafoudre, mise à la terre, barrette de coupure, coffret de protection et de sectionnement)</w:t>
            </w:r>
          </w:p>
        </w:tc>
        <w:tc>
          <w:tcPr>
            <w:tcW w:w="720" w:type="dxa"/>
            <w:tcBorders>
              <w:top w:val="nil"/>
              <w:left w:val="nil"/>
              <w:bottom w:val="single" w:sz="4" w:space="0" w:color="auto"/>
              <w:right w:val="single" w:sz="4" w:space="0" w:color="auto"/>
            </w:tcBorders>
            <w:shd w:val="clear" w:color="auto" w:fill="auto"/>
            <w:noWrap/>
            <w:vAlign w:val="center"/>
          </w:tcPr>
          <w:p w14:paraId="0B8EBBE8" w14:textId="1134502B" w:rsidR="00092363" w:rsidRPr="001803E4" w:rsidRDefault="00F16884" w:rsidP="00F16884">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7DCB7750"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noWrap/>
            <w:vAlign w:val="bottom"/>
          </w:tcPr>
          <w:p w14:paraId="01AD4113" w14:textId="77777777" w:rsidR="00092363" w:rsidRPr="001803E4" w:rsidRDefault="00092363" w:rsidP="00092363">
            <w:pPr>
              <w:spacing w:after="0" w:line="240" w:lineRule="auto"/>
              <w:jc w:val="center"/>
              <w:rPr>
                <w:rFonts w:ascii="Century" w:hAnsi="Century" w:cs="Calibri"/>
              </w:rPr>
            </w:pPr>
          </w:p>
        </w:tc>
      </w:tr>
      <w:tr w:rsidR="00092363" w:rsidRPr="001803E4" w14:paraId="60A33388" w14:textId="77777777" w:rsidTr="00CB5199">
        <w:trPr>
          <w:trHeight w:val="24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571D839" w14:textId="50B71AE7" w:rsidR="00092363" w:rsidRPr="001803E4" w:rsidRDefault="00092363" w:rsidP="00F16884">
            <w:pPr>
              <w:spacing w:after="0" w:line="240" w:lineRule="auto"/>
              <w:rPr>
                <w:rFonts w:ascii="Century" w:hAnsi="Century" w:cs="Calibri"/>
              </w:rPr>
            </w:pPr>
            <w:r>
              <w:rPr>
                <w:rFonts w:ascii="Century" w:hAnsi="Century" w:cs="Calibri"/>
              </w:rPr>
              <w:t>606</w:t>
            </w:r>
          </w:p>
        </w:tc>
        <w:tc>
          <w:tcPr>
            <w:tcW w:w="6663" w:type="dxa"/>
            <w:tcBorders>
              <w:top w:val="nil"/>
              <w:left w:val="nil"/>
              <w:bottom w:val="single" w:sz="4" w:space="0" w:color="auto"/>
              <w:right w:val="single" w:sz="4" w:space="0" w:color="auto"/>
            </w:tcBorders>
            <w:shd w:val="clear" w:color="auto" w:fill="auto"/>
            <w:vAlign w:val="center"/>
          </w:tcPr>
          <w:p w14:paraId="2B80FAAB" w14:textId="7CC1DE2E" w:rsidR="00092363" w:rsidRPr="001803E4" w:rsidRDefault="00F16884" w:rsidP="00092363">
            <w:pPr>
              <w:spacing w:after="0" w:line="240" w:lineRule="auto"/>
              <w:rPr>
                <w:rFonts w:ascii="Century" w:hAnsi="Century" w:cs="Calibri"/>
              </w:rPr>
            </w:pPr>
            <w:r>
              <w:rPr>
                <w:rFonts w:ascii="Century" w:hAnsi="Century" w:cs="Calibri"/>
              </w:rPr>
              <w:t xml:space="preserve">Construction d’une clôture en poteaux en acier galvanisé DN 50, grillagée pour sécurisation du champ solaire + </w:t>
            </w:r>
            <w:r w:rsidR="00CB5199">
              <w:rPr>
                <w:rFonts w:ascii="Century" w:hAnsi="Century" w:cs="Calibri"/>
              </w:rPr>
              <w:t>gravillonnage de la plateforme)</w:t>
            </w:r>
          </w:p>
        </w:tc>
        <w:tc>
          <w:tcPr>
            <w:tcW w:w="720" w:type="dxa"/>
            <w:tcBorders>
              <w:top w:val="nil"/>
              <w:left w:val="nil"/>
              <w:bottom w:val="single" w:sz="4" w:space="0" w:color="auto"/>
              <w:right w:val="single" w:sz="4" w:space="0" w:color="auto"/>
            </w:tcBorders>
            <w:shd w:val="clear" w:color="auto" w:fill="auto"/>
            <w:vAlign w:val="center"/>
          </w:tcPr>
          <w:p w14:paraId="0E1D449F" w14:textId="34758359" w:rsidR="00092363" w:rsidRPr="001803E4" w:rsidRDefault="00CB5199" w:rsidP="00F16884">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13DE3AB7"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4F7F45BD" w14:textId="77777777" w:rsidR="00092363" w:rsidRPr="001803E4" w:rsidRDefault="00092363" w:rsidP="00092363">
            <w:pPr>
              <w:spacing w:after="0" w:line="240" w:lineRule="auto"/>
              <w:jc w:val="center"/>
              <w:rPr>
                <w:rFonts w:ascii="Century" w:hAnsi="Century" w:cs="Calibri"/>
              </w:rPr>
            </w:pPr>
          </w:p>
        </w:tc>
      </w:tr>
      <w:tr w:rsidR="00092363" w:rsidRPr="001803E4" w14:paraId="3F743534" w14:textId="77777777" w:rsidTr="00CB5199">
        <w:trPr>
          <w:trHeight w:val="317"/>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FFCDA5F" w14:textId="0ACAB44A" w:rsidR="00092363" w:rsidRPr="001803E4" w:rsidRDefault="00092363" w:rsidP="00F16884">
            <w:pPr>
              <w:spacing w:after="0" w:line="240" w:lineRule="auto"/>
              <w:rPr>
                <w:rFonts w:ascii="Century" w:hAnsi="Century" w:cs="Calibri"/>
              </w:rPr>
            </w:pPr>
            <w:r>
              <w:rPr>
                <w:rFonts w:ascii="Century" w:hAnsi="Century" w:cs="Calibri"/>
              </w:rPr>
              <w:t>607</w:t>
            </w:r>
          </w:p>
        </w:tc>
        <w:tc>
          <w:tcPr>
            <w:tcW w:w="6663" w:type="dxa"/>
            <w:tcBorders>
              <w:top w:val="nil"/>
              <w:left w:val="nil"/>
              <w:bottom w:val="single" w:sz="4" w:space="0" w:color="auto"/>
              <w:right w:val="single" w:sz="4" w:space="0" w:color="auto"/>
            </w:tcBorders>
            <w:shd w:val="clear" w:color="auto" w:fill="auto"/>
            <w:vAlign w:val="center"/>
          </w:tcPr>
          <w:p w14:paraId="525252EA" w14:textId="2D284D26" w:rsidR="00092363" w:rsidRPr="001803E4" w:rsidRDefault="00CB5199" w:rsidP="00092363">
            <w:pPr>
              <w:spacing w:after="0" w:line="240" w:lineRule="auto"/>
              <w:rPr>
                <w:rFonts w:ascii="Century" w:hAnsi="Century" w:cs="Calibri"/>
              </w:rPr>
            </w:pPr>
            <w:r>
              <w:rPr>
                <w:rFonts w:ascii="Century" w:hAnsi="Century" w:cs="Calibri"/>
              </w:rPr>
              <w:t>Construction des massifs de fondation pour fixation panneau</w:t>
            </w:r>
          </w:p>
        </w:tc>
        <w:tc>
          <w:tcPr>
            <w:tcW w:w="720" w:type="dxa"/>
            <w:tcBorders>
              <w:top w:val="nil"/>
              <w:left w:val="nil"/>
              <w:bottom w:val="single" w:sz="4" w:space="0" w:color="auto"/>
              <w:right w:val="single" w:sz="4" w:space="0" w:color="auto"/>
            </w:tcBorders>
            <w:shd w:val="clear" w:color="auto" w:fill="auto"/>
            <w:vAlign w:val="center"/>
          </w:tcPr>
          <w:p w14:paraId="3B43C422" w14:textId="2BADEBC7" w:rsidR="00092363" w:rsidRPr="002A69B5" w:rsidRDefault="002A69B5" w:rsidP="00F16884">
            <w:pPr>
              <w:spacing w:after="0" w:line="240" w:lineRule="auto"/>
              <w:jc w:val="center"/>
              <w:rPr>
                <w:rFonts w:ascii="Century" w:hAnsi="Century" w:cs="Calibri"/>
                <w:vertAlign w:val="superscript"/>
              </w:rPr>
            </w:pPr>
            <w:r>
              <w:rPr>
                <w:rFonts w:ascii="Century" w:hAnsi="Century" w:cs="Calibri"/>
              </w:rPr>
              <w:t>M</w:t>
            </w:r>
            <w:r>
              <w:rPr>
                <w:rFonts w:ascii="Century" w:hAnsi="Century" w:cs="Calibri"/>
                <w:vertAlign w:val="superscript"/>
              </w:rPr>
              <w:t>3</w:t>
            </w:r>
          </w:p>
        </w:tc>
        <w:tc>
          <w:tcPr>
            <w:tcW w:w="1418" w:type="dxa"/>
            <w:tcBorders>
              <w:top w:val="nil"/>
              <w:left w:val="nil"/>
              <w:bottom w:val="single" w:sz="4" w:space="0" w:color="auto"/>
              <w:right w:val="single" w:sz="4" w:space="0" w:color="auto"/>
            </w:tcBorders>
            <w:shd w:val="clear" w:color="auto" w:fill="auto"/>
            <w:noWrap/>
            <w:vAlign w:val="bottom"/>
          </w:tcPr>
          <w:p w14:paraId="31C8201F"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auto" w:fill="auto"/>
            <w:vAlign w:val="center"/>
          </w:tcPr>
          <w:p w14:paraId="658521F2" w14:textId="77777777" w:rsidR="00092363" w:rsidRPr="001803E4" w:rsidRDefault="00092363" w:rsidP="00092363">
            <w:pPr>
              <w:spacing w:after="0" w:line="240" w:lineRule="auto"/>
              <w:jc w:val="center"/>
              <w:rPr>
                <w:rFonts w:ascii="Century" w:hAnsi="Century" w:cs="Calibri"/>
              </w:rPr>
            </w:pPr>
          </w:p>
        </w:tc>
      </w:tr>
      <w:tr w:rsidR="00092363" w:rsidRPr="001803E4" w14:paraId="1DC86B9E" w14:textId="77777777" w:rsidTr="00CB5199">
        <w:trPr>
          <w:trHeight w:val="282"/>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829E222" w14:textId="35D4E86C" w:rsidR="00092363" w:rsidRPr="001803E4" w:rsidRDefault="00092363" w:rsidP="00F16884">
            <w:pPr>
              <w:spacing w:after="0" w:line="240" w:lineRule="auto"/>
              <w:rPr>
                <w:rFonts w:ascii="Century" w:hAnsi="Century" w:cs="Calibri"/>
              </w:rPr>
            </w:pPr>
            <w:r>
              <w:rPr>
                <w:rFonts w:ascii="Century" w:hAnsi="Century" w:cs="Calibri"/>
              </w:rPr>
              <w:t>608</w:t>
            </w:r>
          </w:p>
        </w:tc>
        <w:tc>
          <w:tcPr>
            <w:tcW w:w="6663" w:type="dxa"/>
            <w:tcBorders>
              <w:top w:val="nil"/>
              <w:left w:val="nil"/>
              <w:bottom w:val="single" w:sz="4" w:space="0" w:color="auto"/>
              <w:right w:val="single" w:sz="4" w:space="0" w:color="auto"/>
            </w:tcBorders>
            <w:shd w:val="clear" w:color="000000" w:fill="FFFFFF"/>
            <w:vAlign w:val="center"/>
          </w:tcPr>
          <w:p w14:paraId="29D50ED1" w14:textId="5866E56F" w:rsidR="00092363" w:rsidRPr="001803E4" w:rsidRDefault="00CB5199" w:rsidP="00092363">
            <w:pPr>
              <w:spacing w:after="0" w:line="240" w:lineRule="auto"/>
              <w:rPr>
                <w:rFonts w:ascii="Century" w:hAnsi="Century" w:cs="Calibri"/>
              </w:rPr>
            </w:pPr>
            <w:r>
              <w:rPr>
                <w:rFonts w:ascii="Century" w:hAnsi="Century" w:cs="Calibri"/>
              </w:rPr>
              <w:t>Réalisation des tranchées pour pose des câbles et tuyaux</w:t>
            </w:r>
          </w:p>
        </w:tc>
        <w:tc>
          <w:tcPr>
            <w:tcW w:w="720" w:type="dxa"/>
            <w:tcBorders>
              <w:top w:val="nil"/>
              <w:left w:val="nil"/>
              <w:bottom w:val="single" w:sz="4" w:space="0" w:color="auto"/>
              <w:right w:val="single" w:sz="4" w:space="0" w:color="auto"/>
            </w:tcBorders>
            <w:shd w:val="clear" w:color="000000" w:fill="FFFFFF"/>
            <w:vAlign w:val="center"/>
          </w:tcPr>
          <w:p w14:paraId="6DA620F2" w14:textId="104DF2E6" w:rsidR="00092363" w:rsidRPr="001803E4" w:rsidRDefault="00CB5199" w:rsidP="00F16884">
            <w:pPr>
              <w:spacing w:after="0" w:line="240" w:lineRule="auto"/>
              <w:jc w:val="center"/>
              <w:rPr>
                <w:rFonts w:ascii="Century" w:hAnsi="Century" w:cs="Calibri"/>
              </w:rPr>
            </w:pPr>
            <w:r>
              <w:rPr>
                <w:rFonts w:ascii="Century" w:hAnsi="Century" w:cs="Calibri"/>
              </w:rPr>
              <w:t>Ml</w:t>
            </w:r>
          </w:p>
        </w:tc>
        <w:tc>
          <w:tcPr>
            <w:tcW w:w="1418" w:type="dxa"/>
            <w:tcBorders>
              <w:top w:val="nil"/>
              <w:left w:val="nil"/>
              <w:bottom w:val="single" w:sz="4" w:space="0" w:color="auto"/>
              <w:right w:val="single" w:sz="4" w:space="0" w:color="auto"/>
            </w:tcBorders>
            <w:shd w:val="clear" w:color="auto" w:fill="auto"/>
            <w:noWrap/>
            <w:vAlign w:val="bottom"/>
          </w:tcPr>
          <w:p w14:paraId="194AC686" w14:textId="77777777" w:rsidR="00092363" w:rsidRPr="001803E4" w:rsidRDefault="00092363" w:rsidP="00092363">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64AEB7A7" w14:textId="77777777" w:rsidR="00092363" w:rsidRPr="001803E4" w:rsidRDefault="00092363" w:rsidP="00092363">
            <w:pPr>
              <w:spacing w:after="0" w:line="240" w:lineRule="auto"/>
              <w:jc w:val="center"/>
              <w:rPr>
                <w:rFonts w:ascii="Century" w:hAnsi="Century" w:cs="Calibri"/>
              </w:rPr>
            </w:pPr>
          </w:p>
        </w:tc>
      </w:tr>
      <w:tr w:rsidR="00CB5199" w:rsidRPr="001803E4" w14:paraId="5FB4F926" w14:textId="77777777" w:rsidTr="00CB5199">
        <w:trPr>
          <w:trHeight w:val="282"/>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CD56018" w14:textId="02BD3A0B" w:rsidR="00CB5199" w:rsidRPr="001803E4" w:rsidRDefault="00CB5199" w:rsidP="00CB5199">
            <w:pPr>
              <w:spacing w:after="0" w:line="240" w:lineRule="auto"/>
              <w:jc w:val="center"/>
              <w:rPr>
                <w:rFonts w:ascii="Century" w:hAnsi="Century" w:cs="Calibri"/>
              </w:rPr>
            </w:pPr>
            <w:r>
              <w:rPr>
                <w:rFonts w:ascii="Century" w:hAnsi="Century" w:cs="Calibri"/>
              </w:rPr>
              <w:t>609</w:t>
            </w:r>
          </w:p>
        </w:tc>
        <w:tc>
          <w:tcPr>
            <w:tcW w:w="6663" w:type="dxa"/>
            <w:tcBorders>
              <w:top w:val="single" w:sz="4" w:space="0" w:color="auto"/>
              <w:left w:val="nil"/>
              <w:bottom w:val="single" w:sz="4" w:space="0" w:color="auto"/>
              <w:right w:val="single" w:sz="4" w:space="0" w:color="auto"/>
            </w:tcBorders>
            <w:shd w:val="clear" w:color="000000" w:fill="FFFFFF"/>
            <w:vAlign w:val="bottom"/>
          </w:tcPr>
          <w:p w14:paraId="10D44E71" w14:textId="02F1DEC1" w:rsidR="00CB5199" w:rsidRPr="001803E4" w:rsidRDefault="00CB5199" w:rsidP="00CB5199">
            <w:pPr>
              <w:spacing w:after="0" w:line="240" w:lineRule="auto"/>
              <w:rPr>
                <w:rFonts w:ascii="Century" w:hAnsi="Century" w:cs="Calibri"/>
              </w:rPr>
            </w:pPr>
            <w:r>
              <w:rPr>
                <w:rFonts w:ascii="Century" w:hAnsi="Century" w:cs="Calibri"/>
              </w:rPr>
              <w:t>Fourniture et pose d’un inverseur manuel y compris toutes sujétions de raccordement</w:t>
            </w:r>
          </w:p>
        </w:tc>
        <w:tc>
          <w:tcPr>
            <w:tcW w:w="720" w:type="dxa"/>
            <w:tcBorders>
              <w:top w:val="nil"/>
              <w:left w:val="nil"/>
              <w:bottom w:val="single" w:sz="4" w:space="0" w:color="auto"/>
              <w:right w:val="single" w:sz="4" w:space="0" w:color="auto"/>
            </w:tcBorders>
            <w:shd w:val="clear" w:color="000000" w:fill="FFFFFF"/>
            <w:vAlign w:val="center"/>
          </w:tcPr>
          <w:p w14:paraId="3BD1F0BC" w14:textId="5E662698" w:rsidR="00CB5199" w:rsidRPr="001803E4" w:rsidRDefault="00CB5199" w:rsidP="00CB5199">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000D322B"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154A553E" w14:textId="77777777" w:rsidR="00CB5199" w:rsidRPr="001803E4" w:rsidRDefault="00CB5199" w:rsidP="00CB5199">
            <w:pPr>
              <w:spacing w:after="0" w:line="240" w:lineRule="auto"/>
              <w:jc w:val="center"/>
              <w:rPr>
                <w:rFonts w:ascii="Century" w:hAnsi="Century" w:cs="Calibri"/>
              </w:rPr>
            </w:pPr>
          </w:p>
        </w:tc>
      </w:tr>
      <w:tr w:rsidR="00CB5199" w:rsidRPr="001803E4" w14:paraId="291BB102" w14:textId="77777777" w:rsidTr="00CB5199">
        <w:trPr>
          <w:trHeight w:val="317"/>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CC71531" w14:textId="781D31E2" w:rsidR="00CB5199" w:rsidRPr="001803E4" w:rsidRDefault="00CB5199" w:rsidP="00CB5199">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000000" w:fill="FFFFFF"/>
            <w:vAlign w:val="center"/>
          </w:tcPr>
          <w:p w14:paraId="3C84E021" w14:textId="0BBA012A" w:rsidR="00CB5199" w:rsidRPr="00611B8F" w:rsidRDefault="00CB5199" w:rsidP="00CB5199">
            <w:pPr>
              <w:spacing w:after="0" w:line="240" w:lineRule="auto"/>
              <w:rPr>
                <w:rFonts w:ascii="Century" w:hAnsi="Century" w:cs="Calibri"/>
                <w:b/>
              </w:rPr>
            </w:pPr>
            <w:r>
              <w:rPr>
                <w:rFonts w:ascii="Century" w:hAnsi="Century" w:cs="Calibri"/>
                <w:b/>
              </w:rPr>
              <w:t>700 REFOULEMENT</w:t>
            </w:r>
          </w:p>
        </w:tc>
        <w:tc>
          <w:tcPr>
            <w:tcW w:w="720" w:type="dxa"/>
            <w:tcBorders>
              <w:top w:val="nil"/>
              <w:left w:val="nil"/>
              <w:bottom w:val="single" w:sz="4" w:space="0" w:color="auto"/>
              <w:right w:val="single" w:sz="4" w:space="0" w:color="auto"/>
            </w:tcBorders>
            <w:shd w:val="clear" w:color="000000" w:fill="FFFFFF"/>
            <w:vAlign w:val="center"/>
          </w:tcPr>
          <w:p w14:paraId="509717F8" w14:textId="69979EDA" w:rsidR="00CB5199" w:rsidRPr="001803E4" w:rsidRDefault="00CB5199" w:rsidP="00CB5199">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vAlign w:val="bottom"/>
          </w:tcPr>
          <w:p w14:paraId="4F7F77F5"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6829DD4D" w14:textId="77777777" w:rsidR="00CB5199" w:rsidRPr="001803E4" w:rsidRDefault="00CB5199" w:rsidP="00CB5199">
            <w:pPr>
              <w:spacing w:after="0" w:line="240" w:lineRule="auto"/>
              <w:jc w:val="center"/>
              <w:rPr>
                <w:rFonts w:ascii="Century" w:hAnsi="Century" w:cs="Calibri"/>
              </w:rPr>
            </w:pPr>
          </w:p>
        </w:tc>
      </w:tr>
      <w:tr w:rsidR="00CB5199" w:rsidRPr="001803E4" w14:paraId="2089F136" w14:textId="77777777" w:rsidTr="00CB5199">
        <w:trPr>
          <w:trHeight w:val="23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271FE" w14:textId="173552CA" w:rsidR="00CB5199" w:rsidRPr="001803E4" w:rsidRDefault="00CB5199" w:rsidP="00CB5199">
            <w:pPr>
              <w:spacing w:after="0" w:line="240" w:lineRule="auto"/>
              <w:jc w:val="center"/>
              <w:rPr>
                <w:rFonts w:ascii="Century" w:hAnsi="Century" w:cs="Calibri"/>
              </w:rPr>
            </w:pPr>
            <w:r>
              <w:rPr>
                <w:rFonts w:ascii="Century" w:hAnsi="Century" w:cs="Calibri"/>
              </w:rPr>
              <w:t>701</w:t>
            </w:r>
          </w:p>
        </w:tc>
        <w:tc>
          <w:tcPr>
            <w:tcW w:w="6663" w:type="dxa"/>
            <w:tcBorders>
              <w:top w:val="single" w:sz="4" w:space="0" w:color="auto"/>
              <w:left w:val="nil"/>
              <w:bottom w:val="single" w:sz="4" w:space="0" w:color="auto"/>
              <w:right w:val="single" w:sz="4" w:space="0" w:color="auto"/>
            </w:tcBorders>
            <w:shd w:val="clear" w:color="000000" w:fill="FFFFFF"/>
            <w:vAlign w:val="center"/>
          </w:tcPr>
          <w:p w14:paraId="29BBF611" w14:textId="0B039B22" w:rsidR="00CB5199" w:rsidRPr="001803E4" w:rsidRDefault="00CB5199" w:rsidP="00CB5199">
            <w:pPr>
              <w:spacing w:after="0" w:line="240" w:lineRule="auto"/>
              <w:rPr>
                <w:rFonts w:ascii="Century" w:hAnsi="Century" w:cs="Calibri"/>
              </w:rPr>
            </w:pPr>
            <w:r>
              <w:rPr>
                <w:rFonts w:ascii="Century" w:hAnsi="Century" w:cs="Calibri"/>
              </w:rPr>
              <w:t>Fouille (déblai et remblai) de 40 cmx80cm</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2ADBA705" w14:textId="087F0EE6" w:rsidR="00CB5199" w:rsidRPr="001803E4" w:rsidRDefault="00CB5199" w:rsidP="00CB5199">
            <w:pPr>
              <w:spacing w:after="0" w:line="240" w:lineRule="auto"/>
              <w:jc w:val="center"/>
              <w:rPr>
                <w:rFonts w:ascii="Century" w:hAnsi="Century" w:cs="Calibri"/>
              </w:rPr>
            </w:pPr>
            <w:r>
              <w:rPr>
                <w:rFonts w:ascii="Century" w:hAnsi="Century" w:cs="Calibri"/>
              </w:rPr>
              <w:t>Ml</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7A3312D" w14:textId="77777777" w:rsidR="00CB5199" w:rsidRPr="001803E4" w:rsidRDefault="00CB5199" w:rsidP="00CB5199">
            <w:pPr>
              <w:spacing w:after="0" w:line="240" w:lineRule="auto"/>
              <w:jc w:val="center"/>
              <w:rPr>
                <w:rFonts w:ascii="Century" w:hAnsi="Century" w:cs="Calibri"/>
              </w:rPr>
            </w:pPr>
          </w:p>
        </w:tc>
        <w:tc>
          <w:tcPr>
            <w:tcW w:w="1356" w:type="dxa"/>
            <w:tcBorders>
              <w:top w:val="single" w:sz="4" w:space="0" w:color="auto"/>
              <w:left w:val="nil"/>
              <w:bottom w:val="single" w:sz="4" w:space="0" w:color="auto"/>
              <w:right w:val="single" w:sz="4" w:space="0" w:color="auto"/>
            </w:tcBorders>
            <w:shd w:val="clear" w:color="000000" w:fill="FFFFFF"/>
            <w:vAlign w:val="center"/>
          </w:tcPr>
          <w:p w14:paraId="5AA25454" w14:textId="77777777" w:rsidR="00CB5199" w:rsidRPr="001803E4" w:rsidRDefault="00CB5199" w:rsidP="00CB5199">
            <w:pPr>
              <w:spacing w:after="0" w:line="240" w:lineRule="auto"/>
              <w:jc w:val="center"/>
              <w:rPr>
                <w:rFonts w:ascii="Century" w:hAnsi="Century" w:cs="Calibri"/>
              </w:rPr>
            </w:pPr>
          </w:p>
        </w:tc>
      </w:tr>
      <w:tr w:rsidR="00CB5199" w:rsidRPr="001803E4" w14:paraId="35B54EA5" w14:textId="77777777" w:rsidTr="00CB5199">
        <w:trPr>
          <w:trHeight w:val="25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75E29" w14:textId="56BCA2A6" w:rsidR="00CB5199" w:rsidRPr="001803E4" w:rsidRDefault="00CB5199" w:rsidP="00CB5199">
            <w:pPr>
              <w:spacing w:after="0" w:line="240" w:lineRule="auto"/>
              <w:rPr>
                <w:rFonts w:ascii="Century" w:hAnsi="Century" w:cs="Calibri"/>
              </w:rPr>
            </w:pPr>
            <w:r>
              <w:rPr>
                <w:rFonts w:ascii="Century" w:hAnsi="Century" w:cs="Calibri"/>
              </w:rPr>
              <w:lastRenderedPageBreak/>
              <w:t>702</w:t>
            </w:r>
          </w:p>
        </w:tc>
        <w:tc>
          <w:tcPr>
            <w:tcW w:w="6663" w:type="dxa"/>
            <w:tcBorders>
              <w:top w:val="single" w:sz="4" w:space="0" w:color="auto"/>
              <w:left w:val="single" w:sz="4" w:space="0" w:color="auto"/>
              <w:bottom w:val="single" w:sz="4" w:space="0" w:color="auto"/>
              <w:right w:val="single" w:sz="4" w:space="0" w:color="auto"/>
            </w:tcBorders>
            <w:shd w:val="clear" w:color="000000" w:fill="FFFFFF"/>
            <w:vAlign w:val="center"/>
          </w:tcPr>
          <w:p w14:paraId="3AE437EA" w14:textId="321EE594" w:rsidR="00CB5199" w:rsidRPr="001803E4" w:rsidRDefault="00CB5199" w:rsidP="00CB5199">
            <w:pPr>
              <w:spacing w:after="0" w:line="240" w:lineRule="auto"/>
              <w:rPr>
                <w:rFonts w:ascii="Century" w:hAnsi="Century" w:cs="Calibri"/>
              </w:rPr>
            </w:pPr>
            <w:r>
              <w:rPr>
                <w:rFonts w:ascii="Century" w:hAnsi="Century" w:cs="Calibri"/>
              </w:rPr>
              <w:t>Fourniture et pose tuyaux PEHD/PVC Ø 40, NP 10 bars, auto jointure y compris toutes sujétions (lit de sable, grillage avertisseur) et de vidange</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6041F0DC" w14:textId="26769E61" w:rsidR="00CB5199" w:rsidRPr="001803E4" w:rsidRDefault="00CB5199" w:rsidP="00CB5199">
            <w:pPr>
              <w:spacing w:after="0" w:line="240" w:lineRule="auto"/>
              <w:jc w:val="center"/>
              <w:rPr>
                <w:rFonts w:ascii="Century" w:hAnsi="Century" w:cs="Calibri"/>
              </w:rPr>
            </w:pPr>
            <w:r>
              <w:rPr>
                <w:rFonts w:ascii="Century" w:hAnsi="Century" w:cs="Calibri"/>
              </w:rPr>
              <w:t>Ml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2147E" w14:textId="77777777" w:rsidR="00CB5199" w:rsidRPr="001803E4" w:rsidRDefault="00CB5199" w:rsidP="00CB5199">
            <w:pPr>
              <w:spacing w:after="0" w:line="240" w:lineRule="auto"/>
              <w:jc w:val="center"/>
              <w:rPr>
                <w:rFonts w:ascii="Century" w:hAnsi="Century" w:cs="Calibri"/>
              </w:rPr>
            </w:pPr>
          </w:p>
        </w:tc>
        <w:tc>
          <w:tcPr>
            <w:tcW w:w="1356" w:type="dxa"/>
            <w:tcBorders>
              <w:top w:val="single" w:sz="4" w:space="0" w:color="auto"/>
              <w:left w:val="single" w:sz="4" w:space="0" w:color="auto"/>
              <w:bottom w:val="single" w:sz="4" w:space="0" w:color="auto"/>
              <w:right w:val="single" w:sz="4" w:space="0" w:color="auto"/>
            </w:tcBorders>
            <w:shd w:val="clear" w:color="000000" w:fill="FFFFFF"/>
            <w:vAlign w:val="center"/>
          </w:tcPr>
          <w:p w14:paraId="1C99072F" w14:textId="77777777" w:rsidR="00CB5199" w:rsidRPr="001803E4" w:rsidRDefault="00CB5199" w:rsidP="00CB5199">
            <w:pPr>
              <w:spacing w:after="0" w:line="240" w:lineRule="auto"/>
              <w:jc w:val="center"/>
              <w:rPr>
                <w:rFonts w:ascii="Century" w:hAnsi="Century" w:cs="Calibri"/>
              </w:rPr>
            </w:pPr>
          </w:p>
        </w:tc>
      </w:tr>
      <w:tr w:rsidR="00CB5199" w:rsidRPr="001803E4" w14:paraId="7A0DD184" w14:textId="77777777" w:rsidTr="00CB5199">
        <w:trPr>
          <w:trHeight w:val="30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6EF1B" w14:textId="3F2A887B" w:rsidR="00CB5199" w:rsidRPr="001803E4" w:rsidRDefault="00CB5199" w:rsidP="00CB5199">
            <w:pPr>
              <w:spacing w:after="0" w:line="240" w:lineRule="auto"/>
              <w:rPr>
                <w:rFonts w:ascii="Century" w:hAnsi="Century" w:cs="Calibri"/>
              </w:rPr>
            </w:pPr>
            <w:r>
              <w:rPr>
                <w:rFonts w:ascii="Century" w:hAnsi="Century" w:cs="Calibri"/>
              </w:rPr>
              <w:t>703</w:t>
            </w:r>
          </w:p>
        </w:tc>
        <w:tc>
          <w:tcPr>
            <w:tcW w:w="6663" w:type="dxa"/>
            <w:tcBorders>
              <w:top w:val="single" w:sz="4" w:space="0" w:color="auto"/>
              <w:left w:val="nil"/>
              <w:bottom w:val="single" w:sz="4" w:space="0" w:color="auto"/>
              <w:right w:val="single" w:sz="4" w:space="0" w:color="auto"/>
            </w:tcBorders>
            <w:shd w:val="clear" w:color="000000" w:fill="FFFFFF"/>
            <w:vAlign w:val="center"/>
          </w:tcPr>
          <w:p w14:paraId="445F8625" w14:textId="1F70C0D2" w:rsidR="00CB5199" w:rsidRPr="001803E4" w:rsidRDefault="00CB5199" w:rsidP="00CB5199">
            <w:pPr>
              <w:spacing w:after="0" w:line="240" w:lineRule="auto"/>
              <w:rPr>
                <w:rFonts w:ascii="Century" w:hAnsi="Century" w:cs="Calibri"/>
              </w:rPr>
            </w:pPr>
            <w:r>
              <w:rPr>
                <w:rFonts w:ascii="Century" w:hAnsi="Century" w:cs="Calibri"/>
              </w:rPr>
              <w:t>Fourniture et pose accessoires de raccordement</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1FAA2125" w14:textId="2A3B0FEF" w:rsidR="00CB5199" w:rsidRPr="001803E4" w:rsidRDefault="00CB5199" w:rsidP="00CB5199">
            <w:pPr>
              <w:spacing w:after="0" w:line="240" w:lineRule="auto"/>
              <w:jc w:val="center"/>
              <w:rPr>
                <w:rFonts w:ascii="Century" w:hAnsi="Century" w:cs="Calibri"/>
              </w:rPr>
            </w:pPr>
            <w:r>
              <w:rPr>
                <w:rFonts w:ascii="Century" w:hAnsi="Century" w:cs="Calibri"/>
              </w:rPr>
              <w:t>FF</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CC64AE7" w14:textId="77777777" w:rsidR="00CB5199" w:rsidRPr="001803E4" w:rsidRDefault="00CB5199" w:rsidP="00CB5199">
            <w:pPr>
              <w:spacing w:after="0" w:line="240" w:lineRule="auto"/>
              <w:jc w:val="center"/>
              <w:rPr>
                <w:rFonts w:ascii="Century" w:hAnsi="Century" w:cs="Calibri"/>
              </w:rPr>
            </w:pPr>
          </w:p>
        </w:tc>
        <w:tc>
          <w:tcPr>
            <w:tcW w:w="1356" w:type="dxa"/>
            <w:tcBorders>
              <w:top w:val="single" w:sz="4" w:space="0" w:color="auto"/>
              <w:left w:val="nil"/>
              <w:bottom w:val="single" w:sz="4" w:space="0" w:color="auto"/>
              <w:right w:val="single" w:sz="4" w:space="0" w:color="auto"/>
            </w:tcBorders>
            <w:shd w:val="clear" w:color="000000" w:fill="FFFFFF"/>
            <w:vAlign w:val="center"/>
          </w:tcPr>
          <w:p w14:paraId="3E345E2E" w14:textId="77777777" w:rsidR="00CB5199" w:rsidRPr="001803E4" w:rsidRDefault="00CB5199" w:rsidP="00CB5199">
            <w:pPr>
              <w:spacing w:after="0" w:line="240" w:lineRule="auto"/>
              <w:jc w:val="center"/>
              <w:rPr>
                <w:rFonts w:ascii="Century" w:hAnsi="Century" w:cs="Calibri"/>
              </w:rPr>
            </w:pPr>
          </w:p>
        </w:tc>
      </w:tr>
      <w:tr w:rsidR="00CB5199" w:rsidRPr="001803E4" w14:paraId="5ED792FC"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F2BA7BD" w14:textId="05B5CAE7" w:rsidR="00CB5199" w:rsidRPr="001803E4" w:rsidRDefault="00CB5199" w:rsidP="00CB5199">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000000" w:fill="FFFFFF"/>
            <w:vAlign w:val="center"/>
          </w:tcPr>
          <w:p w14:paraId="48CF085A" w14:textId="3973A828" w:rsidR="00CB5199" w:rsidRPr="00611B8F" w:rsidRDefault="00CB5199" w:rsidP="00CB5199">
            <w:pPr>
              <w:spacing w:after="0" w:line="240" w:lineRule="auto"/>
              <w:rPr>
                <w:rFonts w:ascii="Century" w:hAnsi="Century" w:cs="Calibri"/>
                <w:b/>
              </w:rPr>
            </w:pPr>
            <w:r>
              <w:rPr>
                <w:rFonts w:ascii="Century" w:hAnsi="Century" w:cs="Calibri"/>
                <w:b/>
              </w:rPr>
              <w:t>800 RESERVOIR ET RESEAU DE DISTRIBUTION</w:t>
            </w:r>
          </w:p>
        </w:tc>
        <w:tc>
          <w:tcPr>
            <w:tcW w:w="720" w:type="dxa"/>
            <w:tcBorders>
              <w:top w:val="nil"/>
              <w:left w:val="nil"/>
              <w:bottom w:val="single" w:sz="4" w:space="0" w:color="auto"/>
              <w:right w:val="single" w:sz="4" w:space="0" w:color="auto"/>
            </w:tcBorders>
            <w:shd w:val="clear" w:color="000000" w:fill="FFFFFF"/>
            <w:vAlign w:val="center"/>
          </w:tcPr>
          <w:p w14:paraId="498046ED" w14:textId="6F87A45D" w:rsidR="00CB5199" w:rsidRPr="001803E4" w:rsidRDefault="00CB5199" w:rsidP="00CB5199">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vAlign w:val="bottom"/>
          </w:tcPr>
          <w:p w14:paraId="592DD0F5"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4DB61F32" w14:textId="77777777" w:rsidR="00CB5199" w:rsidRPr="001803E4" w:rsidRDefault="00CB5199" w:rsidP="00CB5199">
            <w:pPr>
              <w:spacing w:after="0" w:line="240" w:lineRule="auto"/>
              <w:jc w:val="center"/>
              <w:rPr>
                <w:rFonts w:ascii="Century" w:hAnsi="Century" w:cs="Calibri"/>
              </w:rPr>
            </w:pPr>
          </w:p>
        </w:tc>
      </w:tr>
      <w:tr w:rsidR="00CB5199" w:rsidRPr="001803E4" w14:paraId="7EAAAAD0" w14:textId="77777777" w:rsidTr="00CB5199">
        <w:trPr>
          <w:trHeight w:val="328"/>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F2EB4E0" w14:textId="597A5952" w:rsidR="00CB5199" w:rsidRPr="001803E4" w:rsidRDefault="00CB5199" w:rsidP="00CB5199">
            <w:pPr>
              <w:spacing w:after="0" w:line="240" w:lineRule="auto"/>
              <w:rPr>
                <w:rFonts w:ascii="Century" w:hAnsi="Century" w:cs="Calibri"/>
              </w:rPr>
            </w:pPr>
            <w:r>
              <w:rPr>
                <w:rFonts w:ascii="Century" w:hAnsi="Century" w:cs="Calibri"/>
              </w:rPr>
              <w:t>801</w:t>
            </w:r>
          </w:p>
        </w:tc>
        <w:tc>
          <w:tcPr>
            <w:tcW w:w="6663" w:type="dxa"/>
            <w:tcBorders>
              <w:top w:val="nil"/>
              <w:left w:val="nil"/>
              <w:bottom w:val="single" w:sz="4" w:space="0" w:color="auto"/>
              <w:right w:val="single" w:sz="4" w:space="0" w:color="auto"/>
            </w:tcBorders>
            <w:shd w:val="clear" w:color="000000" w:fill="FFFFFF"/>
            <w:vAlign w:val="center"/>
          </w:tcPr>
          <w:p w14:paraId="0DDDBB5D" w14:textId="4CCAFB9A" w:rsidR="00CB5199" w:rsidRPr="001803E4" w:rsidRDefault="00611B07" w:rsidP="00CB5199">
            <w:pPr>
              <w:spacing w:after="0" w:line="240" w:lineRule="auto"/>
              <w:rPr>
                <w:rFonts w:ascii="Century" w:hAnsi="Century" w:cs="Calibri"/>
              </w:rPr>
            </w:pPr>
            <w:r>
              <w:rPr>
                <w:rFonts w:ascii="Century" w:hAnsi="Century" w:cs="Calibri"/>
              </w:rPr>
              <w:t>Nettoyage et désinfection du réservoir existant</w:t>
            </w:r>
          </w:p>
        </w:tc>
        <w:tc>
          <w:tcPr>
            <w:tcW w:w="720" w:type="dxa"/>
            <w:tcBorders>
              <w:top w:val="nil"/>
              <w:left w:val="nil"/>
              <w:bottom w:val="single" w:sz="4" w:space="0" w:color="auto"/>
              <w:right w:val="single" w:sz="4" w:space="0" w:color="auto"/>
            </w:tcBorders>
            <w:shd w:val="clear" w:color="000000" w:fill="FFFFFF"/>
            <w:vAlign w:val="center"/>
          </w:tcPr>
          <w:p w14:paraId="0E6984ED" w14:textId="3B2A9921" w:rsidR="00CB5199" w:rsidRPr="001803E4" w:rsidRDefault="00611B07" w:rsidP="00CB5199">
            <w:pPr>
              <w:spacing w:after="0" w:line="240" w:lineRule="auto"/>
              <w:jc w:val="center"/>
              <w:rPr>
                <w:rFonts w:ascii="Century" w:hAnsi="Century" w:cs="Calibri"/>
              </w:rPr>
            </w:pPr>
            <w:r>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vAlign w:val="bottom"/>
          </w:tcPr>
          <w:p w14:paraId="011D3D09"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59BB39F1" w14:textId="77777777" w:rsidR="00CB5199" w:rsidRPr="001803E4" w:rsidRDefault="00CB5199" w:rsidP="00CB5199">
            <w:pPr>
              <w:spacing w:after="0" w:line="240" w:lineRule="auto"/>
              <w:jc w:val="center"/>
              <w:rPr>
                <w:rFonts w:ascii="Century" w:hAnsi="Century" w:cs="Calibri"/>
              </w:rPr>
            </w:pPr>
          </w:p>
        </w:tc>
      </w:tr>
      <w:tr w:rsidR="00CB5199" w:rsidRPr="001803E4" w14:paraId="337B5665" w14:textId="77777777" w:rsidTr="00CB5199">
        <w:trPr>
          <w:trHeight w:val="267"/>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467F82D" w14:textId="68B64588" w:rsidR="00CB5199" w:rsidRPr="001803E4" w:rsidRDefault="00CB5199" w:rsidP="00CB5199">
            <w:pPr>
              <w:spacing w:after="0" w:line="240" w:lineRule="auto"/>
              <w:rPr>
                <w:rFonts w:ascii="Century" w:hAnsi="Century" w:cs="Calibri"/>
              </w:rPr>
            </w:pPr>
            <w:r>
              <w:rPr>
                <w:rFonts w:ascii="Century" w:hAnsi="Century" w:cs="Calibri"/>
              </w:rPr>
              <w:t>802</w:t>
            </w:r>
          </w:p>
        </w:tc>
        <w:tc>
          <w:tcPr>
            <w:tcW w:w="6663" w:type="dxa"/>
            <w:tcBorders>
              <w:top w:val="nil"/>
              <w:left w:val="nil"/>
              <w:bottom w:val="single" w:sz="4" w:space="0" w:color="auto"/>
              <w:right w:val="single" w:sz="4" w:space="0" w:color="auto"/>
            </w:tcBorders>
            <w:shd w:val="clear" w:color="000000" w:fill="FFFFFF"/>
            <w:vAlign w:val="center"/>
          </w:tcPr>
          <w:p w14:paraId="53A8D80C" w14:textId="62E78295" w:rsidR="00CB5199" w:rsidRPr="001803E4" w:rsidRDefault="00611B07" w:rsidP="00CB5199">
            <w:pPr>
              <w:spacing w:after="0" w:line="240" w:lineRule="auto"/>
              <w:rPr>
                <w:rFonts w:ascii="Century" w:hAnsi="Century" w:cs="Calibri"/>
              </w:rPr>
            </w:pPr>
            <w:r>
              <w:rPr>
                <w:rFonts w:ascii="Century" w:hAnsi="Century" w:cs="Calibri"/>
              </w:rPr>
              <w:t>Révision générale du réseau de distribution</w:t>
            </w:r>
          </w:p>
        </w:tc>
        <w:tc>
          <w:tcPr>
            <w:tcW w:w="720" w:type="dxa"/>
            <w:tcBorders>
              <w:top w:val="nil"/>
              <w:left w:val="nil"/>
              <w:bottom w:val="single" w:sz="4" w:space="0" w:color="auto"/>
              <w:right w:val="single" w:sz="4" w:space="0" w:color="auto"/>
            </w:tcBorders>
            <w:shd w:val="clear" w:color="000000" w:fill="FFFFFF"/>
            <w:vAlign w:val="center"/>
          </w:tcPr>
          <w:p w14:paraId="0F752E63" w14:textId="1FFEFB4A" w:rsidR="00CB5199" w:rsidRPr="001803E4" w:rsidRDefault="00611B07" w:rsidP="00CB5199">
            <w:pPr>
              <w:spacing w:after="0" w:line="240" w:lineRule="auto"/>
              <w:jc w:val="center"/>
              <w:rPr>
                <w:rFonts w:ascii="Century" w:hAnsi="Century" w:cs="Calibri"/>
              </w:rPr>
            </w:pPr>
            <w:r>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vAlign w:val="bottom"/>
          </w:tcPr>
          <w:p w14:paraId="1D814044"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028B424E" w14:textId="77777777" w:rsidR="00CB5199" w:rsidRPr="001803E4" w:rsidRDefault="00CB5199" w:rsidP="00CB5199">
            <w:pPr>
              <w:spacing w:after="0" w:line="240" w:lineRule="auto"/>
              <w:jc w:val="center"/>
              <w:rPr>
                <w:rFonts w:ascii="Century" w:hAnsi="Century" w:cs="Calibri"/>
              </w:rPr>
            </w:pPr>
          </w:p>
        </w:tc>
      </w:tr>
      <w:tr w:rsidR="00CB5199" w:rsidRPr="001803E4" w14:paraId="4604288C" w14:textId="77777777" w:rsidTr="00CB5199">
        <w:trPr>
          <w:trHeight w:val="25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DAE330B" w14:textId="5150528C" w:rsidR="00CB5199" w:rsidRPr="001803E4" w:rsidRDefault="00CB5199" w:rsidP="00CB5199">
            <w:pPr>
              <w:spacing w:after="0" w:line="240" w:lineRule="auto"/>
              <w:rPr>
                <w:rFonts w:ascii="Century" w:hAnsi="Century" w:cs="Calibri"/>
              </w:rPr>
            </w:pPr>
            <w:r>
              <w:rPr>
                <w:rFonts w:ascii="Century" w:hAnsi="Century" w:cs="Calibri"/>
              </w:rPr>
              <w:t>803</w:t>
            </w:r>
          </w:p>
        </w:tc>
        <w:tc>
          <w:tcPr>
            <w:tcW w:w="6663" w:type="dxa"/>
            <w:tcBorders>
              <w:top w:val="nil"/>
              <w:left w:val="nil"/>
              <w:bottom w:val="single" w:sz="4" w:space="0" w:color="auto"/>
              <w:right w:val="single" w:sz="4" w:space="0" w:color="auto"/>
            </w:tcBorders>
            <w:shd w:val="clear" w:color="000000" w:fill="FFFFFF"/>
            <w:vAlign w:val="center"/>
          </w:tcPr>
          <w:p w14:paraId="3EE8E904" w14:textId="324FFF50" w:rsidR="00CB5199" w:rsidRPr="001803E4" w:rsidRDefault="00611B07" w:rsidP="00CB5199">
            <w:pPr>
              <w:spacing w:after="0" w:line="240" w:lineRule="auto"/>
              <w:rPr>
                <w:rFonts w:ascii="Century" w:hAnsi="Century" w:cs="Calibri"/>
              </w:rPr>
            </w:pPr>
            <w:r>
              <w:rPr>
                <w:rFonts w:ascii="Century" w:hAnsi="Century" w:cs="Calibri"/>
              </w:rPr>
              <w:t>Réhabilitation des bornes fontaines existantes</w:t>
            </w:r>
          </w:p>
        </w:tc>
        <w:tc>
          <w:tcPr>
            <w:tcW w:w="720" w:type="dxa"/>
            <w:tcBorders>
              <w:top w:val="nil"/>
              <w:left w:val="nil"/>
              <w:bottom w:val="single" w:sz="4" w:space="0" w:color="auto"/>
              <w:right w:val="single" w:sz="4" w:space="0" w:color="auto"/>
            </w:tcBorders>
            <w:shd w:val="clear" w:color="000000" w:fill="FFFFFF"/>
            <w:vAlign w:val="center"/>
          </w:tcPr>
          <w:p w14:paraId="084004E4" w14:textId="13FB0859" w:rsidR="00CB5199" w:rsidRPr="001803E4" w:rsidRDefault="00611B07" w:rsidP="00CB5199">
            <w:pPr>
              <w:spacing w:after="0" w:line="240" w:lineRule="auto"/>
              <w:jc w:val="center"/>
              <w:rPr>
                <w:rFonts w:ascii="Century" w:hAnsi="Century" w:cs="Calibri"/>
              </w:rPr>
            </w:pPr>
            <w:r>
              <w:rPr>
                <w:rFonts w:ascii="Century" w:hAnsi="Century" w:cs="Calibri"/>
              </w:rPr>
              <w:t>U</w:t>
            </w:r>
          </w:p>
        </w:tc>
        <w:tc>
          <w:tcPr>
            <w:tcW w:w="1418" w:type="dxa"/>
            <w:tcBorders>
              <w:top w:val="nil"/>
              <w:left w:val="nil"/>
              <w:bottom w:val="single" w:sz="4" w:space="0" w:color="auto"/>
              <w:right w:val="single" w:sz="4" w:space="0" w:color="auto"/>
            </w:tcBorders>
            <w:shd w:val="clear" w:color="auto" w:fill="auto"/>
            <w:noWrap/>
            <w:vAlign w:val="bottom"/>
          </w:tcPr>
          <w:p w14:paraId="1B08486A"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27CEDD15" w14:textId="77777777" w:rsidR="00CB5199" w:rsidRPr="001803E4" w:rsidRDefault="00CB5199" w:rsidP="00CB5199">
            <w:pPr>
              <w:spacing w:after="0" w:line="240" w:lineRule="auto"/>
              <w:jc w:val="center"/>
              <w:rPr>
                <w:rFonts w:ascii="Century" w:hAnsi="Century" w:cs="Calibri"/>
              </w:rPr>
            </w:pPr>
          </w:p>
        </w:tc>
      </w:tr>
      <w:tr w:rsidR="00CB5199" w:rsidRPr="001803E4" w14:paraId="72F2BA09" w14:textId="77777777" w:rsidTr="00CB5199">
        <w:trPr>
          <w:trHeight w:val="30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8946C5C" w14:textId="72AD674D" w:rsidR="00CB5199" w:rsidRPr="001803E4" w:rsidRDefault="00CB5199" w:rsidP="00CB5199">
            <w:pPr>
              <w:spacing w:after="0" w:line="240" w:lineRule="auto"/>
              <w:jc w:val="center"/>
              <w:rPr>
                <w:rFonts w:ascii="Century" w:hAnsi="Century" w:cs="Calibri"/>
              </w:rPr>
            </w:pPr>
          </w:p>
        </w:tc>
        <w:tc>
          <w:tcPr>
            <w:tcW w:w="6663" w:type="dxa"/>
            <w:tcBorders>
              <w:top w:val="nil"/>
              <w:left w:val="nil"/>
              <w:bottom w:val="single" w:sz="4" w:space="0" w:color="auto"/>
              <w:right w:val="single" w:sz="4" w:space="0" w:color="auto"/>
            </w:tcBorders>
            <w:shd w:val="clear" w:color="000000" w:fill="FFFFFF"/>
            <w:vAlign w:val="center"/>
          </w:tcPr>
          <w:p w14:paraId="610DD5AB" w14:textId="76C2E8ED" w:rsidR="00CB5199" w:rsidRPr="00611B8F" w:rsidRDefault="00CB5199" w:rsidP="00CB5199">
            <w:pPr>
              <w:spacing w:after="0" w:line="240" w:lineRule="auto"/>
              <w:rPr>
                <w:rFonts w:ascii="Century" w:hAnsi="Century" w:cs="Calibri"/>
                <w:b/>
              </w:rPr>
            </w:pPr>
            <w:r>
              <w:rPr>
                <w:rFonts w:ascii="Century" w:hAnsi="Century" w:cs="Calibri"/>
                <w:b/>
              </w:rPr>
              <w:t>900 FORMATION</w:t>
            </w:r>
          </w:p>
        </w:tc>
        <w:tc>
          <w:tcPr>
            <w:tcW w:w="720" w:type="dxa"/>
            <w:tcBorders>
              <w:top w:val="nil"/>
              <w:left w:val="nil"/>
              <w:bottom w:val="single" w:sz="4" w:space="0" w:color="auto"/>
              <w:right w:val="single" w:sz="4" w:space="0" w:color="auto"/>
            </w:tcBorders>
            <w:shd w:val="clear" w:color="000000" w:fill="FFFFFF"/>
            <w:vAlign w:val="center"/>
          </w:tcPr>
          <w:p w14:paraId="6ACAEF90" w14:textId="31C1321B" w:rsidR="00CB5199" w:rsidRPr="001803E4" w:rsidRDefault="00CB5199" w:rsidP="00CB5199">
            <w:pPr>
              <w:spacing w:after="0" w:line="240" w:lineRule="auto"/>
              <w:jc w:val="center"/>
              <w:rPr>
                <w:rFonts w:ascii="Century" w:hAnsi="Century" w:cs="Calibri"/>
              </w:rPr>
            </w:pPr>
          </w:p>
        </w:tc>
        <w:tc>
          <w:tcPr>
            <w:tcW w:w="1418" w:type="dxa"/>
            <w:tcBorders>
              <w:top w:val="nil"/>
              <w:left w:val="nil"/>
              <w:bottom w:val="single" w:sz="4" w:space="0" w:color="auto"/>
              <w:right w:val="single" w:sz="4" w:space="0" w:color="auto"/>
            </w:tcBorders>
            <w:shd w:val="clear" w:color="auto" w:fill="auto"/>
            <w:noWrap/>
            <w:vAlign w:val="bottom"/>
          </w:tcPr>
          <w:p w14:paraId="06555D7A"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13EFD608" w14:textId="77777777" w:rsidR="00CB5199" w:rsidRPr="001803E4" w:rsidRDefault="00CB5199" w:rsidP="00CB5199">
            <w:pPr>
              <w:spacing w:after="0" w:line="240" w:lineRule="auto"/>
              <w:jc w:val="center"/>
              <w:rPr>
                <w:rFonts w:ascii="Century" w:hAnsi="Century" w:cs="Calibri"/>
              </w:rPr>
            </w:pPr>
          </w:p>
        </w:tc>
      </w:tr>
      <w:tr w:rsidR="00CB5199" w:rsidRPr="001803E4" w14:paraId="030F59C6" w14:textId="77777777" w:rsidTr="00CB5199">
        <w:trPr>
          <w:trHeight w:val="29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D7CFE5" w14:textId="43051DE4" w:rsidR="00CB5199" w:rsidRPr="001803E4" w:rsidRDefault="00CB5199" w:rsidP="00CB5199">
            <w:pPr>
              <w:spacing w:after="0" w:line="240" w:lineRule="auto"/>
              <w:rPr>
                <w:rFonts w:ascii="Century" w:hAnsi="Century" w:cs="Calibri"/>
              </w:rPr>
            </w:pPr>
            <w:r>
              <w:rPr>
                <w:rFonts w:ascii="Century" w:hAnsi="Century" w:cs="Calibri"/>
              </w:rPr>
              <w:t>901</w:t>
            </w:r>
          </w:p>
        </w:tc>
        <w:tc>
          <w:tcPr>
            <w:tcW w:w="6663" w:type="dxa"/>
            <w:tcBorders>
              <w:top w:val="nil"/>
              <w:left w:val="nil"/>
              <w:bottom w:val="single" w:sz="4" w:space="0" w:color="auto"/>
              <w:right w:val="single" w:sz="4" w:space="0" w:color="auto"/>
            </w:tcBorders>
            <w:shd w:val="clear" w:color="000000" w:fill="FFFFFF"/>
            <w:vAlign w:val="center"/>
          </w:tcPr>
          <w:p w14:paraId="464F824C" w14:textId="456D7F96" w:rsidR="00CB5199" w:rsidRPr="001803E4" w:rsidRDefault="00611B07" w:rsidP="00CB5199">
            <w:pPr>
              <w:spacing w:after="0" w:line="240" w:lineRule="auto"/>
              <w:rPr>
                <w:rFonts w:ascii="Century" w:hAnsi="Century" w:cs="Calibri"/>
              </w:rPr>
            </w:pPr>
            <w:r>
              <w:rPr>
                <w:rFonts w:ascii="Century" w:hAnsi="Century" w:cs="Calibri"/>
              </w:rPr>
              <w:t>Formation de deux maintenanciers + remise du matériel de maintenance</w:t>
            </w:r>
          </w:p>
        </w:tc>
        <w:tc>
          <w:tcPr>
            <w:tcW w:w="720" w:type="dxa"/>
            <w:tcBorders>
              <w:top w:val="nil"/>
              <w:left w:val="nil"/>
              <w:bottom w:val="single" w:sz="4" w:space="0" w:color="auto"/>
              <w:right w:val="single" w:sz="4" w:space="0" w:color="auto"/>
            </w:tcBorders>
            <w:shd w:val="clear" w:color="000000" w:fill="FFFFFF"/>
            <w:vAlign w:val="center"/>
          </w:tcPr>
          <w:p w14:paraId="73466BFB" w14:textId="51679AF0" w:rsidR="00CB5199" w:rsidRPr="001803E4" w:rsidRDefault="00611B07" w:rsidP="00CB5199">
            <w:pPr>
              <w:spacing w:after="0" w:line="240" w:lineRule="auto"/>
              <w:jc w:val="center"/>
              <w:rPr>
                <w:rFonts w:ascii="Century" w:hAnsi="Century" w:cs="Calibri"/>
              </w:rPr>
            </w:pPr>
            <w:r>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vAlign w:val="bottom"/>
          </w:tcPr>
          <w:p w14:paraId="6FA97C3C"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540FF3F8" w14:textId="77777777" w:rsidR="00CB5199" w:rsidRPr="001803E4" w:rsidRDefault="00CB5199" w:rsidP="00CB5199">
            <w:pPr>
              <w:spacing w:after="0" w:line="240" w:lineRule="auto"/>
              <w:jc w:val="center"/>
              <w:rPr>
                <w:rFonts w:ascii="Century" w:hAnsi="Century" w:cs="Calibri"/>
              </w:rPr>
            </w:pPr>
          </w:p>
        </w:tc>
      </w:tr>
      <w:tr w:rsidR="00CB5199" w:rsidRPr="001803E4" w14:paraId="6DEF566A" w14:textId="77777777" w:rsidTr="00CB5199">
        <w:trPr>
          <w:trHeight w:val="267"/>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EF3AAE3" w14:textId="02D72C55" w:rsidR="00CB5199" w:rsidRPr="001803E4" w:rsidRDefault="00CB5199" w:rsidP="00CB5199">
            <w:pPr>
              <w:spacing w:after="0" w:line="240" w:lineRule="auto"/>
              <w:rPr>
                <w:rFonts w:ascii="Century" w:hAnsi="Century" w:cs="Calibri"/>
              </w:rPr>
            </w:pPr>
            <w:r>
              <w:rPr>
                <w:rFonts w:ascii="Century" w:hAnsi="Century" w:cs="Calibri"/>
              </w:rPr>
              <w:t>902</w:t>
            </w:r>
          </w:p>
        </w:tc>
        <w:tc>
          <w:tcPr>
            <w:tcW w:w="6663" w:type="dxa"/>
            <w:tcBorders>
              <w:top w:val="nil"/>
              <w:left w:val="nil"/>
              <w:bottom w:val="single" w:sz="4" w:space="0" w:color="auto"/>
              <w:right w:val="single" w:sz="4" w:space="0" w:color="auto"/>
            </w:tcBorders>
            <w:shd w:val="clear" w:color="000000" w:fill="FFFFFF"/>
            <w:vAlign w:val="center"/>
          </w:tcPr>
          <w:p w14:paraId="64EFBBE1" w14:textId="2C63440E" w:rsidR="00CB5199" w:rsidRPr="001803E4" w:rsidRDefault="00611B07" w:rsidP="00CB5199">
            <w:pPr>
              <w:spacing w:after="0" w:line="240" w:lineRule="auto"/>
              <w:rPr>
                <w:rFonts w:ascii="Century" w:hAnsi="Century" w:cs="Calibri"/>
              </w:rPr>
            </w:pPr>
            <w:r>
              <w:rPr>
                <w:rFonts w:ascii="Century" w:hAnsi="Century" w:cs="Calibri"/>
              </w:rPr>
              <w:t>Fourniture d’un kit de pièces de rechange ‘coude, té, tuyaux Ø40-32-25, poupée de filasse ou téflon, mamelon, tube de colle, testeur, …)</w:t>
            </w:r>
          </w:p>
        </w:tc>
        <w:tc>
          <w:tcPr>
            <w:tcW w:w="720" w:type="dxa"/>
            <w:tcBorders>
              <w:top w:val="nil"/>
              <w:left w:val="nil"/>
              <w:bottom w:val="single" w:sz="4" w:space="0" w:color="auto"/>
              <w:right w:val="single" w:sz="4" w:space="0" w:color="auto"/>
            </w:tcBorders>
            <w:shd w:val="clear" w:color="000000" w:fill="FFFFFF"/>
            <w:vAlign w:val="center"/>
          </w:tcPr>
          <w:p w14:paraId="5C07896B" w14:textId="06FC5F2D" w:rsidR="00CB5199" w:rsidRPr="001803E4" w:rsidRDefault="00611B07" w:rsidP="00CB5199">
            <w:pPr>
              <w:spacing w:after="0" w:line="240" w:lineRule="auto"/>
              <w:jc w:val="center"/>
              <w:rPr>
                <w:rFonts w:ascii="Century" w:hAnsi="Century" w:cs="Calibri"/>
              </w:rPr>
            </w:pPr>
            <w:r>
              <w:rPr>
                <w:rFonts w:ascii="Century" w:hAnsi="Century" w:cs="Calibri"/>
              </w:rPr>
              <w:t>FF</w:t>
            </w:r>
          </w:p>
        </w:tc>
        <w:tc>
          <w:tcPr>
            <w:tcW w:w="1418" w:type="dxa"/>
            <w:tcBorders>
              <w:top w:val="nil"/>
              <w:left w:val="nil"/>
              <w:bottom w:val="single" w:sz="4" w:space="0" w:color="auto"/>
              <w:right w:val="single" w:sz="4" w:space="0" w:color="auto"/>
            </w:tcBorders>
            <w:shd w:val="clear" w:color="auto" w:fill="auto"/>
            <w:noWrap/>
            <w:vAlign w:val="bottom"/>
          </w:tcPr>
          <w:p w14:paraId="282FB02E" w14:textId="77777777" w:rsidR="00CB5199" w:rsidRPr="001803E4" w:rsidRDefault="00CB5199" w:rsidP="00CB5199">
            <w:pPr>
              <w:spacing w:after="0" w:line="240" w:lineRule="auto"/>
              <w:jc w:val="center"/>
              <w:rPr>
                <w:rFonts w:ascii="Century" w:hAnsi="Century" w:cs="Calibri"/>
              </w:rPr>
            </w:pPr>
          </w:p>
        </w:tc>
        <w:tc>
          <w:tcPr>
            <w:tcW w:w="1356" w:type="dxa"/>
            <w:tcBorders>
              <w:top w:val="nil"/>
              <w:left w:val="nil"/>
              <w:bottom w:val="single" w:sz="4" w:space="0" w:color="auto"/>
              <w:right w:val="single" w:sz="4" w:space="0" w:color="auto"/>
            </w:tcBorders>
            <w:shd w:val="clear" w:color="000000" w:fill="FFFFFF"/>
            <w:vAlign w:val="center"/>
          </w:tcPr>
          <w:p w14:paraId="4886942D" w14:textId="77777777" w:rsidR="00CB5199" w:rsidRPr="001803E4" w:rsidRDefault="00CB5199" w:rsidP="00CB5199">
            <w:pPr>
              <w:spacing w:after="0" w:line="240" w:lineRule="auto"/>
              <w:jc w:val="center"/>
              <w:rPr>
                <w:rFonts w:ascii="Century" w:hAnsi="Century" w:cs="Calibri"/>
              </w:rPr>
            </w:pPr>
          </w:p>
        </w:tc>
      </w:tr>
    </w:tbl>
    <w:p w14:paraId="23F76647" w14:textId="41CB6AC8" w:rsidR="00C60CDF" w:rsidRPr="00BE776D" w:rsidRDefault="00611B07" w:rsidP="00611B07">
      <w:pPr>
        <w:spacing w:before="240"/>
        <w:jc w:val="both"/>
        <w:rPr>
          <w:rFonts w:ascii="Arial Narrow" w:hAnsi="Arial Narrow" w:cs="Arial"/>
          <w:b/>
          <w:bCs/>
          <w:sz w:val="20"/>
          <w:szCs w:val="20"/>
        </w:rPr>
      </w:pPr>
      <w:r w:rsidRPr="00401BFE">
        <w:rPr>
          <w:rFonts w:cs="Calibri"/>
          <w:noProof/>
        </w:rPr>
        <mc:AlternateContent>
          <mc:Choice Requires="wps">
            <w:drawing>
              <wp:anchor distT="0" distB="0" distL="114300" distR="114300" simplePos="0" relativeHeight="251712512" behindDoc="0" locked="0" layoutInCell="1" allowOverlap="1" wp14:anchorId="2B60C137" wp14:editId="7C02B4B3">
                <wp:simplePos x="0" y="0"/>
                <wp:positionH relativeFrom="margin">
                  <wp:align>right</wp:align>
                </wp:positionH>
                <wp:positionV relativeFrom="paragraph">
                  <wp:posOffset>285750</wp:posOffset>
                </wp:positionV>
                <wp:extent cx="2849880" cy="1133475"/>
                <wp:effectExtent l="0" t="0" r="7620" b="9525"/>
                <wp:wrapNone/>
                <wp:docPr id="1611404427" name="Zone de texte 1611404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E5B5B" w14:textId="77777777" w:rsidR="00E87D2B" w:rsidRPr="00611B07" w:rsidRDefault="00E87D2B" w:rsidP="00611B07">
                            <w:pPr>
                              <w:spacing w:before="120" w:after="120"/>
                              <w:rPr>
                                <w:rFonts w:ascii="Century" w:hAnsi="Century" w:cs="Arial"/>
                              </w:rPr>
                            </w:pPr>
                            <w:r w:rsidRPr="00611B07">
                              <w:rPr>
                                <w:rFonts w:ascii="Century" w:hAnsi="Century" w:cs="Arial"/>
                              </w:rPr>
                              <w:t>Fait à _______________ le_____________</w:t>
                            </w:r>
                          </w:p>
                          <w:p w14:paraId="23B58B04" w14:textId="77777777" w:rsidR="00E87D2B" w:rsidRPr="00611B07" w:rsidRDefault="00E87D2B" w:rsidP="00611B07">
                            <w:pPr>
                              <w:jc w:val="center"/>
                              <w:rPr>
                                <w:rFonts w:ascii="Century" w:hAnsi="Century" w:cs="Arial"/>
                              </w:rPr>
                            </w:pPr>
                          </w:p>
                          <w:p w14:paraId="06A2EDE0" w14:textId="77777777" w:rsidR="00E87D2B" w:rsidRPr="00611B07" w:rsidRDefault="00E87D2B" w:rsidP="00611B07">
                            <w:pPr>
                              <w:jc w:val="center"/>
                              <w:rPr>
                                <w:rFonts w:ascii="Century" w:hAnsi="Century"/>
                                <w:b/>
                                <w:sz w:val="24"/>
                              </w:rPr>
                            </w:pPr>
                            <w:r w:rsidRPr="00611B07">
                              <w:rPr>
                                <w:rFonts w:ascii="Century" w:hAnsi="Century" w:cs="Arial"/>
                                <w:b/>
                              </w:rPr>
                              <w:t>LE SOUMISSIONNAIRE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0C137" id="_x0000_t202" coordsize="21600,21600" o:spt="202" path="m,l,21600r21600,l21600,xe">
                <v:stroke joinstyle="miter"/>
                <v:path gradientshapeok="t" o:connecttype="rect"/>
              </v:shapetype>
              <v:shape id="Zone de texte 1611404427" o:spid="_x0000_s1033" type="#_x0000_t202" style="position:absolute;left:0;text-align:left;margin-left:173.2pt;margin-top:22.5pt;width:224.4pt;height:89.2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" stroked="f">
                <v:textbox>
                  <w:txbxContent>
                    <w:p w14:paraId="2A9E5B5B" w14:textId="77777777" w:rsidR="00E87D2B" w:rsidRPr="00611B07" w:rsidRDefault="00E87D2B" w:rsidP="00611B07">
                      <w:pPr>
                        <w:spacing w:before="120" w:after="120"/>
                        <w:rPr>
                          <w:rFonts w:ascii="Century" w:hAnsi="Century" w:cs="Arial"/>
                        </w:rPr>
                      </w:pPr>
                      <w:r w:rsidRPr="00611B07">
                        <w:rPr>
                          <w:rFonts w:ascii="Century" w:hAnsi="Century" w:cs="Arial"/>
                        </w:rPr>
                        <w:t>Fait à _______________ le_____________</w:t>
                      </w:r>
                    </w:p>
                    <w:p w14:paraId="23B58B04" w14:textId="77777777" w:rsidR="00E87D2B" w:rsidRPr="00611B07" w:rsidRDefault="00E87D2B" w:rsidP="00611B07">
                      <w:pPr>
                        <w:jc w:val="center"/>
                        <w:rPr>
                          <w:rFonts w:ascii="Century" w:hAnsi="Century" w:cs="Arial"/>
                        </w:rPr>
                      </w:pPr>
                    </w:p>
                    <w:p w14:paraId="06A2EDE0" w14:textId="77777777" w:rsidR="00E87D2B" w:rsidRPr="00611B07" w:rsidRDefault="00E87D2B" w:rsidP="00611B07">
                      <w:pPr>
                        <w:jc w:val="center"/>
                        <w:rPr>
                          <w:rFonts w:ascii="Century" w:hAnsi="Century"/>
                          <w:b/>
                          <w:sz w:val="24"/>
                        </w:rPr>
                      </w:pPr>
                      <w:r w:rsidRPr="00611B07">
                        <w:rPr>
                          <w:rFonts w:ascii="Century" w:hAnsi="Century" w:cs="Arial"/>
                          <w:b/>
                        </w:rPr>
                        <w:t>LE SOUMISSIONNAIRE</w:t>
                      </w:r>
                    </w:p>
                  </w:txbxContent>
                </v:textbox>
                <w10:wrap anchorx="margin"/>
              </v:shape>
            </w:pict>
          </mc:Fallback>
        </mc:AlternateContent>
      </w:r>
    </w:p>
    <w:p w14:paraId="651B7DB2" w14:textId="20D90CC3" w:rsidR="00C60CDF" w:rsidRPr="00BE776D" w:rsidRDefault="00C60CDF" w:rsidP="004E1095">
      <w:pPr>
        <w:jc w:val="both"/>
        <w:rPr>
          <w:rFonts w:ascii="Arial Narrow" w:hAnsi="Arial Narrow" w:cs="Arial"/>
          <w:b/>
          <w:bCs/>
          <w:sz w:val="20"/>
          <w:szCs w:val="20"/>
        </w:rPr>
      </w:pPr>
    </w:p>
    <w:p w14:paraId="6AB1EF93" w14:textId="1CC92458" w:rsidR="00C60CDF" w:rsidRPr="00BE776D" w:rsidRDefault="00C60CDF" w:rsidP="004E1095">
      <w:pPr>
        <w:jc w:val="both"/>
        <w:rPr>
          <w:rFonts w:ascii="Arial Narrow" w:hAnsi="Arial Narrow" w:cs="Arial"/>
          <w:b/>
          <w:bCs/>
          <w:sz w:val="20"/>
          <w:szCs w:val="20"/>
        </w:rPr>
      </w:pPr>
    </w:p>
    <w:p w14:paraId="4740D968" w14:textId="77777777" w:rsidR="00C60CDF" w:rsidRPr="00BE776D" w:rsidRDefault="00C60CDF" w:rsidP="004E1095">
      <w:pPr>
        <w:jc w:val="both"/>
        <w:rPr>
          <w:rFonts w:ascii="Arial Narrow" w:hAnsi="Arial Narrow" w:cs="Arial"/>
          <w:b/>
          <w:bCs/>
          <w:sz w:val="20"/>
          <w:szCs w:val="20"/>
        </w:rPr>
      </w:pPr>
    </w:p>
    <w:p w14:paraId="1DE1400D" w14:textId="77777777" w:rsidR="00C60CDF" w:rsidRPr="00BE776D" w:rsidRDefault="00C60CDF" w:rsidP="004E1095">
      <w:pPr>
        <w:jc w:val="both"/>
        <w:rPr>
          <w:rFonts w:ascii="Arial Narrow" w:hAnsi="Arial Narrow" w:cs="Arial"/>
          <w:b/>
          <w:bCs/>
          <w:sz w:val="20"/>
          <w:szCs w:val="20"/>
        </w:rPr>
      </w:pPr>
    </w:p>
    <w:p w14:paraId="65630152" w14:textId="77777777" w:rsidR="00C60CDF" w:rsidRPr="00BE776D" w:rsidRDefault="00C60CDF" w:rsidP="004E1095">
      <w:pPr>
        <w:jc w:val="both"/>
        <w:rPr>
          <w:rFonts w:ascii="Arial Narrow" w:hAnsi="Arial Narrow" w:cs="Arial"/>
          <w:b/>
          <w:bCs/>
          <w:sz w:val="20"/>
          <w:szCs w:val="20"/>
        </w:rPr>
      </w:pPr>
    </w:p>
    <w:p w14:paraId="22369563" w14:textId="77777777" w:rsidR="00C60CDF" w:rsidRPr="00BE776D" w:rsidRDefault="00C60CDF" w:rsidP="004E1095">
      <w:pPr>
        <w:jc w:val="both"/>
        <w:rPr>
          <w:rFonts w:ascii="Arial Narrow" w:hAnsi="Arial Narrow" w:cs="Arial"/>
          <w:b/>
          <w:bCs/>
          <w:sz w:val="20"/>
          <w:szCs w:val="20"/>
        </w:rPr>
      </w:pPr>
    </w:p>
    <w:p w14:paraId="230DAE57" w14:textId="77777777" w:rsidR="00C60CDF" w:rsidRPr="00BE776D" w:rsidRDefault="00C60CDF" w:rsidP="004E1095">
      <w:pPr>
        <w:jc w:val="both"/>
        <w:rPr>
          <w:rFonts w:ascii="Arial Narrow" w:hAnsi="Arial Narrow" w:cs="Arial"/>
          <w:b/>
          <w:bCs/>
          <w:sz w:val="20"/>
          <w:szCs w:val="20"/>
        </w:rPr>
      </w:pPr>
    </w:p>
    <w:p w14:paraId="5EE5FBFF" w14:textId="77777777" w:rsidR="00C60CDF" w:rsidRPr="00BE776D" w:rsidRDefault="00C60CDF" w:rsidP="004E1095">
      <w:pPr>
        <w:jc w:val="both"/>
        <w:rPr>
          <w:rFonts w:ascii="Arial Narrow" w:hAnsi="Arial Narrow" w:cs="Arial"/>
          <w:b/>
          <w:bCs/>
          <w:sz w:val="20"/>
          <w:szCs w:val="20"/>
        </w:rPr>
      </w:pPr>
    </w:p>
    <w:p w14:paraId="38014EE9" w14:textId="77777777" w:rsidR="00C60CDF" w:rsidRPr="00BE776D" w:rsidRDefault="00C60CDF" w:rsidP="004E1095">
      <w:pPr>
        <w:jc w:val="both"/>
        <w:rPr>
          <w:rFonts w:ascii="Arial Narrow" w:hAnsi="Arial Narrow" w:cs="Arial"/>
          <w:b/>
          <w:bCs/>
          <w:sz w:val="20"/>
          <w:szCs w:val="20"/>
        </w:rPr>
      </w:pPr>
    </w:p>
    <w:p w14:paraId="253D225A" w14:textId="77777777" w:rsidR="00C60CDF" w:rsidRPr="00BE776D" w:rsidRDefault="00C60CDF" w:rsidP="004E1095">
      <w:pPr>
        <w:jc w:val="both"/>
      </w:pPr>
    </w:p>
    <w:p w14:paraId="355BAB24" w14:textId="77777777" w:rsidR="00C96A62" w:rsidRPr="00BE776D" w:rsidRDefault="00C96A62" w:rsidP="004E1095">
      <w:pPr>
        <w:jc w:val="both"/>
      </w:pPr>
    </w:p>
    <w:p w14:paraId="18C152C1" w14:textId="77777777" w:rsidR="00C96A62" w:rsidRPr="00BE776D" w:rsidRDefault="00C96A62" w:rsidP="004E1095">
      <w:pPr>
        <w:jc w:val="both"/>
      </w:pPr>
    </w:p>
    <w:p w14:paraId="4B908550" w14:textId="77777777" w:rsidR="00C96A62" w:rsidRPr="00BE776D" w:rsidRDefault="00C96A62" w:rsidP="004E1095">
      <w:pPr>
        <w:jc w:val="both"/>
      </w:pPr>
    </w:p>
    <w:p w14:paraId="025727AE" w14:textId="77777777" w:rsidR="00C96A62" w:rsidRPr="00BE776D" w:rsidRDefault="00C96A62" w:rsidP="004E1095">
      <w:pPr>
        <w:jc w:val="both"/>
      </w:pPr>
    </w:p>
    <w:p w14:paraId="6499FAFA" w14:textId="1BFE78D7" w:rsidR="00611B07" w:rsidRDefault="00611B07">
      <w:r>
        <w:br w:type="page"/>
      </w:r>
    </w:p>
    <w:p w14:paraId="0C6E7F77" w14:textId="061CA3EB" w:rsidR="00C96A62" w:rsidRDefault="00C96A62" w:rsidP="004E1095">
      <w:pPr>
        <w:jc w:val="both"/>
      </w:pPr>
    </w:p>
    <w:p w14:paraId="13C91DE1" w14:textId="258BFA5C" w:rsidR="00611B07" w:rsidRDefault="00611B07" w:rsidP="004E1095">
      <w:pPr>
        <w:jc w:val="both"/>
      </w:pPr>
    </w:p>
    <w:p w14:paraId="0610690D" w14:textId="3E9AD218" w:rsidR="00611B07" w:rsidRDefault="00611B07" w:rsidP="004E1095">
      <w:pPr>
        <w:jc w:val="both"/>
      </w:pPr>
    </w:p>
    <w:p w14:paraId="547AA94D" w14:textId="00BDCCDD" w:rsidR="00611B07" w:rsidRDefault="00611B07" w:rsidP="004E1095">
      <w:pPr>
        <w:jc w:val="both"/>
      </w:pPr>
    </w:p>
    <w:p w14:paraId="0C68DE41" w14:textId="2E231E49" w:rsidR="00611B07" w:rsidRDefault="00611B07" w:rsidP="004E1095">
      <w:pPr>
        <w:jc w:val="both"/>
      </w:pPr>
    </w:p>
    <w:p w14:paraId="144D9E1E" w14:textId="00B79A97" w:rsidR="00611B07" w:rsidRDefault="00611B07" w:rsidP="004E1095">
      <w:pPr>
        <w:jc w:val="both"/>
      </w:pPr>
    </w:p>
    <w:p w14:paraId="1EB238BC" w14:textId="36374407" w:rsidR="00611B07" w:rsidRDefault="00611B07" w:rsidP="004E1095">
      <w:pPr>
        <w:jc w:val="both"/>
      </w:pPr>
    </w:p>
    <w:p w14:paraId="01397EF6" w14:textId="15C8629C" w:rsidR="00611B07" w:rsidRDefault="00611B07" w:rsidP="004E1095">
      <w:pPr>
        <w:jc w:val="both"/>
      </w:pPr>
    </w:p>
    <w:p w14:paraId="437BB9D6" w14:textId="7C9530CD" w:rsidR="00611B07" w:rsidRDefault="00611B07" w:rsidP="004E1095">
      <w:pPr>
        <w:jc w:val="both"/>
      </w:pPr>
    </w:p>
    <w:p w14:paraId="027E19C5" w14:textId="3AAF4042" w:rsidR="00611B07" w:rsidRDefault="00611B07" w:rsidP="004E1095">
      <w:pPr>
        <w:jc w:val="both"/>
      </w:pPr>
    </w:p>
    <w:p w14:paraId="7040E577" w14:textId="77777777" w:rsidR="00611B07" w:rsidRPr="00BE776D" w:rsidRDefault="00611B07" w:rsidP="004E1095">
      <w:pPr>
        <w:jc w:val="both"/>
      </w:pPr>
    </w:p>
    <w:p w14:paraId="023E2E94" w14:textId="77777777" w:rsidR="00C96A62" w:rsidRPr="00BE776D" w:rsidRDefault="00C96A62" w:rsidP="004E1095">
      <w:pPr>
        <w:jc w:val="both"/>
      </w:pPr>
    </w:p>
    <w:p w14:paraId="27CAE651" w14:textId="2E09ACA7" w:rsidR="00C96A62" w:rsidRPr="00BE776D" w:rsidRDefault="00375A79" w:rsidP="004E1095">
      <w:pPr>
        <w:jc w:val="both"/>
        <w:rPr>
          <w:rFonts w:ascii="Arial Narrow" w:hAnsi="Arial Narrow" w:cs="Arial"/>
          <w:sz w:val="20"/>
          <w:szCs w:val="20"/>
        </w:rPr>
      </w:pPr>
      <w:r w:rsidRPr="00BE776D">
        <w:rPr>
          <w:rFonts w:ascii="Arial Narrow" w:hAnsi="Arial Narrow" w:cs="Arial"/>
          <w:noProof/>
          <w:sz w:val="20"/>
          <w:szCs w:val="20"/>
          <w:lang w:eastAsia="fr-FR"/>
        </w:rPr>
        <mc:AlternateContent>
          <mc:Choice Requires="wps">
            <w:drawing>
              <wp:anchor distT="0" distB="0" distL="114300" distR="114300" simplePos="0" relativeHeight="251677696" behindDoc="0" locked="0" layoutInCell="1" allowOverlap="1" wp14:anchorId="616E58A5" wp14:editId="614BAA46">
                <wp:simplePos x="0" y="0"/>
                <wp:positionH relativeFrom="column">
                  <wp:posOffset>991870</wp:posOffset>
                </wp:positionH>
                <wp:positionV relativeFrom="paragraph">
                  <wp:posOffset>123825</wp:posOffset>
                </wp:positionV>
                <wp:extent cx="4965065" cy="1600200"/>
                <wp:effectExtent l="0" t="0" r="26035" b="19050"/>
                <wp:wrapNone/>
                <wp:docPr id="8"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065" cy="1600200"/>
                        </a:xfrm>
                        <a:prstGeom prst="roundRect">
                          <a:avLst>
                            <a:gd name="adj" fmla="val 16667"/>
                          </a:avLst>
                        </a:prstGeom>
                        <a:solidFill>
                          <a:srgbClr val="FFFFFF"/>
                        </a:solidFill>
                        <a:ln w="9525">
                          <a:solidFill>
                            <a:srgbClr val="000000"/>
                          </a:solidFill>
                          <a:round/>
                          <a:headEnd/>
                          <a:tailEnd/>
                        </a:ln>
                      </wps:spPr>
                      <wps:txbx>
                        <w:txbxContent>
                          <w:p w14:paraId="47F8792F" w14:textId="77777777" w:rsidR="00E87D2B" w:rsidRPr="002F4A6F" w:rsidRDefault="00E87D2B" w:rsidP="00C96A62">
                            <w:pPr>
                              <w:jc w:val="center"/>
                              <w:rPr>
                                <w:rFonts w:ascii="Century" w:hAnsi="Century" w:cs="Arial"/>
                                <w:b/>
                                <w:bCs/>
                                <w:sz w:val="36"/>
                                <w:szCs w:val="36"/>
                                <w:u w:val="single"/>
                              </w:rPr>
                            </w:pPr>
                            <w:r w:rsidRPr="002F4A6F">
                              <w:rPr>
                                <w:rFonts w:ascii="Century" w:hAnsi="Century" w:cs="Arial"/>
                                <w:b/>
                                <w:bCs/>
                                <w:sz w:val="36"/>
                                <w:szCs w:val="36"/>
                                <w:u w:val="single"/>
                              </w:rPr>
                              <w:t>PIECE N°7</w:t>
                            </w:r>
                          </w:p>
                          <w:p w14:paraId="224DD5B8" w14:textId="77777777" w:rsidR="00E87D2B" w:rsidRPr="002F4A6F" w:rsidRDefault="00E87D2B" w:rsidP="00C96A62">
                            <w:pPr>
                              <w:jc w:val="center"/>
                              <w:rPr>
                                <w:rFonts w:ascii="Century" w:hAnsi="Century" w:cs="Arial"/>
                                <w:b/>
                                <w:sz w:val="36"/>
                                <w:szCs w:val="36"/>
                              </w:rPr>
                            </w:pPr>
                          </w:p>
                          <w:p w14:paraId="1F0CBEED" w14:textId="77777777" w:rsidR="00E87D2B" w:rsidRPr="002F4A6F" w:rsidRDefault="00E87D2B" w:rsidP="00C96A62">
                            <w:pPr>
                              <w:jc w:val="center"/>
                              <w:rPr>
                                <w:rFonts w:ascii="Century" w:hAnsi="Century" w:cs="Arial"/>
                                <w:b/>
                                <w:sz w:val="36"/>
                                <w:szCs w:val="36"/>
                              </w:rPr>
                            </w:pPr>
                            <w:r w:rsidRPr="002F4A6F">
                              <w:rPr>
                                <w:rFonts w:ascii="Century" w:hAnsi="Century" w:cs="Arial"/>
                                <w:b/>
                                <w:sz w:val="36"/>
                                <w:szCs w:val="36"/>
                              </w:rPr>
                              <w:t>CADRE DU DETAIL QUANTITATIF ET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E58A5" id="Rectangle à coins arrondis 8" o:spid="_x0000_s1034" style="position:absolute;left:0;text-align:left;margin-left:78.1pt;margin-top:9.75pt;width:390.9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">
                <v:textbox>
                  <w:txbxContent>
                    <w:p w14:paraId="47F8792F" w14:textId="77777777" w:rsidR="00E87D2B" w:rsidRPr="002F4A6F" w:rsidRDefault="00E87D2B" w:rsidP="00C96A62">
                      <w:pPr>
                        <w:jc w:val="center"/>
                        <w:rPr>
                          <w:rFonts w:ascii="Century" w:hAnsi="Century" w:cs="Arial"/>
                          <w:b/>
                          <w:bCs/>
                          <w:sz w:val="36"/>
                          <w:szCs w:val="36"/>
                          <w:u w:val="single"/>
                        </w:rPr>
                      </w:pPr>
                      <w:r w:rsidRPr="002F4A6F">
                        <w:rPr>
                          <w:rFonts w:ascii="Century" w:hAnsi="Century" w:cs="Arial"/>
                          <w:b/>
                          <w:bCs/>
                          <w:sz w:val="36"/>
                          <w:szCs w:val="36"/>
                          <w:u w:val="single"/>
                        </w:rPr>
                        <w:t>PIECE N°7</w:t>
                      </w:r>
                    </w:p>
                    <w:p w14:paraId="224DD5B8" w14:textId="77777777" w:rsidR="00E87D2B" w:rsidRPr="002F4A6F" w:rsidRDefault="00E87D2B" w:rsidP="00C96A62">
                      <w:pPr>
                        <w:jc w:val="center"/>
                        <w:rPr>
                          <w:rFonts w:ascii="Century" w:hAnsi="Century" w:cs="Arial"/>
                          <w:b/>
                          <w:sz w:val="36"/>
                          <w:szCs w:val="36"/>
                        </w:rPr>
                      </w:pPr>
                    </w:p>
                    <w:p w14:paraId="1F0CBEED" w14:textId="77777777" w:rsidR="00E87D2B" w:rsidRPr="002F4A6F" w:rsidRDefault="00E87D2B" w:rsidP="00C96A62">
                      <w:pPr>
                        <w:jc w:val="center"/>
                        <w:rPr>
                          <w:rFonts w:ascii="Century" w:hAnsi="Century" w:cs="Arial"/>
                          <w:b/>
                          <w:sz w:val="36"/>
                          <w:szCs w:val="36"/>
                        </w:rPr>
                      </w:pPr>
                      <w:r w:rsidRPr="002F4A6F">
                        <w:rPr>
                          <w:rFonts w:ascii="Century" w:hAnsi="Century" w:cs="Arial"/>
                          <w:b/>
                          <w:sz w:val="36"/>
                          <w:szCs w:val="36"/>
                        </w:rPr>
                        <w:t>CADRE DU DETAIL QUANTITATIF ET ESTIMATIF</w:t>
                      </w:r>
                    </w:p>
                  </w:txbxContent>
                </v:textbox>
              </v:roundrect>
            </w:pict>
          </mc:Fallback>
        </mc:AlternateContent>
      </w:r>
    </w:p>
    <w:p w14:paraId="2DF27BFB" w14:textId="77777777" w:rsidR="00C96A62" w:rsidRPr="00BE776D" w:rsidRDefault="00C96A62" w:rsidP="004E1095">
      <w:pPr>
        <w:jc w:val="both"/>
        <w:rPr>
          <w:rFonts w:ascii="Arial Narrow" w:hAnsi="Arial Narrow" w:cs="Arial"/>
          <w:sz w:val="20"/>
          <w:szCs w:val="20"/>
        </w:rPr>
      </w:pPr>
    </w:p>
    <w:p w14:paraId="4A8B1BC2" w14:textId="77777777" w:rsidR="00C96A62" w:rsidRPr="00BE776D" w:rsidRDefault="00C96A62" w:rsidP="004E1095">
      <w:pPr>
        <w:jc w:val="both"/>
        <w:rPr>
          <w:rFonts w:ascii="Arial Narrow" w:hAnsi="Arial Narrow" w:cs="Arial"/>
          <w:sz w:val="20"/>
          <w:szCs w:val="20"/>
        </w:rPr>
      </w:pPr>
    </w:p>
    <w:p w14:paraId="55B4B791" w14:textId="77777777" w:rsidR="00C96A62" w:rsidRPr="00BE776D" w:rsidRDefault="00C96A62" w:rsidP="004E1095">
      <w:pPr>
        <w:jc w:val="both"/>
        <w:rPr>
          <w:rFonts w:ascii="Arial Narrow" w:hAnsi="Arial Narrow" w:cs="Arial"/>
          <w:sz w:val="20"/>
          <w:szCs w:val="20"/>
        </w:rPr>
      </w:pPr>
    </w:p>
    <w:p w14:paraId="10F32A91" w14:textId="77777777" w:rsidR="00C96A62" w:rsidRPr="00BE776D" w:rsidRDefault="00C96A62" w:rsidP="004E1095">
      <w:pPr>
        <w:jc w:val="both"/>
        <w:rPr>
          <w:rFonts w:ascii="Arial Narrow" w:hAnsi="Arial Narrow" w:cs="Arial"/>
          <w:sz w:val="20"/>
          <w:szCs w:val="20"/>
        </w:rPr>
      </w:pPr>
    </w:p>
    <w:p w14:paraId="5BB4BDF0" w14:textId="77777777" w:rsidR="00C96A62" w:rsidRPr="00BE776D" w:rsidRDefault="00C96A62" w:rsidP="004E1095">
      <w:pPr>
        <w:jc w:val="both"/>
        <w:rPr>
          <w:rFonts w:ascii="Arial Narrow" w:hAnsi="Arial Narrow" w:cs="Arial"/>
          <w:sz w:val="20"/>
          <w:szCs w:val="20"/>
        </w:rPr>
      </w:pPr>
    </w:p>
    <w:p w14:paraId="3FE7820B" w14:textId="77777777" w:rsidR="00C96A62" w:rsidRPr="00BE776D" w:rsidRDefault="00C96A62" w:rsidP="004E1095">
      <w:pPr>
        <w:jc w:val="both"/>
        <w:rPr>
          <w:rFonts w:ascii="Arial Narrow" w:hAnsi="Arial Narrow" w:cs="Arial"/>
          <w:sz w:val="20"/>
          <w:szCs w:val="20"/>
        </w:rPr>
      </w:pPr>
    </w:p>
    <w:p w14:paraId="2F74C261" w14:textId="77777777" w:rsidR="00C96A62" w:rsidRPr="00BE776D" w:rsidRDefault="00C96A62" w:rsidP="004E1095">
      <w:pPr>
        <w:jc w:val="both"/>
        <w:rPr>
          <w:rFonts w:ascii="Arial Narrow" w:hAnsi="Arial Narrow" w:cs="Arial"/>
          <w:sz w:val="20"/>
          <w:szCs w:val="20"/>
        </w:rPr>
      </w:pPr>
    </w:p>
    <w:p w14:paraId="2D51C9AC" w14:textId="77777777" w:rsidR="00C96A62" w:rsidRPr="00BE776D" w:rsidRDefault="00C96A62" w:rsidP="004E1095">
      <w:pPr>
        <w:jc w:val="both"/>
        <w:rPr>
          <w:rFonts w:ascii="Arial Narrow" w:hAnsi="Arial Narrow" w:cs="Arial"/>
          <w:sz w:val="20"/>
          <w:szCs w:val="20"/>
        </w:rPr>
      </w:pPr>
    </w:p>
    <w:p w14:paraId="35B29B6F" w14:textId="77777777" w:rsidR="00C96A62" w:rsidRPr="00BE776D" w:rsidRDefault="00C96A62" w:rsidP="004E1095">
      <w:pPr>
        <w:jc w:val="both"/>
        <w:rPr>
          <w:rFonts w:ascii="Arial Narrow" w:hAnsi="Arial Narrow" w:cs="Arial"/>
          <w:sz w:val="20"/>
          <w:szCs w:val="20"/>
        </w:rPr>
      </w:pPr>
    </w:p>
    <w:p w14:paraId="2001C3E6" w14:textId="77777777" w:rsidR="00C96A62" w:rsidRPr="00BE776D" w:rsidRDefault="00C96A62" w:rsidP="004E1095">
      <w:pPr>
        <w:jc w:val="both"/>
        <w:rPr>
          <w:rFonts w:ascii="Arial Narrow" w:hAnsi="Arial Narrow" w:cs="Arial"/>
          <w:sz w:val="20"/>
          <w:szCs w:val="20"/>
        </w:rPr>
      </w:pPr>
    </w:p>
    <w:p w14:paraId="7EC50879" w14:textId="77777777" w:rsidR="00C96A62" w:rsidRPr="00BE776D" w:rsidRDefault="00C96A62" w:rsidP="004E1095">
      <w:pPr>
        <w:jc w:val="both"/>
        <w:rPr>
          <w:rFonts w:ascii="Arial Narrow" w:hAnsi="Arial Narrow" w:cs="Arial"/>
          <w:sz w:val="20"/>
          <w:szCs w:val="20"/>
        </w:rPr>
      </w:pPr>
    </w:p>
    <w:p w14:paraId="67E2F374" w14:textId="77777777" w:rsidR="00C96A62" w:rsidRPr="00BE776D" w:rsidRDefault="00C96A62" w:rsidP="004E1095">
      <w:pPr>
        <w:jc w:val="both"/>
        <w:rPr>
          <w:rFonts w:ascii="Arial Narrow" w:hAnsi="Arial Narrow" w:cs="Arial"/>
          <w:sz w:val="20"/>
          <w:szCs w:val="20"/>
        </w:rPr>
      </w:pPr>
    </w:p>
    <w:p w14:paraId="08A29FC1" w14:textId="77777777" w:rsidR="00C96A62" w:rsidRPr="00BE776D" w:rsidRDefault="00C96A62" w:rsidP="004E1095">
      <w:pPr>
        <w:jc w:val="both"/>
        <w:rPr>
          <w:rFonts w:ascii="Arial Narrow" w:hAnsi="Arial Narrow" w:cs="Arial"/>
          <w:sz w:val="20"/>
          <w:szCs w:val="20"/>
        </w:rPr>
      </w:pPr>
    </w:p>
    <w:p w14:paraId="61D77731" w14:textId="77777777" w:rsidR="00C96A62" w:rsidRPr="00BE776D" w:rsidRDefault="00C96A62" w:rsidP="004E1095">
      <w:pPr>
        <w:jc w:val="both"/>
        <w:rPr>
          <w:rFonts w:ascii="Arial Narrow" w:hAnsi="Arial Narrow" w:cs="Arial"/>
          <w:sz w:val="20"/>
          <w:szCs w:val="20"/>
        </w:rPr>
      </w:pPr>
    </w:p>
    <w:p w14:paraId="220488F7" w14:textId="77777777" w:rsidR="00C96A62" w:rsidRPr="00BE776D" w:rsidRDefault="00C96A62" w:rsidP="004E1095">
      <w:pPr>
        <w:jc w:val="both"/>
        <w:rPr>
          <w:rFonts w:ascii="Arial Narrow" w:hAnsi="Arial Narrow" w:cs="Arial"/>
          <w:sz w:val="20"/>
          <w:szCs w:val="20"/>
        </w:rPr>
      </w:pPr>
    </w:p>
    <w:p w14:paraId="2307305E" w14:textId="77777777" w:rsidR="00C96A62" w:rsidRPr="00BE776D" w:rsidRDefault="00C96A62" w:rsidP="004E1095">
      <w:pPr>
        <w:jc w:val="both"/>
        <w:rPr>
          <w:rFonts w:ascii="Arial Narrow" w:hAnsi="Arial Narrow" w:cs="Arial"/>
          <w:sz w:val="20"/>
          <w:szCs w:val="20"/>
        </w:rPr>
      </w:pPr>
    </w:p>
    <w:p w14:paraId="65D7484F" w14:textId="77777777" w:rsidR="00C96A62" w:rsidRPr="00BE776D" w:rsidRDefault="00C96A62" w:rsidP="004E1095">
      <w:pPr>
        <w:jc w:val="both"/>
        <w:rPr>
          <w:rFonts w:ascii="Arial Narrow" w:hAnsi="Arial Narrow" w:cs="Arial"/>
          <w:sz w:val="20"/>
          <w:szCs w:val="20"/>
        </w:rPr>
      </w:pPr>
    </w:p>
    <w:p w14:paraId="0EFDE774" w14:textId="77777777" w:rsidR="00C96A62" w:rsidRPr="00BE776D" w:rsidRDefault="00C96A62" w:rsidP="004E1095">
      <w:pPr>
        <w:jc w:val="both"/>
        <w:rPr>
          <w:rFonts w:ascii="Arial Narrow" w:hAnsi="Arial Narrow" w:cs="Arial"/>
          <w:sz w:val="20"/>
          <w:szCs w:val="20"/>
        </w:rPr>
      </w:pPr>
    </w:p>
    <w:p w14:paraId="3DA4FE12" w14:textId="77777777" w:rsidR="00C96A62" w:rsidRPr="00BE776D" w:rsidRDefault="00C96A62" w:rsidP="004E1095">
      <w:pPr>
        <w:jc w:val="both"/>
        <w:rPr>
          <w:rFonts w:ascii="Arial Narrow" w:hAnsi="Arial Narrow" w:cs="Arial"/>
          <w:sz w:val="20"/>
          <w:szCs w:val="20"/>
        </w:rPr>
      </w:pPr>
    </w:p>
    <w:p w14:paraId="7DB3C377" w14:textId="77777777" w:rsidR="00C96A62" w:rsidRPr="00BE776D" w:rsidRDefault="00C96A62" w:rsidP="004E1095">
      <w:pPr>
        <w:jc w:val="both"/>
        <w:rPr>
          <w:rFonts w:ascii="Arial Narrow" w:hAnsi="Arial Narrow" w:cs="Arial"/>
          <w:sz w:val="20"/>
          <w:szCs w:val="20"/>
        </w:rPr>
      </w:pPr>
    </w:p>
    <w:p w14:paraId="145A8C64" w14:textId="61F3B892" w:rsidR="00C96A62" w:rsidRDefault="00C96A62" w:rsidP="004E1095">
      <w:pPr>
        <w:jc w:val="both"/>
        <w:rPr>
          <w:rFonts w:ascii="Arial Narrow" w:hAnsi="Arial Narrow" w:cs="Arial"/>
          <w:sz w:val="20"/>
          <w:szCs w:val="20"/>
        </w:rPr>
      </w:pPr>
    </w:p>
    <w:p w14:paraId="5DFC9AE5" w14:textId="7BD7C423" w:rsidR="00490935" w:rsidRDefault="00490935" w:rsidP="004E1095">
      <w:pPr>
        <w:jc w:val="both"/>
        <w:rPr>
          <w:rFonts w:ascii="Arial Narrow" w:hAnsi="Arial Narrow" w:cs="Arial"/>
          <w:sz w:val="20"/>
          <w:szCs w:val="20"/>
        </w:rPr>
      </w:pPr>
    </w:p>
    <w:tbl>
      <w:tblPr>
        <w:tblW w:w="10486" w:type="dxa"/>
        <w:tblCellMar>
          <w:left w:w="70" w:type="dxa"/>
          <w:right w:w="70" w:type="dxa"/>
        </w:tblCellMar>
        <w:tblLook w:val="04A0" w:firstRow="1" w:lastRow="0" w:firstColumn="1" w:lastColumn="0" w:noHBand="0" w:noVBand="1"/>
      </w:tblPr>
      <w:tblGrid>
        <w:gridCol w:w="614"/>
        <w:gridCol w:w="5443"/>
        <w:gridCol w:w="720"/>
        <w:gridCol w:w="936"/>
        <w:gridCol w:w="160"/>
        <w:gridCol w:w="1195"/>
        <w:gridCol w:w="1419"/>
      </w:tblGrid>
      <w:tr w:rsidR="00E07D3D" w:rsidRPr="001803E4" w14:paraId="02135716"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AE851" w14:textId="77777777" w:rsidR="003373E5" w:rsidRPr="001803E4" w:rsidRDefault="003373E5" w:rsidP="00490935">
            <w:pPr>
              <w:spacing w:after="0" w:line="240" w:lineRule="auto"/>
              <w:jc w:val="center"/>
              <w:rPr>
                <w:rFonts w:ascii="Century" w:hAnsi="Century" w:cs="Calibri"/>
                <w:b/>
                <w:bCs/>
              </w:rPr>
            </w:pPr>
            <w:r w:rsidRPr="001803E4">
              <w:rPr>
                <w:rFonts w:ascii="Century" w:hAnsi="Century" w:cs="Calibri"/>
                <w:b/>
                <w:bCs/>
              </w:rPr>
              <w:lastRenderedPageBreak/>
              <w:t>№ </w:t>
            </w:r>
          </w:p>
        </w:tc>
        <w:tc>
          <w:tcPr>
            <w:tcW w:w="5506" w:type="dxa"/>
            <w:tcBorders>
              <w:top w:val="single" w:sz="4" w:space="0" w:color="auto"/>
              <w:left w:val="nil"/>
              <w:bottom w:val="single" w:sz="4" w:space="0" w:color="auto"/>
              <w:right w:val="single" w:sz="4" w:space="0" w:color="auto"/>
            </w:tcBorders>
            <w:shd w:val="clear" w:color="auto" w:fill="auto"/>
            <w:vAlign w:val="center"/>
            <w:hideMark/>
          </w:tcPr>
          <w:p w14:paraId="7B0F3467" w14:textId="77777777" w:rsidR="003373E5" w:rsidRPr="001803E4" w:rsidRDefault="003373E5" w:rsidP="00490935">
            <w:pPr>
              <w:spacing w:after="0" w:line="240" w:lineRule="auto"/>
              <w:jc w:val="center"/>
              <w:rPr>
                <w:rFonts w:ascii="Century" w:hAnsi="Century" w:cs="Calibri"/>
                <w:b/>
                <w:bCs/>
              </w:rPr>
            </w:pPr>
            <w:r w:rsidRPr="001803E4">
              <w:rPr>
                <w:rFonts w:ascii="Century" w:hAnsi="Century" w:cs="Calibri"/>
                <w:b/>
                <w:bCs/>
              </w:rPr>
              <w:t>DESIGNATION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15A507A" w14:textId="77777777" w:rsidR="003373E5" w:rsidRPr="001803E4" w:rsidRDefault="003373E5" w:rsidP="00490935">
            <w:pPr>
              <w:spacing w:after="0" w:line="240" w:lineRule="auto"/>
              <w:jc w:val="center"/>
              <w:rPr>
                <w:rFonts w:ascii="Century" w:hAnsi="Century" w:cs="Calibri"/>
                <w:b/>
                <w:bCs/>
              </w:rPr>
            </w:pPr>
            <w:r w:rsidRPr="001803E4">
              <w:rPr>
                <w:rFonts w:ascii="Century" w:hAnsi="Century" w:cs="Calibri"/>
                <w:b/>
                <w:bCs/>
              </w:rPr>
              <w:t xml:space="preserve">Unité </w:t>
            </w:r>
          </w:p>
        </w:tc>
        <w:tc>
          <w:tcPr>
            <w:tcW w:w="691" w:type="dxa"/>
            <w:tcBorders>
              <w:top w:val="single" w:sz="4" w:space="0" w:color="auto"/>
              <w:left w:val="nil"/>
              <w:bottom w:val="single" w:sz="4" w:space="0" w:color="auto"/>
              <w:right w:val="nil"/>
            </w:tcBorders>
            <w:vAlign w:val="center"/>
          </w:tcPr>
          <w:p w14:paraId="7E976C62" w14:textId="08F26A8F" w:rsidR="003373E5" w:rsidRPr="001803E4" w:rsidRDefault="003373E5" w:rsidP="003373E5">
            <w:pPr>
              <w:spacing w:after="0" w:line="240" w:lineRule="auto"/>
              <w:jc w:val="center"/>
              <w:rPr>
                <w:rFonts w:ascii="Century" w:hAnsi="Century" w:cs="Calibri"/>
                <w:b/>
                <w:bCs/>
              </w:rPr>
            </w:pPr>
            <w:r>
              <w:rPr>
                <w:rFonts w:ascii="Century" w:hAnsi="Century" w:cs="Calibri"/>
                <w:b/>
                <w:bCs/>
              </w:rPr>
              <w:t>Qté</w:t>
            </w:r>
          </w:p>
        </w:tc>
        <w:tc>
          <w:tcPr>
            <w:tcW w:w="160" w:type="dxa"/>
            <w:tcBorders>
              <w:top w:val="single" w:sz="4" w:space="0" w:color="auto"/>
              <w:left w:val="nil"/>
              <w:bottom w:val="single" w:sz="4" w:space="0" w:color="auto"/>
              <w:right w:val="single" w:sz="4" w:space="0" w:color="auto"/>
            </w:tcBorders>
            <w:shd w:val="clear" w:color="auto" w:fill="auto"/>
            <w:noWrap/>
            <w:vAlign w:val="center"/>
            <w:hideMark/>
          </w:tcPr>
          <w:p w14:paraId="437C77F9" w14:textId="7EFAE842" w:rsidR="003373E5" w:rsidRPr="001803E4" w:rsidRDefault="003373E5" w:rsidP="0049093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50CE11F1" w14:textId="7AAD2954" w:rsidR="003373E5" w:rsidRPr="001803E4" w:rsidRDefault="003373E5" w:rsidP="00490935">
            <w:pPr>
              <w:spacing w:after="0" w:line="240" w:lineRule="auto"/>
              <w:rPr>
                <w:rFonts w:ascii="Century" w:hAnsi="Century" w:cs="Calibri"/>
                <w:b/>
                <w:bCs/>
              </w:rPr>
            </w:pPr>
            <w:r w:rsidRPr="001803E4">
              <w:rPr>
                <w:rFonts w:ascii="Century" w:hAnsi="Century" w:cs="Calibri"/>
                <w:b/>
                <w:bCs/>
              </w:rPr>
              <w:t>Prix unitaire</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C93182E" w14:textId="03A197F4" w:rsidR="003373E5" w:rsidRPr="001803E4" w:rsidRDefault="003373E5" w:rsidP="00490935">
            <w:pPr>
              <w:spacing w:after="0" w:line="240" w:lineRule="auto"/>
              <w:jc w:val="center"/>
              <w:rPr>
                <w:rFonts w:ascii="Century" w:hAnsi="Century" w:cs="Calibri"/>
                <w:b/>
                <w:bCs/>
              </w:rPr>
            </w:pPr>
            <w:r w:rsidRPr="001803E4">
              <w:rPr>
                <w:rFonts w:ascii="Century" w:hAnsi="Century" w:cs="Calibri"/>
                <w:b/>
                <w:bCs/>
              </w:rPr>
              <w:t xml:space="preserve">Prix </w:t>
            </w:r>
            <w:r>
              <w:rPr>
                <w:rFonts w:ascii="Century" w:hAnsi="Century" w:cs="Calibri"/>
                <w:b/>
                <w:bCs/>
              </w:rPr>
              <w:t>total</w:t>
            </w:r>
          </w:p>
        </w:tc>
      </w:tr>
      <w:tr w:rsidR="00E07D3D" w:rsidRPr="001803E4" w14:paraId="50F52C4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0707B" w14:textId="77777777" w:rsidR="003373E5" w:rsidRPr="001803E4" w:rsidRDefault="003373E5" w:rsidP="00490935">
            <w:pPr>
              <w:spacing w:after="0" w:line="240" w:lineRule="auto"/>
              <w:jc w:val="center"/>
              <w:rPr>
                <w:rFonts w:ascii="Century" w:hAnsi="Century" w:cs="Calibri"/>
                <w:b/>
                <w:bCs/>
              </w:rPr>
            </w:pPr>
          </w:p>
        </w:tc>
        <w:tc>
          <w:tcPr>
            <w:tcW w:w="5506" w:type="dxa"/>
            <w:tcBorders>
              <w:top w:val="single" w:sz="4" w:space="0" w:color="auto"/>
              <w:left w:val="nil"/>
              <w:bottom w:val="single" w:sz="4" w:space="0" w:color="auto"/>
              <w:right w:val="single" w:sz="4" w:space="0" w:color="auto"/>
            </w:tcBorders>
            <w:shd w:val="clear" w:color="auto" w:fill="auto"/>
            <w:vAlign w:val="center"/>
          </w:tcPr>
          <w:p w14:paraId="1B77D8FB" w14:textId="70E7EF58" w:rsidR="003373E5" w:rsidRPr="001803E4" w:rsidRDefault="003373E5" w:rsidP="003373E5">
            <w:pPr>
              <w:spacing w:after="0" w:line="240" w:lineRule="auto"/>
              <w:rPr>
                <w:rFonts w:ascii="Century" w:hAnsi="Century" w:cs="Calibri"/>
                <w:b/>
                <w:bCs/>
              </w:rPr>
            </w:pPr>
            <w:r w:rsidRPr="001803E4">
              <w:rPr>
                <w:rFonts w:ascii="Century" w:hAnsi="Century" w:cs="Calibri"/>
                <w:b/>
                <w:bCs/>
              </w:rPr>
              <w:t>100 MOBILISATION</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FCBD4CC" w14:textId="77777777" w:rsidR="003373E5" w:rsidRPr="001803E4" w:rsidRDefault="003373E5" w:rsidP="00490935">
            <w:pPr>
              <w:spacing w:after="0" w:line="240" w:lineRule="auto"/>
              <w:jc w:val="center"/>
              <w:rPr>
                <w:rFonts w:ascii="Century" w:hAnsi="Century" w:cs="Calibri"/>
                <w:b/>
                <w:bCs/>
              </w:rPr>
            </w:pPr>
          </w:p>
        </w:tc>
        <w:tc>
          <w:tcPr>
            <w:tcW w:w="691" w:type="dxa"/>
            <w:tcBorders>
              <w:top w:val="single" w:sz="4" w:space="0" w:color="auto"/>
              <w:left w:val="nil"/>
              <w:bottom w:val="single" w:sz="4" w:space="0" w:color="auto"/>
              <w:right w:val="nil"/>
            </w:tcBorders>
            <w:vAlign w:val="center"/>
          </w:tcPr>
          <w:p w14:paraId="29AF781E" w14:textId="77777777" w:rsidR="003373E5" w:rsidRDefault="003373E5" w:rsidP="003373E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4B9FE0DA" w14:textId="77777777" w:rsidR="003373E5" w:rsidRPr="001803E4" w:rsidRDefault="003373E5" w:rsidP="0049093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F81EFC0" w14:textId="77777777" w:rsidR="003373E5" w:rsidRPr="001803E4" w:rsidRDefault="003373E5" w:rsidP="0049093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46D76973" w14:textId="77777777" w:rsidR="003373E5" w:rsidRPr="001803E4" w:rsidRDefault="003373E5" w:rsidP="00490935">
            <w:pPr>
              <w:spacing w:after="0" w:line="240" w:lineRule="auto"/>
              <w:jc w:val="center"/>
              <w:rPr>
                <w:rFonts w:ascii="Century" w:hAnsi="Century" w:cs="Calibri"/>
                <w:b/>
                <w:bCs/>
              </w:rPr>
            </w:pPr>
          </w:p>
        </w:tc>
      </w:tr>
      <w:tr w:rsidR="00E07D3D" w:rsidRPr="001803E4" w14:paraId="118D024C"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DE57C" w14:textId="397DF4F5" w:rsidR="003373E5" w:rsidRPr="001803E4" w:rsidRDefault="003373E5" w:rsidP="003373E5">
            <w:pPr>
              <w:spacing w:after="0" w:line="240" w:lineRule="auto"/>
              <w:jc w:val="center"/>
              <w:rPr>
                <w:rFonts w:ascii="Century" w:hAnsi="Century" w:cs="Calibri"/>
                <w:b/>
                <w:bCs/>
              </w:rPr>
            </w:pPr>
            <w:r w:rsidRPr="001803E4">
              <w:rPr>
                <w:rFonts w:ascii="Century" w:hAnsi="Century" w:cs="Calibri"/>
              </w:rPr>
              <w:t>101</w:t>
            </w:r>
          </w:p>
        </w:tc>
        <w:tc>
          <w:tcPr>
            <w:tcW w:w="5506" w:type="dxa"/>
            <w:tcBorders>
              <w:top w:val="single" w:sz="4" w:space="0" w:color="auto"/>
              <w:left w:val="nil"/>
              <w:bottom w:val="single" w:sz="4" w:space="0" w:color="auto"/>
              <w:right w:val="single" w:sz="4" w:space="0" w:color="auto"/>
            </w:tcBorders>
            <w:shd w:val="clear" w:color="auto" w:fill="auto"/>
            <w:vAlign w:val="bottom"/>
          </w:tcPr>
          <w:p w14:paraId="3439824A" w14:textId="302B3E23" w:rsidR="003373E5" w:rsidRPr="001803E4" w:rsidRDefault="003373E5" w:rsidP="003373E5">
            <w:pPr>
              <w:spacing w:after="0" w:line="240" w:lineRule="auto"/>
              <w:rPr>
                <w:rFonts w:ascii="Century" w:hAnsi="Century" w:cs="Calibri"/>
                <w:b/>
                <w:bCs/>
              </w:rPr>
            </w:pPr>
            <w:r w:rsidRPr="001803E4">
              <w:rPr>
                <w:rFonts w:ascii="Century" w:hAnsi="Century" w:cs="Calibri"/>
              </w:rPr>
              <w:t>Mobilisation, installation et repli du chantier</w:t>
            </w:r>
          </w:p>
        </w:tc>
        <w:tc>
          <w:tcPr>
            <w:tcW w:w="720" w:type="dxa"/>
            <w:tcBorders>
              <w:top w:val="single" w:sz="4" w:space="0" w:color="auto"/>
              <w:left w:val="nil"/>
              <w:bottom w:val="single" w:sz="4" w:space="0" w:color="auto"/>
              <w:right w:val="single" w:sz="4" w:space="0" w:color="auto"/>
            </w:tcBorders>
            <w:shd w:val="clear" w:color="auto" w:fill="auto"/>
            <w:noWrap/>
          </w:tcPr>
          <w:p w14:paraId="1D482C39" w14:textId="05FB841C" w:rsidR="003373E5" w:rsidRPr="001803E4" w:rsidRDefault="003373E5" w:rsidP="003373E5">
            <w:pPr>
              <w:spacing w:after="0" w:line="240" w:lineRule="auto"/>
              <w:jc w:val="center"/>
              <w:rPr>
                <w:rFonts w:ascii="Century" w:hAnsi="Century" w:cs="Calibri"/>
                <w:b/>
                <w:bCs/>
              </w:rPr>
            </w:pPr>
            <w:r w:rsidRPr="001803E4">
              <w:rPr>
                <w:rFonts w:ascii="Century" w:hAnsi="Century" w:cs="Calibri"/>
              </w:rPr>
              <w:t>FF</w:t>
            </w:r>
          </w:p>
        </w:tc>
        <w:tc>
          <w:tcPr>
            <w:tcW w:w="691" w:type="dxa"/>
            <w:tcBorders>
              <w:top w:val="single" w:sz="4" w:space="0" w:color="auto"/>
              <w:left w:val="nil"/>
              <w:bottom w:val="single" w:sz="4" w:space="0" w:color="auto"/>
              <w:right w:val="nil"/>
            </w:tcBorders>
            <w:vAlign w:val="center"/>
          </w:tcPr>
          <w:p w14:paraId="74D54A4A" w14:textId="2B237BA4" w:rsidR="003373E5" w:rsidRPr="0016546C" w:rsidRDefault="0016546C" w:rsidP="003373E5">
            <w:pPr>
              <w:spacing w:after="0" w:line="240" w:lineRule="auto"/>
              <w:jc w:val="center"/>
              <w:rPr>
                <w:rFonts w:ascii="Century" w:hAnsi="Century" w:cs="Calibri"/>
                <w:bCs/>
              </w:rPr>
            </w:pPr>
            <w:r w:rsidRPr="0016546C">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358FF2F1"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6E67DD57"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1A351FC" w14:textId="77777777" w:rsidR="003373E5" w:rsidRPr="001803E4" w:rsidRDefault="003373E5" w:rsidP="003373E5">
            <w:pPr>
              <w:spacing w:after="0" w:line="240" w:lineRule="auto"/>
              <w:jc w:val="center"/>
              <w:rPr>
                <w:rFonts w:ascii="Century" w:hAnsi="Century" w:cs="Calibri"/>
                <w:b/>
                <w:bCs/>
              </w:rPr>
            </w:pPr>
          </w:p>
        </w:tc>
      </w:tr>
      <w:tr w:rsidR="003373E5" w:rsidRPr="001803E4" w14:paraId="2123F25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66D19" w14:textId="77777777" w:rsidR="003373E5" w:rsidRPr="001803E4" w:rsidRDefault="003373E5" w:rsidP="003373E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center"/>
          </w:tcPr>
          <w:p w14:paraId="579CF525" w14:textId="4A99CF42" w:rsidR="003373E5" w:rsidRPr="001803E4" w:rsidRDefault="003373E5" w:rsidP="003373E5">
            <w:pPr>
              <w:spacing w:after="0" w:line="240" w:lineRule="auto"/>
              <w:rPr>
                <w:rFonts w:ascii="Century" w:hAnsi="Century" w:cs="Calibri"/>
                <w:b/>
                <w:bCs/>
              </w:rPr>
            </w:pPr>
            <w:r>
              <w:rPr>
                <w:rFonts w:ascii="Century" w:hAnsi="Century" w:cs="Calibri"/>
                <w:b/>
                <w:bCs/>
              </w:rPr>
              <w:t>SOUS TOTAL 100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B756156" w14:textId="77777777" w:rsidR="003373E5" w:rsidRPr="001803E4" w:rsidRDefault="003373E5" w:rsidP="003373E5">
            <w:pPr>
              <w:spacing w:after="0" w:line="240" w:lineRule="auto"/>
              <w:jc w:val="center"/>
              <w:rPr>
                <w:rFonts w:ascii="Century" w:hAnsi="Century" w:cs="Calibri"/>
                <w:b/>
                <w:bCs/>
              </w:rPr>
            </w:pPr>
          </w:p>
        </w:tc>
      </w:tr>
      <w:tr w:rsidR="00E07D3D" w:rsidRPr="001803E4" w14:paraId="09071009"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5EB45" w14:textId="77777777" w:rsidR="003373E5" w:rsidRPr="001803E4" w:rsidRDefault="003373E5" w:rsidP="003373E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bottom"/>
          </w:tcPr>
          <w:p w14:paraId="40FF9CA5" w14:textId="2CCC234F" w:rsidR="003373E5" w:rsidRPr="001803E4" w:rsidRDefault="003373E5" w:rsidP="003373E5">
            <w:pPr>
              <w:spacing w:after="0" w:line="240" w:lineRule="auto"/>
              <w:rPr>
                <w:rFonts w:ascii="Century" w:hAnsi="Century" w:cs="Calibri"/>
              </w:rPr>
            </w:pPr>
            <w:r w:rsidRPr="001803E4">
              <w:rPr>
                <w:rFonts w:ascii="Century" w:hAnsi="Century" w:cs="Calibri"/>
                <w:b/>
              </w:rPr>
              <w:t>200 ETUDES</w:t>
            </w:r>
          </w:p>
        </w:tc>
        <w:tc>
          <w:tcPr>
            <w:tcW w:w="720" w:type="dxa"/>
            <w:tcBorders>
              <w:top w:val="single" w:sz="4" w:space="0" w:color="auto"/>
              <w:left w:val="nil"/>
              <w:bottom w:val="single" w:sz="4" w:space="0" w:color="auto"/>
              <w:right w:val="single" w:sz="4" w:space="0" w:color="auto"/>
            </w:tcBorders>
            <w:shd w:val="clear" w:color="auto" w:fill="auto"/>
            <w:noWrap/>
          </w:tcPr>
          <w:p w14:paraId="292932F8" w14:textId="77777777" w:rsidR="003373E5" w:rsidRPr="001803E4" w:rsidRDefault="003373E5" w:rsidP="003373E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2C952372" w14:textId="77777777" w:rsidR="003373E5" w:rsidRDefault="003373E5" w:rsidP="003373E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707D8D99"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1BAE27D6"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033AFCF6" w14:textId="77777777" w:rsidR="003373E5" w:rsidRPr="001803E4" w:rsidRDefault="003373E5" w:rsidP="003373E5">
            <w:pPr>
              <w:spacing w:after="0" w:line="240" w:lineRule="auto"/>
              <w:jc w:val="center"/>
              <w:rPr>
                <w:rFonts w:ascii="Century" w:hAnsi="Century" w:cs="Calibri"/>
                <w:b/>
                <w:bCs/>
              </w:rPr>
            </w:pPr>
          </w:p>
        </w:tc>
      </w:tr>
      <w:tr w:rsidR="00E07D3D" w:rsidRPr="001803E4" w14:paraId="7CDCA78C"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6F07F" w14:textId="0054878E" w:rsidR="003373E5" w:rsidRPr="001803E4" w:rsidRDefault="003373E5" w:rsidP="003373E5">
            <w:pPr>
              <w:spacing w:after="0" w:line="240" w:lineRule="auto"/>
              <w:jc w:val="center"/>
              <w:rPr>
                <w:rFonts w:ascii="Century" w:hAnsi="Century" w:cs="Calibri"/>
              </w:rPr>
            </w:pPr>
            <w:r w:rsidRPr="001803E4">
              <w:rPr>
                <w:rFonts w:ascii="Century" w:hAnsi="Century" w:cs="Calibri"/>
              </w:rPr>
              <w:t>201</w:t>
            </w:r>
          </w:p>
        </w:tc>
        <w:tc>
          <w:tcPr>
            <w:tcW w:w="5506" w:type="dxa"/>
            <w:tcBorders>
              <w:top w:val="single" w:sz="4" w:space="0" w:color="auto"/>
              <w:left w:val="nil"/>
              <w:bottom w:val="single" w:sz="4" w:space="0" w:color="auto"/>
              <w:right w:val="single" w:sz="4" w:space="0" w:color="auto"/>
            </w:tcBorders>
            <w:shd w:val="clear" w:color="auto" w:fill="auto"/>
            <w:vAlign w:val="bottom"/>
          </w:tcPr>
          <w:p w14:paraId="4BE5017E" w14:textId="45E0F919" w:rsidR="003373E5" w:rsidRPr="001803E4" w:rsidRDefault="003373E5" w:rsidP="003373E5">
            <w:pPr>
              <w:spacing w:after="0" w:line="240" w:lineRule="auto"/>
              <w:rPr>
                <w:rFonts w:ascii="Century" w:hAnsi="Century" w:cs="Calibri"/>
                <w:b/>
              </w:rPr>
            </w:pPr>
            <w:r w:rsidRPr="001803E4">
              <w:rPr>
                <w:rFonts w:ascii="Century" w:hAnsi="Century" w:cs="Calibri"/>
              </w:rPr>
              <w:t>Etude géophysique et implantation</w:t>
            </w:r>
          </w:p>
        </w:tc>
        <w:tc>
          <w:tcPr>
            <w:tcW w:w="720" w:type="dxa"/>
            <w:tcBorders>
              <w:top w:val="single" w:sz="4" w:space="0" w:color="auto"/>
              <w:left w:val="nil"/>
              <w:bottom w:val="single" w:sz="4" w:space="0" w:color="auto"/>
              <w:right w:val="single" w:sz="4" w:space="0" w:color="auto"/>
            </w:tcBorders>
            <w:shd w:val="clear" w:color="auto" w:fill="auto"/>
            <w:noWrap/>
          </w:tcPr>
          <w:p w14:paraId="2B7711F2" w14:textId="62C11BDB" w:rsidR="003373E5" w:rsidRPr="001803E4" w:rsidRDefault="003373E5" w:rsidP="003373E5">
            <w:pPr>
              <w:spacing w:after="0" w:line="240" w:lineRule="auto"/>
              <w:jc w:val="center"/>
              <w:rPr>
                <w:rFonts w:ascii="Century" w:hAnsi="Century" w:cs="Calibri"/>
              </w:rPr>
            </w:pPr>
            <w:r w:rsidRPr="001803E4">
              <w:rPr>
                <w:rFonts w:ascii="Century" w:hAnsi="Century" w:cs="Calibri"/>
              </w:rPr>
              <w:t>FF</w:t>
            </w:r>
          </w:p>
        </w:tc>
        <w:tc>
          <w:tcPr>
            <w:tcW w:w="691" w:type="dxa"/>
            <w:tcBorders>
              <w:top w:val="single" w:sz="4" w:space="0" w:color="auto"/>
              <w:left w:val="nil"/>
              <w:bottom w:val="single" w:sz="4" w:space="0" w:color="auto"/>
              <w:right w:val="nil"/>
            </w:tcBorders>
            <w:vAlign w:val="center"/>
          </w:tcPr>
          <w:p w14:paraId="11F83C38" w14:textId="3D4FDF4E" w:rsidR="003373E5" w:rsidRDefault="0016546C" w:rsidP="003373E5">
            <w:pPr>
              <w:spacing w:after="0" w:line="240" w:lineRule="auto"/>
              <w:jc w:val="center"/>
              <w:rPr>
                <w:rFonts w:ascii="Century" w:hAnsi="Century" w:cs="Calibri"/>
                <w:b/>
                <w:bCs/>
              </w:rPr>
            </w:pPr>
            <w:r w:rsidRPr="0016546C">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7B2AF8DF"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3A9A7C9F"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3ABB21B" w14:textId="77777777" w:rsidR="003373E5" w:rsidRPr="001803E4" w:rsidRDefault="003373E5" w:rsidP="003373E5">
            <w:pPr>
              <w:spacing w:after="0" w:line="240" w:lineRule="auto"/>
              <w:jc w:val="center"/>
              <w:rPr>
                <w:rFonts w:ascii="Century" w:hAnsi="Century" w:cs="Calibri"/>
                <w:b/>
                <w:bCs/>
              </w:rPr>
            </w:pPr>
          </w:p>
        </w:tc>
      </w:tr>
      <w:tr w:rsidR="00E07D3D" w:rsidRPr="001803E4" w14:paraId="3834610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5255A" w14:textId="25569EBD" w:rsidR="003373E5" w:rsidRPr="001803E4" w:rsidRDefault="003373E5" w:rsidP="003373E5">
            <w:pPr>
              <w:spacing w:after="0" w:line="240" w:lineRule="auto"/>
              <w:jc w:val="center"/>
              <w:rPr>
                <w:rFonts w:ascii="Century" w:hAnsi="Century" w:cs="Calibri"/>
              </w:rPr>
            </w:pPr>
            <w:r w:rsidRPr="001803E4">
              <w:rPr>
                <w:rFonts w:ascii="Century" w:hAnsi="Century" w:cs="Calibri"/>
              </w:rPr>
              <w:t>202</w:t>
            </w:r>
          </w:p>
        </w:tc>
        <w:tc>
          <w:tcPr>
            <w:tcW w:w="5506" w:type="dxa"/>
            <w:tcBorders>
              <w:top w:val="single" w:sz="4" w:space="0" w:color="auto"/>
              <w:left w:val="nil"/>
              <w:bottom w:val="single" w:sz="4" w:space="0" w:color="auto"/>
              <w:right w:val="single" w:sz="4" w:space="0" w:color="auto"/>
            </w:tcBorders>
            <w:shd w:val="clear" w:color="auto" w:fill="auto"/>
            <w:vAlign w:val="bottom"/>
          </w:tcPr>
          <w:p w14:paraId="61F6EB33" w14:textId="07148E02" w:rsidR="003373E5" w:rsidRPr="001803E4" w:rsidRDefault="003373E5" w:rsidP="003373E5">
            <w:pPr>
              <w:spacing w:after="0" w:line="240" w:lineRule="auto"/>
              <w:rPr>
                <w:rFonts w:ascii="Century" w:hAnsi="Century" w:cs="Calibri"/>
                <w:b/>
              </w:rPr>
            </w:pPr>
            <w:r w:rsidRPr="001803E4">
              <w:rPr>
                <w:rFonts w:ascii="Century" w:hAnsi="Century" w:cs="Calibri"/>
              </w:rPr>
              <w:t>Projet d’exécution</w:t>
            </w:r>
          </w:p>
        </w:tc>
        <w:tc>
          <w:tcPr>
            <w:tcW w:w="720" w:type="dxa"/>
            <w:tcBorders>
              <w:top w:val="single" w:sz="4" w:space="0" w:color="auto"/>
              <w:left w:val="nil"/>
              <w:bottom w:val="single" w:sz="4" w:space="0" w:color="auto"/>
              <w:right w:val="single" w:sz="4" w:space="0" w:color="auto"/>
            </w:tcBorders>
            <w:shd w:val="clear" w:color="auto" w:fill="auto"/>
            <w:noWrap/>
          </w:tcPr>
          <w:p w14:paraId="58A9E6F5" w14:textId="3A9891EF" w:rsidR="003373E5" w:rsidRPr="001803E4" w:rsidRDefault="003373E5" w:rsidP="003373E5">
            <w:pPr>
              <w:spacing w:after="0" w:line="240" w:lineRule="auto"/>
              <w:jc w:val="center"/>
              <w:rPr>
                <w:rFonts w:ascii="Century" w:hAnsi="Century" w:cs="Calibri"/>
              </w:rPr>
            </w:pPr>
            <w:r w:rsidRPr="001803E4">
              <w:rPr>
                <w:rFonts w:ascii="Century" w:hAnsi="Century" w:cs="Calibri"/>
              </w:rPr>
              <w:t>FF</w:t>
            </w:r>
          </w:p>
        </w:tc>
        <w:tc>
          <w:tcPr>
            <w:tcW w:w="691" w:type="dxa"/>
            <w:tcBorders>
              <w:top w:val="single" w:sz="4" w:space="0" w:color="auto"/>
              <w:left w:val="nil"/>
              <w:bottom w:val="single" w:sz="4" w:space="0" w:color="auto"/>
              <w:right w:val="nil"/>
            </w:tcBorders>
            <w:vAlign w:val="center"/>
          </w:tcPr>
          <w:p w14:paraId="090E2045" w14:textId="5C01FB09" w:rsidR="003373E5" w:rsidRDefault="0016546C" w:rsidP="003373E5">
            <w:pPr>
              <w:spacing w:after="0" w:line="240" w:lineRule="auto"/>
              <w:jc w:val="center"/>
              <w:rPr>
                <w:rFonts w:ascii="Century" w:hAnsi="Century" w:cs="Calibri"/>
                <w:b/>
                <w:bCs/>
              </w:rPr>
            </w:pPr>
            <w:r w:rsidRPr="0016546C">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7DF8B3AE"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9121864"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63E89AC" w14:textId="77777777" w:rsidR="003373E5" w:rsidRPr="001803E4" w:rsidRDefault="003373E5" w:rsidP="003373E5">
            <w:pPr>
              <w:spacing w:after="0" w:line="240" w:lineRule="auto"/>
              <w:jc w:val="center"/>
              <w:rPr>
                <w:rFonts w:ascii="Century" w:hAnsi="Century" w:cs="Calibri"/>
                <w:b/>
                <w:bCs/>
              </w:rPr>
            </w:pPr>
          </w:p>
        </w:tc>
      </w:tr>
      <w:tr w:rsidR="003373E5" w:rsidRPr="001803E4" w14:paraId="01FB1A3C"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1F0BA" w14:textId="77777777" w:rsidR="003373E5" w:rsidRPr="001803E4" w:rsidRDefault="003373E5" w:rsidP="003373E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bottom"/>
          </w:tcPr>
          <w:p w14:paraId="4CC5A248" w14:textId="1EFD45FA" w:rsidR="003373E5" w:rsidRPr="001803E4" w:rsidRDefault="003373E5" w:rsidP="003373E5">
            <w:pPr>
              <w:spacing w:after="0" w:line="240" w:lineRule="auto"/>
              <w:rPr>
                <w:rFonts w:ascii="Century" w:hAnsi="Century" w:cs="Calibri"/>
                <w:b/>
                <w:bCs/>
              </w:rPr>
            </w:pPr>
            <w:r>
              <w:rPr>
                <w:rFonts w:ascii="Century" w:hAnsi="Century" w:cs="Calibri"/>
                <w:b/>
                <w:bCs/>
              </w:rPr>
              <w:t>SOUS TOTAL 200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4EF78D3" w14:textId="77777777" w:rsidR="003373E5" w:rsidRPr="001803E4" w:rsidRDefault="003373E5" w:rsidP="003373E5">
            <w:pPr>
              <w:spacing w:after="0" w:line="240" w:lineRule="auto"/>
              <w:jc w:val="center"/>
              <w:rPr>
                <w:rFonts w:ascii="Century" w:hAnsi="Century" w:cs="Calibri"/>
                <w:b/>
                <w:bCs/>
              </w:rPr>
            </w:pPr>
          </w:p>
        </w:tc>
      </w:tr>
      <w:tr w:rsidR="00E07D3D" w:rsidRPr="001803E4" w14:paraId="4311BFEB"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B8FEA" w14:textId="77777777" w:rsidR="003373E5" w:rsidRPr="001803E4" w:rsidRDefault="003373E5" w:rsidP="003373E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bottom"/>
          </w:tcPr>
          <w:p w14:paraId="1BCCBDB5" w14:textId="36109DA1" w:rsidR="003373E5" w:rsidRPr="001803E4" w:rsidRDefault="003373E5" w:rsidP="003373E5">
            <w:pPr>
              <w:spacing w:after="0" w:line="240" w:lineRule="auto"/>
              <w:rPr>
                <w:rFonts w:ascii="Century" w:hAnsi="Century" w:cs="Calibri"/>
              </w:rPr>
            </w:pPr>
            <w:r w:rsidRPr="001803E4">
              <w:rPr>
                <w:rFonts w:ascii="Century" w:hAnsi="Century" w:cs="Calibri"/>
                <w:b/>
              </w:rPr>
              <w:t>300 FORATION</w:t>
            </w:r>
          </w:p>
        </w:tc>
        <w:tc>
          <w:tcPr>
            <w:tcW w:w="720" w:type="dxa"/>
            <w:tcBorders>
              <w:top w:val="single" w:sz="4" w:space="0" w:color="auto"/>
              <w:left w:val="nil"/>
              <w:bottom w:val="single" w:sz="4" w:space="0" w:color="auto"/>
              <w:right w:val="single" w:sz="4" w:space="0" w:color="auto"/>
            </w:tcBorders>
            <w:shd w:val="clear" w:color="auto" w:fill="auto"/>
            <w:noWrap/>
          </w:tcPr>
          <w:p w14:paraId="189676FD" w14:textId="77777777" w:rsidR="003373E5" w:rsidRPr="001803E4" w:rsidRDefault="003373E5" w:rsidP="003373E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5F5F7E28" w14:textId="77777777" w:rsidR="003373E5" w:rsidRDefault="003373E5" w:rsidP="003373E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6D77B1D9"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23EED290"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1C109430" w14:textId="77777777" w:rsidR="003373E5" w:rsidRPr="001803E4" w:rsidRDefault="003373E5" w:rsidP="003373E5">
            <w:pPr>
              <w:spacing w:after="0" w:line="240" w:lineRule="auto"/>
              <w:jc w:val="center"/>
              <w:rPr>
                <w:rFonts w:ascii="Century" w:hAnsi="Century" w:cs="Calibri"/>
                <w:b/>
                <w:bCs/>
              </w:rPr>
            </w:pPr>
          </w:p>
        </w:tc>
      </w:tr>
      <w:tr w:rsidR="003373E5" w:rsidRPr="001803E4" w14:paraId="6F7A10E0"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9FADB" w14:textId="19F14E3C" w:rsidR="003373E5" w:rsidRPr="001803E4" w:rsidRDefault="003373E5" w:rsidP="003373E5">
            <w:pPr>
              <w:spacing w:after="0" w:line="240" w:lineRule="auto"/>
              <w:jc w:val="center"/>
              <w:rPr>
                <w:rFonts w:ascii="Century" w:hAnsi="Century" w:cs="Calibri"/>
              </w:rPr>
            </w:pPr>
            <w:r w:rsidRPr="001803E4">
              <w:rPr>
                <w:rFonts w:ascii="Century" w:hAnsi="Century" w:cs="Calibri"/>
              </w:rPr>
              <w:t>301</w:t>
            </w:r>
          </w:p>
        </w:tc>
        <w:tc>
          <w:tcPr>
            <w:tcW w:w="5506" w:type="dxa"/>
            <w:tcBorders>
              <w:top w:val="single" w:sz="4" w:space="0" w:color="auto"/>
              <w:left w:val="nil"/>
              <w:bottom w:val="single" w:sz="4" w:space="0" w:color="auto"/>
              <w:right w:val="single" w:sz="4" w:space="0" w:color="auto"/>
            </w:tcBorders>
            <w:shd w:val="clear" w:color="auto" w:fill="auto"/>
            <w:vAlign w:val="bottom"/>
          </w:tcPr>
          <w:p w14:paraId="6CC96040" w14:textId="59530FE3" w:rsidR="003373E5" w:rsidRPr="001803E4" w:rsidRDefault="003373E5" w:rsidP="003373E5">
            <w:pPr>
              <w:spacing w:after="0" w:line="240" w:lineRule="auto"/>
              <w:rPr>
                <w:rFonts w:ascii="Century" w:hAnsi="Century" w:cs="Calibri"/>
                <w:b/>
              </w:rPr>
            </w:pPr>
            <w:r w:rsidRPr="001803E4">
              <w:rPr>
                <w:rFonts w:ascii="Century" w:hAnsi="Century" w:cs="Calibri"/>
              </w:rPr>
              <w:t>Foration au rotary 5/8’’ en terrain tendre</w:t>
            </w:r>
          </w:p>
        </w:tc>
        <w:tc>
          <w:tcPr>
            <w:tcW w:w="720" w:type="dxa"/>
            <w:tcBorders>
              <w:top w:val="single" w:sz="4" w:space="0" w:color="auto"/>
              <w:left w:val="nil"/>
              <w:bottom w:val="single" w:sz="4" w:space="0" w:color="auto"/>
              <w:right w:val="single" w:sz="4" w:space="0" w:color="auto"/>
            </w:tcBorders>
            <w:shd w:val="clear" w:color="auto" w:fill="auto"/>
            <w:noWrap/>
          </w:tcPr>
          <w:p w14:paraId="047E560A" w14:textId="62956B3A" w:rsidR="003373E5" w:rsidRPr="001803E4" w:rsidRDefault="003373E5" w:rsidP="003373E5">
            <w:pPr>
              <w:spacing w:after="0" w:line="240" w:lineRule="auto"/>
              <w:jc w:val="center"/>
              <w:rPr>
                <w:rFonts w:ascii="Century" w:hAnsi="Century" w:cs="Calibri"/>
              </w:rPr>
            </w:pPr>
            <w:r>
              <w:rPr>
                <w:rFonts w:ascii="Century" w:hAnsi="Century" w:cs="Calibri"/>
              </w:rPr>
              <w:t>Ml</w:t>
            </w:r>
          </w:p>
        </w:tc>
        <w:tc>
          <w:tcPr>
            <w:tcW w:w="691" w:type="dxa"/>
            <w:tcBorders>
              <w:top w:val="single" w:sz="4" w:space="0" w:color="auto"/>
              <w:left w:val="nil"/>
              <w:bottom w:val="single" w:sz="4" w:space="0" w:color="auto"/>
              <w:right w:val="nil"/>
            </w:tcBorders>
            <w:vAlign w:val="center"/>
          </w:tcPr>
          <w:p w14:paraId="7DB76890" w14:textId="760F9C3E" w:rsidR="003373E5" w:rsidRPr="0016546C" w:rsidRDefault="0016546C" w:rsidP="003373E5">
            <w:pPr>
              <w:spacing w:after="0" w:line="240" w:lineRule="auto"/>
              <w:jc w:val="center"/>
              <w:rPr>
                <w:rFonts w:ascii="Century" w:hAnsi="Century" w:cs="Calibri"/>
                <w:bCs/>
              </w:rPr>
            </w:pPr>
            <w:r w:rsidRPr="0016546C">
              <w:rPr>
                <w:rFonts w:ascii="Century" w:hAnsi="Century" w:cs="Calibri"/>
                <w:bCs/>
              </w:rPr>
              <w:t>40,00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00335F97" w14:textId="77777777" w:rsidR="003373E5" w:rsidRPr="0016546C" w:rsidRDefault="003373E5" w:rsidP="003373E5">
            <w:pPr>
              <w:spacing w:after="0" w:line="240" w:lineRule="auto"/>
              <w:rPr>
                <w:rFonts w:ascii="Century" w:hAnsi="Century" w:cs="Calibri"/>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DE6E052"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D389A09" w14:textId="77777777" w:rsidR="003373E5" w:rsidRPr="001803E4" w:rsidRDefault="003373E5" w:rsidP="003373E5">
            <w:pPr>
              <w:spacing w:after="0" w:line="240" w:lineRule="auto"/>
              <w:jc w:val="center"/>
              <w:rPr>
                <w:rFonts w:ascii="Century" w:hAnsi="Century" w:cs="Calibri"/>
                <w:b/>
                <w:bCs/>
              </w:rPr>
            </w:pPr>
          </w:p>
        </w:tc>
      </w:tr>
      <w:tr w:rsidR="003373E5" w:rsidRPr="001803E4" w14:paraId="14CD880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F0C5C" w14:textId="193F8244" w:rsidR="003373E5" w:rsidRPr="001803E4" w:rsidRDefault="003373E5" w:rsidP="003373E5">
            <w:pPr>
              <w:spacing w:after="0" w:line="240" w:lineRule="auto"/>
              <w:jc w:val="center"/>
              <w:rPr>
                <w:rFonts w:ascii="Century" w:hAnsi="Century" w:cs="Calibri"/>
              </w:rPr>
            </w:pPr>
            <w:r w:rsidRPr="001803E4">
              <w:rPr>
                <w:rFonts w:ascii="Century" w:hAnsi="Century" w:cs="Calibri"/>
              </w:rPr>
              <w:t>302</w:t>
            </w:r>
          </w:p>
        </w:tc>
        <w:tc>
          <w:tcPr>
            <w:tcW w:w="5506" w:type="dxa"/>
            <w:tcBorders>
              <w:top w:val="single" w:sz="4" w:space="0" w:color="auto"/>
              <w:left w:val="nil"/>
              <w:bottom w:val="single" w:sz="4" w:space="0" w:color="auto"/>
              <w:right w:val="single" w:sz="4" w:space="0" w:color="auto"/>
            </w:tcBorders>
            <w:shd w:val="clear" w:color="auto" w:fill="auto"/>
            <w:vAlign w:val="bottom"/>
          </w:tcPr>
          <w:p w14:paraId="0AF9F0CE" w14:textId="34751749" w:rsidR="003373E5" w:rsidRPr="001803E4" w:rsidRDefault="003373E5" w:rsidP="003373E5">
            <w:pPr>
              <w:spacing w:after="0" w:line="240" w:lineRule="auto"/>
              <w:rPr>
                <w:rFonts w:ascii="Century" w:hAnsi="Century" w:cs="Calibri"/>
                <w:b/>
              </w:rPr>
            </w:pPr>
            <w:r>
              <w:rPr>
                <w:rFonts w:ascii="Century" w:hAnsi="Century" w:cs="Calibri"/>
              </w:rPr>
              <w:t>Fourniture et pose tubage de protection 175/195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197B7F9" w14:textId="0B0B2849" w:rsidR="003373E5" w:rsidRPr="001803E4" w:rsidRDefault="003373E5" w:rsidP="003373E5">
            <w:pPr>
              <w:spacing w:after="0" w:line="240" w:lineRule="auto"/>
              <w:jc w:val="center"/>
              <w:rPr>
                <w:rFonts w:ascii="Century" w:hAnsi="Century" w:cs="Calibri"/>
              </w:rPr>
            </w:pPr>
            <w:r>
              <w:rPr>
                <w:rFonts w:ascii="Century" w:hAnsi="Century" w:cs="Calibri"/>
              </w:rPr>
              <w:t>Ml</w:t>
            </w:r>
          </w:p>
        </w:tc>
        <w:tc>
          <w:tcPr>
            <w:tcW w:w="691" w:type="dxa"/>
            <w:tcBorders>
              <w:top w:val="single" w:sz="4" w:space="0" w:color="auto"/>
              <w:left w:val="nil"/>
              <w:bottom w:val="single" w:sz="4" w:space="0" w:color="auto"/>
              <w:right w:val="nil"/>
            </w:tcBorders>
            <w:vAlign w:val="center"/>
          </w:tcPr>
          <w:p w14:paraId="24799A95" w14:textId="1E7F5A9A" w:rsidR="003373E5" w:rsidRPr="0016546C" w:rsidRDefault="0016546C" w:rsidP="0016546C">
            <w:pPr>
              <w:spacing w:after="0" w:line="240" w:lineRule="auto"/>
              <w:jc w:val="center"/>
              <w:rPr>
                <w:rFonts w:ascii="Century" w:hAnsi="Century" w:cs="Calibri"/>
                <w:bCs/>
              </w:rPr>
            </w:pPr>
            <w:r>
              <w:rPr>
                <w:rFonts w:ascii="Century" w:hAnsi="Century" w:cs="Calibri"/>
                <w:bCs/>
              </w:rPr>
              <w:t>41,00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682C18C6" w14:textId="77777777" w:rsidR="003373E5" w:rsidRPr="0016546C" w:rsidRDefault="003373E5" w:rsidP="0016546C">
            <w:pPr>
              <w:spacing w:after="0" w:line="240" w:lineRule="auto"/>
              <w:jc w:val="center"/>
              <w:rPr>
                <w:rFonts w:ascii="Century" w:hAnsi="Century" w:cs="Calibri"/>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7EBF4B2D"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0BB40918" w14:textId="77777777" w:rsidR="003373E5" w:rsidRPr="001803E4" w:rsidRDefault="003373E5" w:rsidP="003373E5">
            <w:pPr>
              <w:spacing w:after="0" w:line="240" w:lineRule="auto"/>
              <w:jc w:val="center"/>
              <w:rPr>
                <w:rFonts w:ascii="Century" w:hAnsi="Century" w:cs="Calibri"/>
                <w:b/>
                <w:bCs/>
              </w:rPr>
            </w:pPr>
          </w:p>
        </w:tc>
      </w:tr>
      <w:tr w:rsidR="003373E5" w:rsidRPr="001803E4" w14:paraId="57BFACF0"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4A167" w14:textId="4615270D" w:rsidR="003373E5" w:rsidRPr="001803E4" w:rsidRDefault="003373E5" w:rsidP="003373E5">
            <w:pPr>
              <w:spacing w:after="0" w:line="240" w:lineRule="auto"/>
              <w:jc w:val="center"/>
              <w:rPr>
                <w:rFonts w:ascii="Century" w:hAnsi="Century" w:cs="Calibri"/>
              </w:rPr>
            </w:pPr>
            <w:r w:rsidRPr="001803E4">
              <w:rPr>
                <w:rFonts w:ascii="Century" w:hAnsi="Century" w:cs="Calibri"/>
              </w:rPr>
              <w:t>303</w:t>
            </w:r>
          </w:p>
        </w:tc>
        <w:tc>
          <w:tcPr>
            <w:tcW w:w="5506" w:type="dxa"/>
            <w:tcBorders>
              <w:top w:val="single" w:sz="4" w:space="0" w:color="auto"/>
              <w:left w:val="nil"/>
              <w:bottom w:val="single" w:sz="4" w:space="0" w:color="auto"/>
              <w:right w:val="single" w:sz="4" w:space="0" w:color="auto"/>
            </w:tcBorders>
            <w:shd w:val="clear" w:color="auto" w:fill="auto"/>
            <w:vAlign w:val="bottom"/>
          </w:tcPr>
          <w:p w14:paraId="00E0E1FC" w14:textId="3487EFD8" w:rsidR="003373E5" w:rsidRPr="001803E4" w:rsidRDefault="003373E5" w:rsidP="003373E5">
            <w:pPr>
              <w:spacing w:after="0" w:line="240" w:lineRule="auto"/>
              <w:rPr>
                <w:rFonts w:ascii="Century" w:hAnsi="Century" w:cs="Calibri"/>
                <w:b/>
              </w:rPr>
            </w:pPr>
            <w:r>
              <w:rPr>
                <w:rFonts w:ascii="Century" w:hAnsi="Century" w:cs="Calibri"/>
              </w:rPr>
              <w:t>Foration en terrain dur au marteau fond de trou</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E4A33CC" w14:textId="5E090E4E" w:rsidR="003373E5" w:rsidRPr="001803E4" w:rsidRDefault="003373E5" w:rsidP="003373E5">
            <w:pPr>
              <w:spacing w:after="0" w:line="240" w:lineRule="auto"/>
              <w:jc w:val="center"/>
              <w:rPr>
                <w:rFonts w:ascii="Century" w:hAnsi="Century" w:cs="Calibri"/>
              </w:rPr>
            </w:pPr>
            <w:r>
              <w:rPr>
                <w:rFonts w:ascii="Century" w:hAnsi="Century" w:cs="Calibri"/>
              </w:rPr>
              <w:t>Ml</w:t>
            </w:r>
          </w:p>
        </w:tc>
        <w:tc>
          <w:tcPr>
            <w:tcW w:w="691" w:type="dxa"/>
            <w:tcBorders>
              <w:top w:val="single" w:sz="4" w:space="0" w:color="auto"/>
              <w:left w:val="nil"/>
              <w:bottom w:val="single" w:sz="4" w:space="0" w:color="auto"/>
              <w:right w:val="nil"/>
            </w:tcBorders>
            <w:vAlign w:val="center"/>
          </w:tcPr>
          <w:p w14:paraId="0FB1FC3E" w14:textId="6DD8F4CF" w:rsidR="003373E5" w:rsidRPr="0016546C" w:rsidRDefault="0016546C" w:rsidP="0016546C">
            <w:pPr>
              <w:spacing w:after="0" w:line="240" w:lineRule="auto"/>
              <w:jc w:val="center"/>
              <w:rPr>
                <w:rFonts w:ascii="Century" w:hAnsi="Century" w:cs="Calibri"/>
                <w:bCs/>
              </w:rPr>
            </w:pPr>
            <w:r>
              <w:rPr>
                <w:rFonts w:ascii="Century" w:hAnsi="Century" w:cs="Calibri"/>
                <w:bCs/>
              </w:rPr>
              <w:t>60,00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3A26A161" w14:textId="77777777" w:rsidR="003373E5" w:rsidRPr="0016546C" w:rsidRDefault="003373E5" w:rsidP="0016546C">
            <w:pPr>
              <w:spacing w:after="0" w:line="240" w:lineRule="auto"/>
              <w:jc w:val="center"/>
              <w:rPr>
                <w:rFonts w:ascii="Century" w:hAnsi="Century" w:cs="Calibri"/>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7709CB52"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4DC9F4C3" w14:textId="77777777" w:rsidR="003373E5" w:rsidRPr="001803E4" w:rsidRDefault="003373E5" w:rsidP="003373E5">
            <w:pPr>
              <w:spacing w:after="0" w:line="240" w:lineRule="auto"/>
              <w:jc w:val="center"/>
              <w:rPr>
                <w:rFonts w:ascii="Century" w:hAnsi="Century" w:cs="Calibri"/>
                <w:b/>
                <w:bCs/>
              </w:rPr>
            </w:pPr>
          </w:p>
        </w:tc>
      </w:tr>
      <w:tr w:rsidR="003373E5" w:rsidRPr="001803E4" w14:paraId="070927D0"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07106" w14:textId="77777777" w:rsidR="003373E5" w:rsidRPr="001803E4" w:rsidRDefault="003373E5" w:rsidP="003373E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bottom"/>
          </w:tcPr>
          <w:p w14:paraId="6DA11116" w14:textId="33B4F771" w:rsidR="003373E5" w:rsidRPr="001803E4" w:rsidRDefault="003373E5" w:rsidP="003373E5">
            <w:pPr>
              <w:spacing w:after="0" w:line="240" w:lineRule="auto"/>
              <w:rPr>
                <w:rFonts w:ascii="Century" w:hAnsi="Century" w:cs="Calibri"/>
                <w:b/>
                <w:bCs/>
              </w:rPr>
            </w:pPr>
            <w:r>
              <w:rPr>
                <w:rFonts w:ascii="Century" w:hAnsi="Century" w:cs="Calibri"/>
                <w:b/>
                <w:bCs/>
              </w:rPr>
              <w:t>SOUS TOTAL 300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7197778" w14:textId="77777777" w:rsidR="003373E5" w:rsidRPr="001803E4" w:rsidRDefault="003373E5" w:rsidP="003373E5">
            <w:pPr>
              <w:spacing w:after="0" w:line="240" w:lineRule="auto"/>
              <w:jc w:val="center"/>
              <w:rPr>
                <w:rFonts w:ascii="Century" w:hAnsi="Century" w:cs="Calibri"/>
                <w:b/>
                <w:bCs/>
              </w:rPr>
            </w:pPr>
          </w:p>
        </w:tc>
      </w:tr>
      <w:tr w:rsidR="003373E5" w:rsidRPr="001803E4" w14:paraId="297DAF0F"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AD327" w14:textId="77777777" w:rsidR="003373E5" w:rsidRPr="001803E4" w:rsidRDefault="003373E5" w:rsidP="003373E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bottom"/>
          </w:tcPr>
          <w:p w14:paraId="72337733" w14:textId="49B8AF66" w:rsidR="003373E5" w:rsidRDefault="003373E5" w:rsidP="003373E5">
            <w:pPr>
              <w:spacing w:after="0" w:line="240" w:lineRule="auto"/>
              <w:rPr>
                <w:rFonts w:ascii="Century" w:hAnsi="Century" w:cs="Calibri"/>
              </w:rPr>
            </w:pPr>
            <w:r>
              <w:rPr>
                <w:rFonts w:ascii="Century" w:hAnsi="Century" w:cs="Calibri"/>
                <w:b/>
              </w:rPr>
              <w:t>400 EQUIPEMENT ET DEVELOPPEMENT</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B70DF48" w14:textId="77777777" w:rsidR="003373E5" w:rsidRDefault="003373E5" w:rsidP="003373E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74329B74" w14:textId="77777777" w:rsidR="003373E5" w:rsidRDefault="003373E5" w:rsidP="003373E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5482AA39"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33C93AED"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49E6775B" w14:textId="77777777" w:rsidR="003373E5" w:rsidRPr="001803E4" w:rsidRDefault="003373E5" w:rsidP="003373E5">
            <w:pPr>
              <w:spacing w:after="0" w:line="240" w:lineRule="auto"/>
              <w:jc w:val="center"/>
              <w:rPr>
                <w:rFonts w:ascii="Century" w:hAnsi="Century" w:cs="Calibri"/>
                <w:b/>
                <w:bCs/>
              </w:rPr>
            </w:pPr>
          </w:p>
        </w:tc>
      </w:tr>
      <w:tr w:rsidR="003373E5" w:rsidRPr="001803E4" w14:paraId="66ED4739"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F78E0" w14:textId="68AE4F85" w:rsidR="003373E5" w:rsidRPr="001803E4" w:rsidRDefault="003373E5" w:rsidP="003373E5">
            <w:pPr>
              <w:spacing w:after="0" w:line="240" w:lineRule="auto"/>
              <w:jc w:val="center"/>
              <w:rPr>
                <w:rFonts w:ascii="Century" w:hAnsi="Century" w:cs="Calibri"/>
              </w:rPr>
            </w:pPr>
            <w:r>
              <w:rPr>
                <w:rFonts w:ascii="Century" w:hAnsi="Century" w:cs="Calibri"/>
              </w:rPr>
              <w:t>401</w:t>
            </w:r>
          </w:p>
        </w:tc>
        <w:tc>
          <w:tcPr>
            <w:tcW w:w="5506" w:type="dxa"/>
            <w:tcBorders>
              <w:top w:val="single" w:sz="4" w:space="0" w:color="auto"/>
              <w:left w:val="nil"/>
              <w:bottom w:val="single" w:sz="4" w:space="0" w:color="auto"/>
              <w:right w:val="single" w:sz="4" w:space="0" w:color="auto"/>
            </w:tcBorders>
            <w:shd w:val="clear" w:color="auto" w:fill="auto"/>
            <w:vAlign w:val="bottom"/>
          </w:tcPr>
          <w:p w14:paraId="426D028A" w14:textId="022DA26C" w:rsidR="003373E5" w:rsidRDefault="003373E5" w:rsidP="003373E5">
            <w:pPr>
              <w:spacing w:after="0" w:line="240" w:lineRule="auto"/>
              <w:rPr>
                <w:rFonts w:ascii="Century" w:hAnsi="Century" w:cs="Calibri"/>
                <w:b/>
              </w:rPr>
            </w:pPr>
            <w:r>
              <w:rPr>
                <w:rFonts w:ascii="Century" w:hAnsi="Century" w:cs="Calibri"/>
              </w:rPr>
              <w:t>Fourniture et pose tubage PVC plein 112/125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B0747D0" w14:textId="2BBCBB70" w:rsidR="003373E5" w:rsidRDefault="003373E5" w:rsidP="003373E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115AF50B" w14:textId="78F8B204" w:rsidR="003373E5" w:rsidRPr="0016546C" w:rsidRDefault="0016546C" w:rsidP="003373E5">
            <w:pPr>
              <w:spacing w:after="0" w:line="240" w:lineRule="auto"/>
              <w:jc w:val="center"/>
              <w:rPr>
                <w:rFonts w:ascii="Century" w:hAnsi="Century" w:cs="Calibri"/>
                <w:bCs/>
              </w:rPr>
            </w:pPr>
            <w:r>
              <w:rPr>
                <w:rFonts w:ascii="Century" w:hAnsi="Century" w:cs="Calibri"/>
                <w:bCs/>
              </w:rPr>
              <w:t>28,00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697771D9"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26577D48"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056DF8C5" w14:textId="77777777" w:rsidR="003373E5" w:rsidRPr="001803E4" w:rsidRDefault="003373E5" w:rsidP="003373E5">
            <w:pPr>
              <w:spacing w:after="0" w:line="240" w:lineRule="auto"/>
              <w:jc w:val="center"/>
              <w:rPr>
                <w:rFonts w:ascii="Century" w:hAnsi="Century" w:cs="Calibri"/>
                <w:b/>
                <w:bCs/>
              </w:rPr>
            </w:pPr>
          </w:p>
        </w:tc>
      </w:tr>
      <w:tr w:rsidR="003373E5" w:rsidRPr="001803E4" w14:paraId="623B60EA"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BD6DE" w14:textId="026F85FE" w:rsidR="003373E5" w:rsidRPr="001803E4" w:rsidRDefault="003373E5" w:rsidP="003373E5">
            <w:pPr>
              <w:spacing w:after="0" w:line="240" w:lineRule="auto"/>
              <w:jc w:val="center"/>
              <w:rPr>
                <w:rFonts w:ascii="Century" w:hAnsi="Century" w:cs="Calibri"/>
              </w:rPr>
            </w:pPr>
            <w:r>
              <w:rPr>
                <w:rFonts w:ascii="Century" w:hAnsi="Century" w:cs="Calibri"/>
              </w:rPr>
              <w:t>402</w:t>
            </w:r>
          </w:p>
        </w:tc>
        <w:tc>
          <w:tcPr>
            <w:tcW w:w="5506" w:type="dxa"/>
            <w:tcBorders>
              <w:top w:val="single" w:sz="4" w:space="0" w:color="auto"/>
              <w:left w:val="nil"/>
              <w:bottom w:val="single" w:sz="4" w:space="0" w:color="auto"/>
              <w:right w:val="single" w:sz="4" w:space="0" w:color="auto"/>
            </w:tcBorders>
            <w:shd w:val="clear" w:color="auto" w:fill="auto"/>
            <w:vAlign w:val="bottom"/>
          </w:tcPr>
          <w:p w14:paraId="38AEDCB7" w14:textId="0B7424A3" w:rsidR="003373E5" w:rsidRDefault="003373E5" w:rsidP="003373E5">
            <w:pPr>
              <w:spacing w:after="0" w:line="240" w:lineRule="auto"/>
              <w:rPr>
                <w:rFonts w:ascii="Century" w:hAnsi="Century" w:cs="Calibri"/>
                <w:b/>
              </w:rPr>
            </w:pPr>
            <w:r>
              <w:rPr>
                <w:rFonts w:ascii="Century" w:hAnsi="Century" w:cs="Calibri"/>
              </w:rPr>
              <w:t>Fourniture et pose tubage crépines PVC 112/125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75618B2" w14:textId="01AE4003" w:rsidR="003373E5" w:rsidRDefault="003373E5" w:rsidP="003373E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2CFE31B1" w14:textId="6C59E6FA" w:rsidR="003373E5" w:rsidRPr="0016546C" w:rsidRDefault="0016546C" w:rsidP="003373E5">
            <w:pPr>
              <w:spacing w:after="0" w:line="240" w:lineRule="auto"/>
              <w:jc w:val="center"/>
              <w:rPr>
                <w:rFonts w:ascii="Century" w:hAnsi="Century" w:cs="Calibri"/>
                <w:bCs/>
              </w:rPr>
            </w:pPr>
            <w:r>
              <w:rPr>
                <w:rFonts w:ascii="Century" w:hAnsi="Century" w:cs="Calibri"/>
                <w:bCs/>
              </w:rPr>
              <w:t>6,00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2EC522A7"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5BCF21DB"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452A973" w14:textId="77777777" w:rsidR="003373E5" w:rsidRPr="001803E4" w:rsidRDefault="003373E5" w:rsidP="003373E5">
            <w:pPr>
              <w:spacing w:after="0" w:line="240" w:lineRule="auto"/>
              <w:jc w:val="center"/>
              <w:rPr>
                <w:rFonts w:ascii="Century" w:hAnsi="Century" w:cs="Calibri"/>
                <w:b/>
                <w:bCs/>
              </w:rPr>
            </w:pPr>
          </w:p>
        </w:tc>
      </w:tr>
      <w:tr w:rsidR="0016546C" w:rsidRPr="001803E4" w14:paraId="0C8BE4EA"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F9978" w14:textId="334D7C4A" w:rsidR="0016546C" w:rsidRDefault="0016546C" w:rsidP="0016546C">
            <w:pPr>
              <w:spacing w:after="0" w:line="240" w:lineRule="auto"/>
              <w:rPr>
                <w:rFonts w:ascii="Century" w:hAnsi="Century" w:cs="Calibri"/>
              </w:rPr>
            </w:pPr>
            <w:r>
              <w:rPr>
                <w:rFonts w:ascii="Century" w:hAnsi="Century" w:cs="Calibri"/>
              </w:rPr>
              <w:t>403</w:t>
            </w:r>
          </w:p>
        </w:tc>
        <w:tc>
          <w:tcPr>
            <w:tcW w:w="5506" w:type="dxa"/>
            <w:tcBorders>
              <w:top w:val="single" w:sz="4" w:space="0" w:color="auto"/>
              <w:left w:val="nil"/>
              <w:bottom w:val="single" w:sz="4" w:space="0" w:color="auto"/>
              <w:right w:val="single" w:sz="4" w:space="0" w:color="auto"/>
            </w:tcBorders>
            <w:shd w:val="clear" w:color="auto" w:fill="auto"/>
            <w:vAlign w:val="bottom"/>
          </w:tcPr>
          <w:p w14:paraId="7CBF43D7" w14:textId="79A2BA51" w:rsidR="0016546C" w:rsidRDefault="0016546C" w:rsidP="003373E5">
            <w:pPr>
              <w:spacing w:after="0" w:line="240" w:lineRule="auto"/>
              <w:rPr>
                <w:rFonts w:ascii="Century" w:hAnsi="Century" w:cs="Calibri"/>
              </w:rPr>
            </w:pPr>
            <w:r>
              <w:rPr>
                <w:rFonts w:ascii="Century" w:hAnsi="Century" w:cs="Calibri"/>
              </w:rPr>
              <w:t>Construction tête de forage + couvercle métallique cadenas dans un regard de contrôle muni d’une vanne d’arrêt y compris d’un couvercle en BA armé dosé à 350 kg/m</w:t>
            </w:r>
            <w:r>
              <w:rPr>
                <w:rFonts w:ascii="Century" w:hAnsi="Century" w:cs="Calibri"/>
                <w:vertAlign w:val="superscript"/>
              </w:rPr>
              <w:t>3</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09A9899" w14:textId="232A0332" w:rsidR="0016546C" w:rsidRDefault="0016546C" w:rsidP="0016546C">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55DD0B69" w14:textId="12085BE5" w:rsidR="0016546C" w:rsidRDefault="0016546C" w:rsidP="003373E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1C0B8F37" w14:textId="77777777" w:rsidR="0016546C" w:rsidRPr="001803E4" w:rsidRDefault="0016546C"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0282032E" w14:textId="77777777" w:rsidR="0016546C" w:rsidRPr="001803E4" w:rsidRDefault="0016546C"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0C0B927" w14:textId="77777777" w:rsidR="0016546C" w:rsidRPr="001803E4" w:rsidRDefault="0016546C" w:rsidP="003373E5">
            <w:pPr>
              <w:spacing w:after="0" w:line="240" w:lineRule="auto"/>
              <w:jc w:val="center"/>
              <w:rPr>
                <w:rFonts w:ascii="Century" w:hAnsi="Century" w:cs="Calibri"/>
                <w:b/>
                <w:bCs/>
              </w:rPr>
            </w:pPr>
          </w:p>
        </w:tc>
      </w:tr>
      <w:tr w:rsidR="003373E5" w:rsidRPr="001803E4" w14:paraId="0A99A35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A1FCC" w14:textId="2DCC5375" w:rsidR="003373E5" w:rsidRPr="001803E4" w:rsidRDefault="003373E5" w:rsidP="003373E5">
            <w:pPr>
              <w:spacing w:after="0" w:line="240" w:lineRule="auto"/>
              <w:jc w:val="center"/>
              <w:rPr>
                <w:rFonts w:ascii="Century" w:hAnsi="Century" w:cs="Calibri"/>
              </w:rPr>
            </w:pPr>
            <w:r>
              <w:rPr>
                <w:rFonts w:ascii="Century" w:hAnsi="Century" w:cs="Calibri"/>
              </w:rPr>
              <w:t>404</w:t>
            </w:r>
          </w:p>
        </w:tc>
        <w:tc>
          <w:tcPr>
            <w:tcW w:w="5506" w:type="dxa"/>
            <w:tcBorders>
              <w:top w:val="single" w:sz="4" w:space="0" w:color="auto"/>
              <w:left w:val="nil"/>
              <w:bottom w:val="single" w:sz="4" w:space="0" w:color="auto"/>
              <w:right w:val="single" w:sz="4" w:space="0" w:color="auto"/>
            </w:tcBorders>
            <w:shd w:val="clear" w:color="auto" w:fill="auto"/>
            <w:vAlign w:val="bottom"/>
          </w:tcPr>
          <w:p w14:paraId="43F2D6F6" w14:textId="12AA8A52" w:rsidR="003373E5" w:rsidRDefault="003373E5" w:rsidP="003373E5">
            <w:pPr>
              <w:spacing w:after="0" w:line="240" w:lineRule="auto"/>
              <w:rPr>
                <w:rFonts w:ascii="Century" w:hAnsi="Century" w:cs="Calibri"/>
                <w:b/>
              </w:rPr>
            </w:pPr>
            <w:r>
              <w:rPr>
                <w:rFonts w:ascii="Century" w:hAnsi="Century" w:cs="Calibri"/>
              </w:rPr>
              <w:t>Fourniture et pose massif filtrant</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62D6CF7" w14:textId="338924F6" w:rsidR="003373E5" w:rsidRDefault="003373E5" w:rsidP="003373E5">
            <w:pPr>
              <w:spacing w:after="0" w:line="240" w:lineRule="auto"/>
              <w:jc w:val="center"/>
              <w:rPr>
                <w:rFonts w:ascii="Century" w:hAnsi="Century" w:cs="Calibri"/>
              </w:rPr>
            </w:pPr>
            <w:r>
              <w:rPr>
                <w:rFonts w:ascii="Century" w:hAnsi="Century" w:cs="Calibri"/>
              </w:rPr>
              <w:t>M</w:t>
            </w:r>
            <w:r>
              <w:rPr>
                <w:rFonts w:ascii="Century" w:hAnsi="Century" w:cs="Calibri"/>
                <w:vertAlign w:val="superscript"/>
              </w:rPr>
              <w:t>3</w:t>
            </w:r>
          </w:p>
        </w:tc>
        <w:tc>
          <w:tcPr>
            <w:tcW w:w="691" w:type="dxa"/>
            <w:tcBorders>
              <w:top w:val="single" w:sz="4" w:space="0" w:color="auto"/>
              <w:left w:val="nil"/>
              <w:bottom w:val="single" w:sz="4" w:space="0" w:color="auto"/>
              <w:right w:val="nil"/>
            </w:tcBorders>
            <w:vAlign w:val="center"/>
          </w:tcPr>
          <w:p w14:paraId="27BA1227" w14:textId="1E79D409" w:rsidR="003373E5" w:rsidRPr="0016546C" w:rsidRDefault="0016546C" w:rsidP="003373E5">
            <w:pPr>
              <w:spacing w:after="0" w:line="240" w:lineRule="auto"/>
              <w:jc w:val="center"/>
              <w:rPr>
                <w:rFonts w:ascii="Century" w:hAnsi="Century" w:cs="Calibri"/>
                <w:bCs/>
              </w:rPr>
            </w:pPr>
            <w:r>
              <w:rPr>
                <w:rFonts w:ascii="Century" w:hAnsi="Century" w:cs="Calibri"/>
                <w:bCs/>
              </w:rPr>
              <w:t>2,00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28573484"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34867755"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59CC761" w14:textId="77777777" w:rsidR="003373E5" w:rsidRPr="001803E4" w:rsidRDefault="003373E5" w:rsidP="003373E5">
            <w:pPr>
              <w:spacing w:after="0" w:line="240" w:lineRule="auto"/>
              <w:jc w:val="center"/>
              <w:rPr>
                <w:rFonts w:ascii="Century" w:hAnsi="Century" w:cs="Calibri"/>
                <w:b/>
                <w:bCs/>
              </w:rPr>
            </w:pPr>
          </w:p>
        </w:tc>
      </w:tr>
      <w:tr w:rsidR="003373E5" w:rsidRPr="001803E4" w14:paraId="40B7DF8C"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781A8" w14:textId="2F5BBB8C" w:rsidR="003373E5" w:rsidRPr="001803E4" w:rsidRDefault="003373E5" w:rsidP="003373E5">
            <w:pPr>
              <w:spacing w:after="0" w:line="240" w:lineRule="auto"/>
              <w:jc w:val="center"/>
              <w:rPr>
                <w:rFonts w:ascii="Century" w:hAnsi="Century" w:cs="Calibri"/>
              </w:rPr>
            </w:pPr>
            <w:r>
              <w:rPr>
                <w:rFonts w:ascii="Century" w:hAnsi="Century" w:cs="Calibri"/>
              </w:rPr>
              <w:t>405</w:t>
            </w:r>
          </w:p>
        </w:tc>
        <w:tc>
          <w:tcPr>
            <w:tcW w:w="5506" w:type="dxa"/>
            <w:tcBorders>
              <w:top w:val="single" w:sz="4" w:space="0" w:color="auto"/>
              <w:left w:val="nil"/>
              <w:bottom w:val="single" w:sz="4" w:space="0" w:color="auto"/>
              <w:right w:val="single" w:sz="4" w:space="0" w:color="auto"/>
            </w:tcBorders>
            <w:shd w:val="clear" w:color="auto" w:fill="auto"/>
            <w:vAlign w:val="bottom"/>
          </w:tcPr>
          <w:p w14:paraId="6D25D063" w14:textId="6D36BCF4" w:rsidR="003373E5" w:rsidRDefault="003373E5" w:rsidP="003373E5">
            <w:pPr>
              <w:spacing w:after="0" w:line="240" w:lineRule="auto"/>
              <w:rPr>
                <w:rFonts w:ascii="Century" w:hAnsi="Century" w:cs="Calibri"/>
                <w:b/>
              </w:rPr>
            </w:pPr>
            <w:r>
              <w:rPr>
                <w:rFonts w:ascii="Century" w:hAnsi="Century" w:cs="Calibri"/>
              </w:rPr>
              <w:t>Développement forage à l’air lift</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EB8554F" w14:textId="67FBC756" w:rsidR="003373E5" w:rsidRDefault="003373E5" w:rsidP="003373E5">
            <w:pPr>
              <w:spacing w:after="0" w:line="240" w:lineRule="auto"/>
              <w:jc w:val="center"/>
              <w:rPr>
                <w:rFonts w:ascii="Century" w:hAnsi="Century" w:cs="Calibri"/>
              </w:rPr>
            </w:pPr>
            <w:r>
              <w:rPr>
                <w:rFonts w:ascii="Century" w:hAnsi="Century" w:cs="Calibri"/>
              </w:rPr>
              <w:t>H</w:t>
            </w:r>
          </w:p>
        </w:tc>
        <w:tc>
          <w:tcPr>
            <w:tcW w:w="691" w:type="dxa"/>
            <w:tcBorders>
              <w:top w:val="single" w:sz="4" w:space="0" w:color="auto"/>
              <w:left w:val="nil"/>
              <w:bottom w:val="single" w:sz="4" w:space="0" w:color="auto"/>
              <w:right w:val="nil"/>
            </w:tcBorders>
            <w:vAlign w:val="center"/>
          </w:tcPr>
          <w:p w14:paraId="60AD8E8A" w14:textId="05809BA6" w:rsidR="003373E5" w:rsidRPr="0016546C" w:rsidRDefault="0016546C" w:rsidP="003373E5">
            <w:pPr>
              <w:spacing w:after="0" w:line="240" w:lineRule="auto"/>
              <w:jc w:val="center"/>
              <w:rPr>
                <w:rFonts w:ascii="Century" w:hAnsi="Century" w:cs="Calibri"/>
                <w:bCs/>
              </w:rPr>
            </w:pPr>
            <w:r>
              <w:rPr>
                <w:rFonts w:ascii="Century" w:hAnsi="Century" w:cs="Calibri"/>
                <w:bCs/>
              </w:rPr>
              <w:t>4,00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7D4231F9"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6F842899"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C165B43" w14:textId="77777777" w:rsidR="003373E5" w:rsidRPr="001803E4" w:rsidRDefault="003373E5" w:rsidP="003373E5">
            <w:pPr>
              <w:spacing w:after="0" w:line="240" w:lineRule="auto"/>
              <w:jc w:val="center"/>
              <w:rPr>
                <w:rFonts w:ascii="Century" w:hAnsi="Century" w:cs="Calibri"/>
                <w:b/>
                <w:bCs/>
              </w:rPr>
            </w:pPr>
          </w:p>
        </w:tc>
      </w:tr>
      <w:tr w:rsidR="003373E5" w:rsidRPr="001803E4" w14:paraId="1A96D25C"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2D7D7" w14:textId="411B2142" w:rsidR="003373E5" w:rsidRPr="001803E4" w:rsidRDefault="003373E5" w:rsidP="003373E5">
            <w:pPr>
              <w:spacing w:after="0" w:line="240" w:lineRule="auto"/>
              <w:jc w:val="center"/>
              <w:rPr>
                <w:rFonts w:ascii="Century" w:hAnsi="Century" w:cs="Calibri"/>
              </w:rPr>
            </w:pPr>
            <w:r>
              <w:rPr>
                <w:rFonts w:ascii="Century" w:hAnsi="Century" w:cs="Calibri"/>
              </w:rPr>
              <w:t>406</w:t>
            </w:r>
          </w:p>
        </w:tc>
        <w:tc>
          <w:tcPr>
            <w:tcW w:w="5506" w:type="dxa"/>
            <w:tcBorders>
              <w:top w:val="single" w:sz="4" w:space="0" w:color="auto"/>
              <w:left w:val="nil"/>
              <w:bottom w:val="single" w:sz="4" w:space="0" w:color="auto"/>
              <w:right w:val="single" w:sz="4" w:space="0" w:color="auto"/>
            </w:tcBorders>
            <w:shd w:val="clear" w:color="auto" w:fill="auto"/>
            <w:vAlign w:val="bottom"/>
          </w:tcPr>
          <w:p w14:paraId="783F43CB" w14:textId="48D7B3D9" w:rsidR="003373E5" w:rsidRDefault="003373E5" w:rsidP="003373E5">
            <w:pPr>
              <w:spacing w:after="0" w:line="240" w:lineRule="auto"/>
              <w:rPr>
                <w:rFonts w:ascii="Century" w:hAnsi="Century" w:cs="Calibri"/>
                <w:b/>
              </w:rPr>
            </w:pPr>
            <w:r>
              <w:rPr>
                <w:rFonts w:ascii="Century" w:hAnsi="Century" w:cs="Calibri"/>
              </w:rPr>
              <w:t>Essai de pompage par palier type CIEH</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E18CA25" w14:textId="161B61A1" w:rsidR="003373E5" w:rsidRDefault="003373E5" w:rsidP="003373E5">
            <w:pPr>
              <w:spacing w:after="0" w:line="240" w:lineRule="auto"/>
              <w:jc w:val="center"/>
              <w:rPr>
                <w:rFonts w:ascii="Century" w:hAnsi="Century" w:cs="Calibri"/>
              </w:rPr>
            </w:pPr>
            <w:r>
              <w:rPr>
                <w:rFonts w:ascii="Century" w:hAnsi="Century" w:cs="Calibri"/>
              </w:rPr>
              <w:t>H</w:t>
            </w:r>
          </w:p>
        </w:tc>
        <w:tc>
          <w:tcPr>
            <w:tcW w:w="691" w:type="dxa"/>
            <w:tcBorders>
              <w:top w:val="single" w:sz="4" w:space="0" w:color="auto"/>
              <w:left w:val="nil"/>
              <w:bottom w:val="single" w:sz="4" w:space="0" w:color="auto"/>
              <w:right w:val="nil"/>
            </w:tcBorders>
            <w:vAlign w:val="center"/>
          </w:tcPr>
          <w:p w14:paraId="080FA99D" w14:textId="2DD0C450" w:rsidR="003373E5" w:rsidRPr="0016546C" w:rsidRDefault="0016546C" w:rsidP="003373E5">
            <w:pPr>
              <w:spacing w:after="0" w:line="240" w:lineRule="auto"/>
              <w:jc w:val="center"/>
              <w:rPr>
                <w:rFonts w:ascii="Century" w:hAnsi="Century" w:cs="Calibri"/>
                <w:bCs/>
              </w:rPr>
            </w:pPr>
            <w:r>
              <w:rPr>
                <w:rFonts w:ascii="Century" w:hAnsi="Century" w:cs="Calibri"/>
                <w:bCs/>
              </w:rPr>
              <w:t>5,00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5BEA9A0A"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52245FB4"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8784FB6" w14:textId="77777777" w:rsidR="003373E5" w:rsidRPr="001803E4" w:rsidRDefault="003373E5" w:rsidP="003373E5">
            <w:pPr>
              <w:spacing w:after="0" w:line="240" w:lineRule="auto"/>
              <w:jc w:val="center"/>
              <w:rPr>
                <w:rFonts w:ascii="Century" w:hAnsi="Century" w:cs="Calibri"/>
                <w:b/>
                <w:bCs/>
              </w:rPr>
            </w:pPr>
          </w:p>
        </w:tc>
      </w:tr>
      <w:tr w:rsidR="003373E5" w:rsidRPr="001803E4" w14:paraId="156363AD"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64A54" w14:textId="010CBDB9" w:rsidR="003373E5" w:rsidRPr="001803E4" w:rsidRDefault="003373E5" w:rsidP="003373E5">
            <w:pPr>
              <w:spacing w:after="0" w:line="240" w:lineRule="auto"/>
              <w:jc w:val="center"/>
              <w:rPr>
                <w:rFonts w:ascii="Century" w:hAnsi="Century" w:cs="Calibri"/>
              </w:rPr>
            </w:pPr>
            <w:r>
              <w:rPr>
                <w:rFonts w:ascii="Century" w:hAnsi="Century" w:cs="Calibri"/>
              </w:rPr>
              <w:t>407</w:t>
            </w:r>
          </w:p>
        </w:tc>
        <w:tc>
          <w:tcPr>
            <w:tcW w:w="5506" w:type="dxa"/>
            <w:tcBorders>
              <w:top w:val="single" w:sz="4" w:space="0" w:color="auto"/>
              <w:left w:val="nil"/>
              <w:bottom w:val="single" w:sz="4" w:space="0" w:color="auto"/>
              <w:right w:val="single" w:sz="4" w:space="0" w:color="auto"/>
            </w:tcBorders>
            <w:shd w:val="clear" w:color="auto" w:fill="auto"/>
            <w:vAlign w:val="bottom"/>
          </w:tcPr>
          <w:p w14:paraId="740E41DE" w14:textId="60D71D8C" w:rsidR="003373E5" w:rsidRDefault="003373E5" w:rsidP="003373E5">
            <w:pPr>
              <w:spacing w:after="0" w:line="240" w:lineRule="auto"/>
              <w:rPr>
                <w:rFonts w:ascii="Century" w:hAnsi="Century" w:cs="Calibri"/>
                <w:b/>
              </w:rPr>
            </w:pPr>
            <w:r>
              <w:rPr>
                <w:rFonts w:ascii="Century" w:hAnsi="Century" w:cs="Calibri"/>
              </w:rPr>
              <w:t>Analyses physico-chimique et bactériologique</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201DB2E" w14:textId="37957EAB" w:rsidR="003373E5" w:rsidRDefault="003373E5" w:rsidP="003373E5">
            <w:pPr>
              <w:spacing w:after="0" w:line="240" w:lineRule="auto"/>
              <w:jc w:val="center"/>
              <w:rPr>
                <w:rFonts w:ascii="Century" w:hAnsi="Century" w:cs="Calibri"/>
              </w:rPr>
            </w:pPr>
            <w:r>
              <w:rPr>
                <w:rFonts w:ascii="Century" w:hAnsi="Century" w:cs="Calibri"/>
              </w:rPr>
              <w:t>FF</w:t>
            </w:r>
          </w:p>
        </w:tc>
        <w:tc>
          <w:tcPr>
            <w:tcW w:w="691" w:type="dxa"/>
            <w:tcBorders>
              <w:top w:val="single" w:sz="4" w:space="0" w:color="auto"/>
              <w:left w:val="nil"/>
              <w:bottom w:val="single" w:sz="4" w:space="0" w:color="auto"/>
              <w:right w:val="nil"/>
            </w:tcBorders>
            <w:vAlign w:val="center"/>
          </w:tcPr>
          <w:p w14:paraId="7C426586" w14:textId="5B52C72E" w:rsidR="003373E5" w:rsidRPr="0016546C" w:rsidRDefault="0016546C" w:rsidP="003373E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1A3DC283"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E5BE6BE"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6AFE7FB" w14:textId="77777777" w:rsidR="003373E5" w:rsidRPr="001803E4" w:rsidRDefault="003373E5" w:rsidP="003373E5">
            <w:pPr>
              <w:spacing w:after="0" w:line="240" w:lineRule="auto"/>
              <w:jc w:val="center"/>
              <w:rPr>
                <w:rFonts w:ascii="Century" w:hAnsi="Century" w:cs="Calibri"/>
                <w:b/>
                <w:bCs/>
              </w:rPr>
            </w:pPr>
          </w:p>
        </w:tc>
      </w:tr>
      <w:tr w:rsidR="003373E5" w:rsidRPr="001803E4" w14:paraId="3ECE2964"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A9016" w14:textId="7A99EA33" w:rsidR="003373E5" w:rsidRDefault="003373E5" w:rsidP="003373E5">
            <w:pPr>
              <w:spacing w:after="0" w:line="240" w:lineRule="auto"/>
              <w:rPr>
                <w:rFonts w:ascii="Century" w:hAnsi="Century" w:cs="Calibri"/>
              </w:rPr>
            </w:pPr>
            <w:r>
              <w:rPr>
                <w:rFonts w:ascii="Century" w:hAnsi="Century" w:cs="Calibri"/>
              </w:rPr>
              <w:t>408</w:t>
            </w:r>
          </w:p>
        </w:tc>
        <w:tc>
          <w:tcPr>
            <w:tcW w:w="5506" w:type="dxa"/>
            <w:tcBorders>
              <w:top w:val="single" w:sz="4" w:space="0" w:color="auto"/>
              <w:left w:val="nil"/>
              <w:bottom w:val="single" w:sz="4" w:space="0" w:color="auto"/>
              <w:right w:val="single" w:sz="4" w:space="0" w:color="auto"/>
            </w:tcBorders>
            <w:shd w:val="clear" w:color="auto" w:fill="auto"/>
            <w:vAlign w:val="bottom"/>
          </w:tcPr>
          <w:p w14:paraId="5116A5A2" w14:textId="7DBAB1E4" w:rsidR="003373E5" w:rsidRDefault="003373E5" w:rsidP="003373E5">
            <w:pPr>
              <w:spacing w:after="0" w:line="240" w:lineRule="auto"/>
              <w:rPr>
                <w:rFonts w:ascii="Century" w:hAnsi="Century" w:cs="Calibri"/>
              </w:rPr>
            </w:pPr>
            <w:r>
              <w:rPr>
                <w:rFonts w:ascii="Century" w:hAnsi="Century" w:cs="Calibri"/>
              </w:rPr>
              <w:t>Désinfection du forage au chlore y compris toutes sujétions</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CDD2B9D" w14:textId="7E477255" w:rsidR="003373E5" w:rsidRDefault="003373E5" w:rsidP="003373E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7BDF1839" w14:textId="5D6B15CE" w:rsidR="003373E5" w:rsidRPr="0016546C" w:rsidRDefault="0016546C" w:rsidP="003373E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38B13C04"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0258424B"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0EF3ECC0" w14:textId="77777777" w:rsidR="003373E5" w:rsidRPr="001803E4" w:rsidRDefault="003373E5" w:rsidP="003373E5">
            <w:pPr>
              <w:spacing w:after="0" w:line="240" w:lineRule="auto"/>
              <w:jc w:val="center"/>
              <w:rPr>
                <w:rFonts w:ascii="Century" w:hAnsi="Century" w:cs="Calibri"/>
                <w:b/>
                <w:bCs/>
              </w:rPr>
            </w:pPr>
          </w:p>
        </w:tc>
      </w:tr>
      <w:tr w:rsidR="003373E5" w:rsidRPr="001803E4" w14:paraId="2FF39D62"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A2320" w14:textId="77777777" w:rsidR="003373E5" w:rsidRDefault="003373E5" w:rsidP="003373E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bottom"/>
          </w:tcPr>
          <w:p w14:paraId="401AB322" w14:textId="0FA097D2" w:rsidR="003373E5" w:rsidRPr="001803E4" w:rsidRDefault="003373E5" w:rsidP="003373E5">
            <w:pPr>
              <w:spacing w:after="0" w:line="240" w:lineRule="auto"/>
              <w:rPr>
                <w:rFonts w:ascii="Century" w:hAnsi="Century" w:cs="Calibri"/>
                <w:b/>
                <w:bCs/>
              </w:rPr>
            </w:pPr>
            <w:r>
              <w:rPr>
                <w:rFonts w:ascii="Century" w:hAnsi="Century" w:cs="Calibri"/>
                <w:b/>
                <w:bCs/>
              </w:rPr>
              <w:t>SOUS TOTAL 400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B56E748" w14:textId="77777777" w:rsidR="003373E5" w:rsidRPr="001803E4" w:rsidRDefault="003373E5" w:rsidP="003373E5">
            <w:pPr>
              <w:spacing w:after="0" w:line="240" w:lineRule="auto"/>
              <w:jc w:val="center"/>
              <w:rPr>
                <w:rFonts w:ascii="Century" w:hAnsi="Century" w:cs="Calibri"/>
                <w:b/>
                <w:bCs/>
              </w:rPr>
            </w:pPr>
          </w:p>
        </w:tc>
      </w:tr>
      <w:tr w:rsidR="003373E5" w:rsidRPr="001803E4" w14:paraId="7B59BE38"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233FA" w14:textId="77777777" w:rsidR="003373E5" w:rsidRDefault="003373E5" w:rsidP="003373E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bottom"/>
          </w:tcPr>
          <w:p w14:paraId="4500EA77" w14:textId="5E8D6E70" w:rsidR="003373E5" w:rsidRDefault="003373E5" w:rsidP="003373E5">
            <w:pPr>
              <w:spacing w:after="0" w:line="240" w:lineRule="auto"/>
              <w:rPr>
                <w:rFonts w:ascii="Century" w:hAnsi="Century" w:cs="Calibri"/>
              </w:rPr>
            </w:pPr>
            <w:r>
              <w:rPr>
                <w:rFonts w:ascii="Century" w:hAnsi="Century" w:cs="Calibri"/>
                <w:b/>
              </w:rPr>
              <w:t>500 EQUIPEMENT FORAGE</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F2FBFC1" w14:textId="77777777" w:rsidR="003373E5" w:rsidRDefault="003373E5" w:rsidP="003373E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75DC37DC" w14:textId="77777777" w:rsidR="003373E5" w:rsidRDefault="003373E5" w:rsidP="003373E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1C57F094"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74B528C4"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64E9E096" w14:textId="77777777" w:rsidR="003373E5" w:rsidRPr="001803E4" w:rsidRDefault="003373E5" w:rsidP="003373E5">
            <w:pPr>
              <w:spacing w:after="0" w:line="240" w:lineRule="auto"/>
              <w:jc w:val="center"/>
              <w:rPr>
                <w:rFonts w:ascii="Century" w:hAnsi="Century" w:cs="Calibri"/>
                <w:b/>
                <w:bCs/>
              </w:rPr>
            </w:pPr>
          </w:p>
        </w:tc>
      </w:tr>
      <w:tr w:rsidR="003373E5" w:rsidRPr="001803E4" w14:paraId="6329393B"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721D" w14:textId="553910D6" w:rsidR="003373E5" w:rsidRDefault="003373E5" w:rsidP="003373E5">
            <w:pPr>
              <w:spacing w:after="0" w:line="240" w:lineRule="auto"/>
              <w:jc w:val="center"/>
              <w:rPr>
                <w:rFonts w:ascii="Century" w:hAnsi="Century" w:cs="Calibri"/>
              </w:rPr>
            </w:pPr>
            <w:r>
              <w:rPr>
                <w:rFonts w:ascii="Century" w:hAnsi="Century" w:cs="Calibri"/>
              </w:rPr>
              <w:t>501</w:t>
            </w:r>
          </w:p>
        </w:tc>
        <w:tc>
          <w:tcPr>
            <w:tcW w:w="5506" w:type="dxa"/>
            <w:tcBorders>
              <w:top w:val="single" w:sz="4" w:space="0" w:color="auto"/>
              <w:left w:val="nil"/>
              <w:bottom w:val="single" w:sz="4" w:space="0" w:color="auto"/>
              <w:right w:val="single" w:sz="4" w:space="0" w:color="auto"/>
            </w:tcBorders>
            <w:shd w:val="clear" w:color="auto" w:fill="auto"/>
            <w:vAlign w:val="bottom"/>
          </w:tcPr>
          <w:p w14:paraId="2AEC927C" w14:textId="0947CB9F" w:rsidR="003373E5" w:rsidRDefault="003373E5" w:rsidP="003373E5">
            <w:pPr>
              <w:spacing w:after="0" w:line="240" w:lineRule="auto"/>
              <w:rPr>
                <w:rFonts w:ascii="Century" w:hAnsi="Century" w:cs="Calibri"/>
              </w:rPr>
            </w:pPr>
            <w:r>
              <w:rPr>
                <w:rFonts w:ascii="Century" w:hAnsi="Century" w:cs="Calibri"/>
              </w:rPr>
              <w:t xml:space="preserve">Fourniture et pose d’une pompe hybride triphasée immergée de marque </w:t>
            </w:r>
            <w:proofErr w:type="spellStart"/>
            <w:r>
              <w:rPr>
                <w:rFonts w:ascii="Century" w:hAnsi="Century" w:cs="Calibri"/>
              </w:rPr>
              <w:t>Grundfuss</w:t>
            </w:r>
            <w:proofErr w:type="spellEnd"/>
            <w:r>
              <w:rPr>
                <w:rFonts w:ascii="Century" w:hAnsi="Century" w:cs="Calibri"/>
              </w:rPr>
              <w:t>, Lorenz ou équivalent (HMT = 150, Q=3m</w:t>
            </w:r>
            <w:r>
              <w:rPr>
                <w:rFonts w:ascii="Century" w:hAnsi="Century" w:cs="Calibri"/>
                <w:vertAlign w:val="superscript"/>
              </w:rPr>
              <w:t>3</w:t>
            </w:r>
            <w:r>
              <w:rPr>
                <w:rFonts w:ascii="Century" w:hAnsi="Century" w:cs="Calibri"/>
              </w:rPr>
              <w:t xml:space="preserve">/h, P=1,5kw-1,0) </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0BC719E" w14:textId="225B3921" w:rsidR="003373E5" w:rsidRDefault="003373E5" w:rsidP="003373E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685F9AAE" w14:textId="10FBC461" w:rsidR="003373E5" w:rsidRPr="0016546C" w:rsidRDefault="0016546C" w:rsidP="003373E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36BDEEB6"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2F7B8C5E"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1C4BA3B" w14:textId="77777777" w:rsidR="003373E5" w:rsidRPr="001803E4" w:rsidRDefault="003373E5" w:rsidP="003373E5">
            <w:pPr>
              <w:spacing w:after="0" w:line="240" w:lineRule="auto"/>
              <w:jc w:val="center"/>
              <w:rPr>
                <w:rFonts w:ascii="Century" w:hAnsi="Century" w:cs="Calibri"/>
                <w:b/>
                <w:bCs/>
              </w:rPr>
            </w:pPr>
          </w:p>
        </w:tc>
      </w:tr>
      <w:tr w:rsidR="003373E5" w:rsidRPr="001803E4" w14:paraId="25259246"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985B7" w14:textId="20AB5A77" w:rsidR="003373E5" w:rsidRDefault="003373E5" w:rsidP="003373E5">
            <w:pPr>
              <w:spacing w:after="0" w:line="240" w:lineRule="auto"/>
              <w:jc w:val="center"/>
              <w:rPr>
                <w:rFonts w:ascii="Century" w:hAnsi="Century" w:cs="Calibri"/>
              </w:rPr>
            </w:pPr>
            <w:r>
              <w:rPr>
                <w:rFonts w:ascii="Century" w:hAnsi="Century" w:cs="Calibri"/>
              </w:rPr>
              <w:t>502</w:t>
            </w:r>
          </w:p>
        </w:tc>
        <w:tc>
          <w:tcPr>
            <w:tcW w:w="5506" w:type="dxa"/>
            <w:tcBorders>
              <w:top w:val="single" w:sz="4" w:space="0" w:color="auto"/>
              <w:left w:val="nil"/>
              <w:bottom w:val="single" w:sz="4" w:space="0" w:color="auto"/>
              <w:right w:val="single" w:sz="4" w:space="0" w:color="auto"/>
            </w:tcBorders>
            <w:shd w:val="clear" w:color="auto" w:fill="auto"/>
            <w:vAlign w:val="bottom"/>
          </w:tcPr>
          <w:p w14:paraId="47FB6A36" w14:textId="68BA58E6" w:rsidR="003373E5" w:rsidRDefault="003373E5" w:rsidP="003373E5">
            <w:pPr>
              <w:spacing w:after="0" w:line="240" w:lineRule="auto"/>
              <w:rPr>
                <w:rFonts w:ascii="Century" w:hAnsi="Century" w:cs="Calibri"/>
              </w:rPr>
            </w:pPr>
            <w:r>
              <w:rPr>
                <w:rFonts w:ascii="Century" w:hAnsi="Century" w:cs="Calibri"/>
              </w:rPr>
              <w:t xml:space="preserve">Fourniture et pose tableau de commande avec tout son équipement (coffret, disjoncteur magnétique, relais Bloc </w:t>
            </w:r>
            <w:proofErr w:type="spellStart"/>
            <w:r>
              <w:rPr>
                <w:rFonts w:ascii="Century" w:hAnsi="Century" w:cs="Calibri"/>
              </w:rPr>
              <w:t>NO+NF+voyant</w:t>
            </w:r>
            <w:proofErr w:type="spellEnd"/>
            <w:r>
              <w:rPr>
                <w:rFonts w:ascii="Century" w:hAnsi="Century" w:cs="Calibri"/>
              </w:rPr>
              <w:t xml:space="preserve">, </w:t>
            </w:r>
            <w:proofErr w:type="spellStart"/>
            <w:r>
              <w:rPr>
                <w:rFonts w:ascii="Century" w:hAnsi="Century" w:cs="Calibri"/>
              </w:rPr>
              <w:t>etc</w:t>
            </w:r>
            <w:proofErr w:type="spellEnd"/>
            <w:r>
              <w:rPr>
                <w:rFonts w:ascii="Century" w:hAnsi="Century" w:cs="Calibri"/>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3268451" w14:textId="4FF16F4F" w:rsidR="003373E5" w:rsidRDefault="003373E5" w:rsidP="003373E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47AEE414" w14:textId="17A041FB" w:rsidR="003373E5" w:rsidRPr="0016546C" w:rsidRDefault="0016546C" w:rsidP="003373E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1B70A624"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BA26282"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FA9EE3E" w14:textId="77777777" w:rsidR="003373E5" w:rsidRPr="001803E4" w:rsidRDefault="003373E5" w:rsidP="003373E5">
            <w:pPr>
              <w:spacing w:after="0" w:line="240" w:lineRule="auto"/>
              <w:jc w:val="center"/>
              <w:rPr>
                <w:rFonts w:ascii="Century" w:hAnsi="Century" w:cs="Calibri"/>
                <w:b/>
                <w:bCs/>
              </w:rPr>
            </w:pPr>
          </w:p>
        </w:tc>
      </w:tr>
      <w:tr w:rsidR="003373E5" w:rsidRPr="001803E4" w14:paraId="3D31AAE3"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A8197" w14:textId="5F1ACA16" w:rsidR="003373E5" w:rsidRDefault="003373E5" w:rsidP="003373E5">
            <w:pPr>
              <w:spacing w:after="0" w:line="240" w:lineRule="auto"/>
              <w:jc w:val="center"/>
              <w:rPr>
                <w:rFonts w:ascii="Century" w:hAnsi="Century" w:cs="Calibri"/>
              </w:rPr>
            </w:pPr>
            <w:r>
              <w:rPr>
                <w:rFonts w:ascii="Century" w:hAnsi="Century" w:cs="Calibri"/>
              </w:rPr>
              <w:t>503</w:t>
            </w:r>
          </w:p>
        </w:tc>
        <w:tc>
          <w:tcPr>
            <w:tcW w:w="5506" w:type="dxa"/>
            <w:tcBorders>
              <w:top w:val="single" w:sz="4" w:space="0" w:color="auto"/>
              <w:left w:val="nil"/>
              <w:bottom w:val="single" w:sz="4" w:space="0" w:color="auto"/>
              <w:right w:val="single" w:sz="4" w:space="0" w:color="auto"/>
            </w:tcBorders>
            <w:shd w:val="clear" w:color="auto" w:fill="auto"/>
            <w:vAlign w:val="bottom"/>
          </w:tcPr>
          <w:p w14:paraId="4C8A682E" w14:textId="21C78CC7" w:rsidR="003373E5" w:rsidRDefault="003373E5" w:rsidP="003373E5">
            <w:pPr>
              <w:spacing w:after="0" w:line="240" w:lineRule="auto"/>
              <w:rPr>
                <w:rFonts w:ascii="Century" w:hAnsi="Century" w:cs="Calibri"/>
              </w:rPr>
            </w:pPr>
            <w:r>
              <w:rPr>
                <w:rFonts w:ascii="Century" w:hAnsi="Century" w:cs="Calibri"/>
              </w:rPr>
              <w:t>Câble immergé pompe</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4CB7CE2" w14:textId="7F707F83" w:rsidR="003373E5" w:rsidRDefault="003373E5" w:rsidP="003373E5">
            <w:pPr>
              <w:spacing w:after="0" w:line="240" w:lineRule="auto"/>
              <w:jc w:val="center"/>
              <w:rPr>
                <w:rFonts w:ascii="Century" w:hAnsi="Century" w:cs="Calibri"/>
              </w:rPr>
            </w:pPr>
            <w:r>
              <w:rPr>
                <w:rFonts w:ascii="Century" w:hAnsi="Century" w:cs="Calibri"/>
              </w:rPr>
              <w:t>Ml</w:t>
            </w:r>
          </w:p>
        </w:tc>
        <w:tc>
          <w:tcPr>
            <w:tcW w:w="691" w:type="dxa"/>
            <w:tcBorders>
              <w:top w:val="single" w:sz="4" w:space="0" w:color="auto"/>
              <w:left w:val="nil"/>
              <w:bottom w:val="single" w:sz="4" w:space="0" w:color="auto"/>
              <w:right w:val="nil"/>
            </w:tcBorders>
            <w:vAlign w:val="center"/>
          </w:tcPr>
          <w:p w14:paraId="3D82D194" w14:textId="72A4E522" w:rsidR="003373E5" w:rsidRPr="0016546C" w:rsidRDefault="0016546C" w:rsidP="003373E5">
            <w:pPr>
              <w:spacing w:after="0" w:line="240" w:lineRule="auto"/>
              <w:jc w:val="center"/>
              <w:rPr>
                <w:rFonts w:ascii="Century" w:hAnsi="Century" w:cs="Calibri"/>
                <w:bCs/>
              </w:rPr>
            </w:pPr>
            <w:r>
              <w:rPr>
                <w:rFonts w:ascii="Century" w:hAnsi="Century" w:cs="Calibri"/>
                <w:bCs/>
              </w:rPr>
              <w:t>150,00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5EAEEEC2" w14:textId="77777777" w:rsidR="003373E5" w:rsidRPr="001803E4" w:rsidRDefault="003373E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780A7A11" w14:textId="77777777" w:rsidR="003373E5" w:rsidRPr="001803E4" w:rsidRDefault="003373E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44F9C61A" w14:textId="77777777" w:rsidR="003373E5" w:rsidRPr="001803E4" w:rsidRDefault="003373E5" w:rsidP="003373E5">
            <w:pPr>
              <w:spacing w:after="0" w:line="240" w:lineRule="auto"/>
              <w:jc w:val="center"/>
              <w:rPr>
                <w:rFonts w:ascii="Century" w:hAnsi="Century" w:cs="Calibri"/>
                <w:b/>
                <w:bCs/>
              </w:rPr>
            </w:pPr>
          </w:p>
        </w:tc>
      </w:tr>
      <w:tr w:rsidR="002A69B5" w:rsidRPr="001803E4" w14:paraId="5963581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E5217" w14:textId="77777777" w:rsidR="002A69B5" w:rsidRDefault="002A69B5" w:rsidP="003373E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bottom"/>
          </w:tcPr>
          <w:p w14:paraId="2926D880" w14:textId="2C230D5E" w:rsidR="002A69B5" w:rsidRPr="001803E4" w:rsidRDefault="002A69B5" w:rsidP="003373E5">
            <w:pPr>
              <w:spacing w:after="0" w:line="240" w:lineRule="auto"/>
              <w:rPr>
                <w:rFonts w:ascii="Century" w:hAnsi="Century" w:cs="Calibri"/>
                <w:b/>
                <w:bCs/>
              </w:rPr>
            </w:pPr>
            <w:r>
              <w:rPr>
                <w:rFonts w:ascii="Century" w:hAnsi="Century" w:cs="Calibri"/>
                <w:b/>
                <w:bCs/>
              </w:rPr>
              <w:t>SOUS TOTAL 500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24C6FA1" w14:textId="77777777" w:rsidR="002A69B5" w:rsidRPr="001803E4" w:rsidRDefault="002A69B5" w:rsidP="003373E5">
            <w:pPr>
              <w:spacing w:after="0" w:line="240" w:lineRule="auto"/>
              <w:jc w:val="center"/>
              <w:rPr>
                <w:rFonts w:ascii="Century" w:hAnsi="Century" w:cs="Calibri"/>
                <w:b/>
                <w:bCs/>
              </w:rPr>
            </w:pPr>
          </w:p>
        </w:tc>
      </w:tr>
      <w:tr w:rsidR="002A69B5" w:rsidRPr="001803E4" w14:paraId="56D1DCA5"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81B84" w14:textId="77777777" w:rsidR="002A69B5" w:rsidRDefault="002A69B5" w:rsidP="003373E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bottom"/>
          </w:tcPr>
          <w:p w14:paraId="261478BD" w14:textId="670DF3BE" w:rsidR="002A69B5" w:rsidRDefault="002A69B5" w:rsidP="003373E5">
            <w:pPr>
              <w:spacing w:after="0" w:line="240" w:lineRule="auto"/>
              <w:rPr>
                <w:rFonts w:ascii="Century" w:hAnsi="Century" w:cs="Calibri"/>
              </w:rPr>
            </w:pPr>
            <w:r>
              <w:rPr>
                <w:rFonts w:ascii="Century" w:hAnsi="Century" w:cs="Calibri"/>
                <w:b/>
              </w:rPr>
              <w:t>600 CAPTAGE ENERGIE</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A689FB5" w14:textId="77777777" w:rsidR="002A69B5" w:rsidRDefault="002A69B5" w:rsidP="003373E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1AC3D3AC" w14:textId="77777777" w:rsidR="002A69B5" w:rsidRDefault="002A69B5" w:rsidP="003373E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659C3D22" w14:textId="77777777" w:rsidR="002A69B5" w:rsidRPr="001803E4" w:rsidRDefault="002A69B5" w:rsidP="003373E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35E21E6A" w14:textId="77777777" w:rsidR="002A69B5" w:rsidRPr="001803E4" w:rsidRDefault="002A69B5" w:rsidP="003373E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EB592E9" w14:textId="77777777" w:rsidR="002A69B5" w:rsidRPr="001803E4" w:rsidRDefault="002A69B5" w:rsidP="003373E5">
            <w:pPr>
              <w:spacing w:after="0" w:line="240" w:lineRule="auto"/>
              <w:jc w:val="center"/>
              <w:rPr>
                <w:rFonts w:ascii="Century" w:hAnsi="Century" w:cs="Calibri"/>
                <w:b/>
                <w:bCs/>
              </w:rPr>
            </w:pPr>
          </w:p>
        </w:tc>
      </w:tr>
      <w:tr w:rsidR="002A69B5" w:rsidRPr="001803E4" w14:paraId="71165F42"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F6FC5" w14:textId="14900C09" w:rsidR="002A69B5" w:rsidRDefault="002A69B5" w:rsidP="002A69B5">
            <w:pPr>
              <w:spacing w:after="0" w:line="240" w:lineRule="auto"/>
              <w:jc w:val="center"/>
              <w:rPr>
                <w:rFonts w:ascii="Century" w:hAnsi="Century" w:cs="Calibri"/>
              </w:rPr>
            </w:pPr>
            <w:r>
              <w:rPr>
                <w:rFonts w:ascii="Century" w:hAnsi="Century" w:cs="Calibri"/>
              </w:rPr>
              <w:t>601</w:t>
            </w:r>
          </w:p>
        </w:tc>
        <w:tc>
          <w:tcPr>
            <w:tcW w:w="5506" w:type="dxa"/>
            <w:tcBorders>
              <w:top w:val="single" w:sz="4" w:space="0" w:color="auto"/>
              <w:left w:val="nil"/>
              <w:bottom w:val="single" w:sz="4" w:space="0" w:color="auto"/>
              <w:right w:val="single" w:sz="4" w:space="0" w:color="auto"/>
            </w:tcBorders>
            <w:shd w:val="clear" w:color="auto" w:fill="auto"/>
            <w:vAlign w:val="bottom"/>
          </w:tcPr>
          <w:p w14:paraId="40AFCF1A" w14:textId="752A7F39" w:rsidR="002A69B5" w:rsidRDefault="002A69B5" w:rsidP="002A69B5">
            <w:pPr>
              <w:spacing w:after="0" w:line="240" w:lineRule="auto"/>
              <w:rPr>
                <w:rFonts w:ascii="Century" w:hAnsi="Century" w:cs="Calibri"/>
              </w:rPr>
            </w:pPr>
            <w:r>
              <w:rPr>
                <w:rFonts w:ascii="Century" w:hAnsi="Century" w:cs="Calibri"/>
              </w:rPr>
              <w:t xml:space="preserve">Fourniture et pose panneau solaire cristallin de puissance totale 2 000 </w:t>
            </w:r>
            <w:proofErr w:type="spellStart"/>
            <w:r>
              <w:rPr>
                <w:rFonts w:ascii="Century" w:hAnsi="Century" w:cs="Calibri"/>
              </w:rPr>
              <w:t>wc</w:t>
            </w:r>
            <w:proofErr w:type="spellEnd"/>
            <w:r>
              <w:rPr>
                <w:rFonts w:ascii="Century" w:hAnsi="Century" w:cs="Calibri"/>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3A90012" w14:textId="7A5F9242" w:rsidR="002A69B5" w:rsidRDefault="002A69B5" w:rsidP="002A69B5">
            <w:pPr>
              <w:spacing w:after="0" w:line="240" w:lineRule="auto"/>
              <w:jc w:val="center"/>
              <w:rPr>
                <w:rFonts w:ascii="Century" w:hAnsi="Century" w:cs="Calibri"/>
              </w:rPr>
            </w:pPr>
            <w:proofErr w:type="spellStart"/>
            <w:r>
              <w:rPr>
                <w:rFonts w:ascii="Century" w:hAnsi="Century" w:cs="Calibri"/>
              </w:rPr>
              <w:t>Wc</w:t>
            </w:r>
            <w:proofErr w:type="spellEnd"/>
          </w:p>
        </w:tc>
        <w:tc>
          <w:tcPr>
            <w:tcW w:w="691" w:type="dxa"/>
            <w:tcBorders>
              <w:top w:val="single" w:sz="4" w:space="0" w:color="auto"/>
              <w:left w:val="nil"/>
              <w:bottom w:val="single" w:sz="4" w:space="0" w:color="auto"/>
              <w:right w:val="nil"/>
            </w:tcBorders>
            <w:vAlign w:val="center"/>
          </w:tcPr>
          <w:p w14:paraId="75749464" w14:textId="3C26E033" w:rsidR="002A69B5" w:rsidRPr="0016546C" w:rsidRDefault="0016546C" w:rsidP="002A69B5">
            <w:pPr>
              <w:spacing w:after="0" w:line="240" w:lineRule="auto"/>
              <w:jc w:val="center"/>
              <w:rPr>
                <w:rFonts w:ascii="Century" w:hAnsi="Century" w:cs="Calibri"/>
                <w:bCs/>
              </w:rPr>
            </w:pPr>
            <w:r>
              <w:rPr>
                <w:rFonts w:ascii="Century" w:hAnsi="Century" w:cs="Calibri"/>
                <w:bCs/>
              </w:rPr>
              <w:t>2000,00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146DC913"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52C7A469"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4FFB2710" w14:textId="77777777" w:rsidR="002A69B5" w:rsidRPr="001803E4" w:rsidRDefault="002A69B5" w:rsidP="002A69B5">
            <w:pPr>
              <w:spacing w:after="0" w:line="240" w:lineRule="auto"/>
              <w:jc w:val="center"/>
              <w:rPr>
                <w:rFonts w:ascii="Century" w:hAnsi="Century" w:cs="Calibri"/>
                <w:b/>
                <w:bCs/>
              </w:rPr>
            </w:pPr>
          </w:p>
        </w:tc>
      </w:tr>
      <w:tr w:rsidR="002A69B5" w:rsidRPr="001803E4" w14:paraId="52C59B32"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8CBBF" w14:textId="3F7AE530" w:rsidR="002A69B5" w:rsidRDefault="002A69B5" w:rsidP="002A69B5">
            <w:pPr>
              <w:spacing w:after="0" w:line="240" w:lineRule="auto"/>
              <w:jc w:val="center"/>
              <w:rPr>
                <w:rFonts w:ascii="Century" w:hAnsi="Century" w:cs="Calibri"/>
              </w:rPr>
            </w:pPr>
            <w:r>
              <w:rPr>
                <w:rFonts w:ascii="Century" w:hAnsi="Century" w:cs="Calibri"/>
              </w:rPr>
              <w:t>602</w:t>
            </w:r>
          </w:p>
        </w:tc>
        <w:tc>
          <w:tcPr>
            <w:tcW w:w="5506" w:type="dxa"/>
            <w:tcBorders>
              <w:top w:val="single" w:sz="4" w:space="0" w:color="auto"/>
              <w:left w:val="nil"/>
              <w:bottom w:val="single" w:sz="4" w:space="0" w:color="auto"/>
              <w:right w:val="single" w:sz="4" w:space="0" w:color="auto"/>
            </w:tcBorders>
            <w:shd w:val="clear" w:color="auto" w:fill="auto"/>
            <w:vAlign w:val="bottom"/>
          </w:tcPr>
          <w:p w14:paraId="4DED5213" w14:textId="68B73BFA" w:rsidR="002A69B5" w:rsidRDefault="002A69B5" w:rsidP="002A69B5">
            <w:pPr>
              <w:spacing w:after="0" w:line="240" w:lineRule="auto"/>
              <w:rPr>
                <w:rFonts w:ascii="Century" w:hAnsi="Century" w:cs="Calibri"/>
              </w:rPr>
            </w:pPr>
            <w:r>
              <w:rPr>
                <w:rFonts w:ascii="Century" w:hAnsi="Century" w:cs="Calibri"/>
              </w:rPr>
              <w:t>Fourniture et pose châssis de fixation pour panneaux solaires en acier galvanisé</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4728E20" w14:textId="5884C1FB" w:rsidR="002A69B5" w:rsidRDefault="002A69B5" w:rsidP="002A69B5">
            <w:pPr>
              <w:spacing w:after="0" w:line="240" w:lineRule="auto"/>
              <w:jc w:val="center"/>
              <w:rPr>
                <w:rFonts w:ascii="Century" w:hAnsi="Century" w:cs="Calibri"/>
              </w:rPr>
            </w:pPr>
            <w:r>
              <w:rPr>
                <w:rFonts w:ascii="Century" w:hAnsi="Century" w:cs="Calibri"/>
              </w:rPr>
              <w:t>M</w:t>
            </w:r>
            <w:r>
              <w:rPr>
                <w:rFonts w:ascii="Century" w:hAnsi="Century" w:cs="Calibri"/>
                <w:vertAlign w:val="superscript"/>
              </w:rPr>
              <w:t>2</w:t>
            </w:r>
          </w:p>
        </w:tc>
        <w:tc>
          <w:tcPr>
            <w:tcW w:w="691" w:type="dxa"/>
            <w:tcBorders>
              <w:top w:val="single" w:sz="4" w:space="0" w:color="auto"/>
              <w:left w:val="nil"/>
              <w:bottom w:val="single" w:sz="4" w:space="0" w:color="auto"/>
              <w:right w:val="nil"/>
            </w:tcBorders>
            <w:vAlign w:val="center"/>
          </w:tcPr>
          <w:p w14:paraId="59C338B1" w14:textId="5AE4DB4F" w:rsidR="002A69B5" w:rsidRPr="0016546C" w:rsidRDefault="0016546C" w:rsidP="002A69B5">
            <w:pPr>
              <w:spacing w:after="0" w:line="240" w:lineRule="auto"/>
              <w:jc w:val="center"/>
              <w:rPr>
                <w:rFonts w:ascii="Century" w:hAnsi="Century" w:cs="Calibri"/>
                <w:bCs/>
              </w:rPr>
            </w:pPr>
            <w:r>
              <w:rPr>
                <w:rFonts w:ascii="Century" w:hAnsi="Century" w:cs="Calibri"/>
                <w:bCs/>
              </w:rPr>
              <w:t>50,00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3162BAB0"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33A0CA5B"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A7FC56C" w14:textId="77777777" w:rsidR="002A69B5" w:rsidRPr="001803E4" w:rsidRDefault="002A69B5" w:rsidP="002A69B5">
            <w:pPr>
              <w:spacing w:after="0" w:line="240" w:lineRule="auto"/>
              <w:jc w:val="center"/>
              <w:rPr>
                <w:rFonts w:ascii="Century" w:hAnsi="Century" w:cs="Calibri"/>
                <w:b/>
                <w:bCs/>
              </w:rPr>
            </w:pPr>
          </w:p>
        </w:tc>
      </w:tr>
      <w:tr w:rsidR="002A69B5" w:rsidRPr="001803E4" w14:paraId="301C5C3B"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AF8ED" w14:textId="3BB173AA" w:rsidR="002A69B5" w:rsidRDefault="002A69B5" w:rsidP="002A69B5">
            <w:pPr>
              <w:spacing w:after="0" w:line="240" w:lineRule="auto"/>
              <w:jc w:val="center"/>
              <w:rPr>
                <w:rFonts w:ascii="Century" w:hAnsi="Century" w:cs="Calibri"/>
              </w:rPr>
            </w:pPr>
            <w:r>
              <w:rPr>
                <w:rFonts w:ascii="Century" w:hAnsi="Century" w:cs="Calibri"/>
              </w:rPr>
              <w:t>603</w:t>
            </w:r>
          </w:p>
        </w:tc>
        <w:tc>
          <w:tcPr>
            <w:tcW w:w="5506" w:type="dxa"/>
            <w:tcBorders>
              <w:top w:val="single" w:sz="4" w:space="0" w:color="auto"/>
              <w:left w:val="nil"/>
              <w:bottom w:val="single" w:sz="4" w:space="0" w:color="auto"/>
              <w:right w:val="single" w:sz="4" w:space="0" w:color="auto"/>
            </w:tcBorders>
            <w:shd w:val="clear" w:color="auto" w:fill="auto"/>
            <w:vAlign w:val="bottom"/>
          </w:tcPr>
          <w:p w14:paraId="74CC62AD" w14:textId="21AF029F" w:rsidR="002A69B5" w:rsidRDefault="002A69B5" w:rsidP="002A69B5">
            <w:pPr>
              <w:spacing w:after="0" w:line="240" w:lineRule="auto"/>
              <w:rPr>
                <w:rFonts w:ascii="Century" w:hAnsi="Century" w:cs="Calibri"/>
              </w:rPr>
            </w:pPr>
            <w:r>
              <w:rPr>
                <w:rFonts w:ascii="Century" w:hAnsi="Century" w:cs="Calibri"/>
              </w:rPr>
              <w:t xml:space="preserve">Fourniture et pose d’un convertisseur hybride de 2 500 </w:t>
            </w:r>
            <w:proofErr w:type="spellStart"/>
            <w:r>
              <w:rPr>
                <w:rFonts w:ascii="Century" w:hAnsi="Century" w:cs="Calibri"/>
              </w:rPr>
              <w:t>kw</w:t>
            </w:r>
            <w:proofErr w:type="spellEnd"/>
            <w:r>
              <w:rPr>
                <w:rFonts w:ascii="Century" w:hAnsi="Century" w:cs="Calibri"/>
              </w:rPr>
              <w:t xml:space="preserve"> y compris toutes sujétions de raccordement</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FF28B18" w14:textId="52045AA3" w:rsidR="002A69B5" w:rsidRDefault="002A69B5" w:rsidP="002A69B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76CF087C" w14:textId="727A43A2" w:rsidR="002A69B5" w:rsidRPr="0016546C" w:rsidRDefault="0016546C"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7F85650B"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3B825BB2"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13048985" w14:textId="77777777" w:rsidR="002A69B5" w:rsidRPr="001803E4" w:rsidRDefault="002A69B5" w:rsidP="002A69B5">
            <w:pPr>
              <w:spacing w:after="0" w:line="240" w:lineRule="auto"/>
              <w:jc w:val="center"/>
              <w:rPr>
                <w:rFonts w:ascii="Century" w:hAnsi="Century" w:cs="Calibri"/>
                <w:b/>
                <w:bCs/>
              </w:rPr>
            </w:pPr>
          </w:p>
        </w:tc>
      </w:tr>
      <w:tr w:rsidR="002A69B5" w:rsidRPr="001803E4" w14:paraId="713976B2"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7F906" w14:textId="066E1857" w:rsidR="002A69B5" w:rsidRDefault="002A69B5" w:rsidP="002A69B5">
            <w:pPr>
              <w:spacing w:after="0" w:line="240" w:lineRule="auto"/>
              <w:jc w:val="center"/>
              <w:rPr>
                <w:rFonts w:ascii="Century" w:hAnsi="Century" w:cs="Calibri"/>
              </w:rPr>
            </w:pPr>
            <w:r>
              <w:rPr>
                <w:rFonts w:ascii="Century" w:hAnsi="Century" w:cs="Calibri"/>
              </w:rPr>
              <w:t>604</w:t>
            </w:r>
          </w:p>
        </w:tc>
        <w:tc>
          <w:tcPr>
            <w:tcW w:w="5506" w:type="dxa"/>
            <w:tcBorders>
              <w:top w:val="single" w:sz="4" w:space="0" w:color="auto"/>
              <w:left w:val="nil"/>
              <w:bottom w:val="single" w:sz="4" w:space="0" w:color="auto"/>
              <w:right w:val="single" w:sz="4" w:space="0" w:color="auto"/>
            </w:tcBorders>
            <w:shd w:val="clear" w:color="auto" w:fill="auto"/>
            <w:vAlign w:val="bottom"/>
          </w:tcPr>
          <w:p w14:paraId="6B790357" w14:textId="48A86798" w:rsidR="002A69B5" w:rsidRDefault="002A69B5" w:rsidP="002A69B5">
            <w:pPr>
              <w:spacing w:after="0" w:line="240" w:lineRule="auto"/>
              <w:rPr>
                <w:rFonts w:ascii="Century" w:hAnsi="Century" w:cs="Calibri"/>
              </w:rPr>
            </w:pPr>
            <w:r>
              <w:rPr>
                <w:rFonts w:ascii="Century" w:hAnsi="Century" w:cs="Calibri"/>
              </w:rPr>
              <w:t>Fourniture et pose câble pour module PV y compris toutes sujétions gaine annelée, lit de sable et grillage avertisseur</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C82083C" w14:textId="7F9B0F93" w:rsidR="002A69B5" w:rsidRDefault="002A69B5" w:rsidP="002A69B5">
            <w:pPr>
              <w:spacing w:after="0" w:line="240" w:lineRule="auto"/>
              <w:jc w:val="center"/>
              <w:rPr>
                <w:rFonts w:ascii="Century" w:hAnsi="Century" w:cs="Calibri"/>
              </w:rPr>
            </w:pPr>
            <w:r>
              <w:rPr>
                <w:rFonts w:ascii="Century" w:hAnsi="Century" w:cs="Calibri"/>
              </w:rPr>
              <w:t>FF</w:t>
            </w:r>
          </w:p>
        </w:tc>
        <w:tc>
          <w:tcPr>
            <w:tcW w:w="691" w:type="dxa"/>
            <w:tcBorders>
              <w:top w:val="single" w:sz="4" w:space="0" w:color="auto"/>
              <w:left w:val="nil"/>
              <w:bottom w:val="single" w:sz="4" w:space="0" w:color="auto"/>
              <w:right w:val="nil"/>
            </w:tcBorders>
            <w:vAlign w:val="center"/>
          </w:tcPr>
          <w:p w14:paraId="4382A15D" w14:textId="46D34096" w:rsidR="002A69B5" w:rsidRPr="0016546C" w:rsidRDefault="0016546C"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05755623"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01763F08"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05CBFDE" w14:textId="77777777" w:rsidR="002A69B5" w:rsidRPr="001803E4" w:rsidRDefault="002A69B5" w:rsidP="002A69B5">
            <w:pPr>
              <w:spacing w:after="0" w:line="240" w:lineRule="auto"/>
              <w:jc w:val="center"/>
              <w:rPr>
                <w:rFonts w:ascii="Century" w:hAnsi="Century" w:cs="Calibri"/>
                <w:b/>
                <w:bCs/>
              </w:rPr>
            </w:pPr>
          </w:p>
        </w:tc>
      </w:tr>
      <w:tr w:rsidR="002A69B5" w:rsidRPr="001803E4" w14:paraId="7C223EBF"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C61DE" w14:textId="17742541" w:rsidR="002A69B5" w:rsidRDefault="002A69B5" w:rsidP="002A69B5">
            <w:pPr>
              <w:spacing w:after="0" w:line="240" w:lineRule="auto"/>
              <w:jc w:val="center"/>
              <w:rPr>
                <w:rFonts w:ascii="Century" w:hAnsi="Century" w:cs="Calibri"/>
              </w:rPr>
            </w:pPr>
            <w:r>
              <w:rPr>
                <w:rFonts w:ascii="Century" w:hAnsi="Century" w:cs="Calibri"/>
              </w:rPr>
              <w:t>605</w:t>
            </w:r>
          </w:p>
        </w:tc>
        <w:tc>
          <w:tcPr>
            <w:tcW w:w="5506" w:type="dxa"/>
            <w:tcBorders>
              <w:top w:val="single" w:sz="4" w:space="0" w:color="auto"/>
              <w:left w:val="nil"/>
              <w:bottom w:val="single" w:sz="4" w:space="0" w:color="auto"/>
              <w:right w:val="single" w:sz="4" w:space="0" w:color="auto"/>
            </w:tcBorders>
            <w:shd w:val="clear" w:color="auto" w:fill="auto"/>
            <w:vAlign w:val="bottom"/>
          </w:tcPr>
          <w:p w14:paraId="7E33764F" w14:textId="5DC5FDBC" w:rsidR="002A69B5" w:rsidRDefault="002A69B5" w:rsidP="002A69B5">
            <w:pPr>
              <w:spacing w:after="0" w:line="240" w:lineRule="auto"/>
              <w:rPr>
                <w:rFonts w:ascii="Century" w:hAnsi="Century" w:cs="Calibri"/>
              </w:rPr>
            </w:pPr>
            <w:r>
              <w:rPr>
                <w:rFonts w:ascii="Century" w:hAnsi="Century" w:cs="Calibri"/>
              </w:rPr>
              <w:t>Dispositif de sécurité (dispositif différentiel compact, fusible, parafoudre, mise à la terre, barrette de coupure, coffret de protection et de sectionnement)</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74EADC9" w14:textId="0FA40E4F" w:rsidR="002A69B5" w:rsidRDefault="002A69B5" w:rsidP="002A69B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406DBFE0" w14:textId="6DFA13C8" w:rsidR="002A69B5" w:rsidRPr="0016546C" w:rsidRDefault="0016546C"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4D66D5A2"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7D1E78D8"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150F043C" w14:textId="77777777" w:rsidR="002A69B5" w:rsidRPr="001803E4" w:rsidRDefault="002A69B5" w:rsidP="002A69B5">
            <w:pPr>
              <w:spacing w:after="0" w:line="240" w:lineRule="auto"/>
              <w:jc w:val="center"/>
              <w:rPr>
                <w:rFonts w:ascii="Century" w:hAnsi="Century" w:cs="Calibri"/>
                <w:b/>
                <w:bCs/>
              </w:rPr>
            </w:pPr>
          </w:p>
        </w:tc>
      </w:tr>
      <w:tr w:rsidR="002A69B5" w:rsidRPr="001803E4" w14:paraId="2173C53B"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16A9E" w14:textId="1C5F9673" w:rsidR="002A69B5" w:rsidRDefault="002A69B5" w:rsidP="002A69B5">
            <w:pPr>
              <w:spacing w:after="0" w:line="240" w:lineRule="auto"/>
              <w:jc w:val="center"/>
              <w:rPr>
                <w:rFonts w:ascii="Century" w:hAnsi="Century" w:cs="Calibri"/>
              </w:rPr>
            </w:pPr>
            <w:r>
              <w:rPr>
                <w:rFonts w:ascii="Century" w:hAnsi="Century" w:cs="Calibri"/>
              </w:rPr>
              <w:lastRenderedPageBreak/>
              <w:t>606</w:t>
            </w:r>
          </w:p>
        </w:tc>
        <w:tc>
          <w:tcPr>
            <w:tcW w:w="5506" w:type="dxa"/>
            <w:tcBorders>
              <w:top w:val="single" w:sz="4" w:space="0" w:color="auto"/>
              <w:left w:val="nil"/>
              <w:bottom w:val="single" w:sz="4" w:space="0" w:color="auto"/>
              <w:right w:val="single" w:sz="4" w:space="0" w:color="auto"/>
            </w:tcBorders>
            <w:shd w:val="clear" w:color="auto" w:fill="auto"/>
            <w:vAlign w:val="center"/>
          </w:tcPr>
          <w:p w14:paraId="47E40C29" w14:textId="1A1B8BC0" w:rsidR="002A69B5" w:rsidRDefault="002A69B5" w:rsidP="002A69B5">
            <w:pPr>
              <w:spacing w:after="0" w:line="240" w:lineRule="auto"/>
              <w:rPr>
                <w:rFonts w:ascii="Century" w:hAnsi="Century" w:cs="Calibri"/>
              </w:rPr>
            </w:pPr>
            <w:r>
              <w:rPr>
                <w:rFonts w:ascii="Century" w:hAnsi="Century" w:cs="Calibri"/>
              </w:rPr>
              <w:t>Construction d’une clôture en poteaux en acier galvanisé DN 50, grillagée pour sécurisation du champ solaire + gravillonnage de la plateforme)</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2B355CB" w14:textId="2DCD13A7" w:rsidR="002A69B5" w:rsidRDefault="002A69B5" w:rsidP="002A69B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04EEF882" w14:textId="60905674" w:rsidR="002A69B5" w:rsidRPr="0016546C" w:rsidRDefault="0016546C"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5EC049B3"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11D833E4"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E4B7FD4" w14:textId="77777777" w:rsidR="002A69B5" w:rsidRPr="001803E4" w:rsidRDefault="002A69B5" w:rsidP="002A69B5">
            <w:pPr>
              <w:spacing w:after="0" w:line="240" w:lineRule="auto"/>
              <w:jc w:val="center"/>
              <w:rPr>
                <w:rFonts w:ascii="Century" w:hAnsi="Century" w:cs="Calibri"/>
                <w:b/>
                <w:bCs/>
              </w:rPr>
            </w:pPr>
          </w:p>
        </w:tc>
      </w:tr>
      <w:tr w:rsidR="002A69B5" w:rsidRPr="001803E4" w14:paraId="280A6CB0"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83B48" w14:textId="618911C8" w:rsidR="002A69B5" w:rsidRDefault="002A69B5" w:rsidP="002A69B5">
            <w:pPr>
              <w:spacing w:after="0" w:line="240" w:lineRule="auto"/>
              <w:jc w:val="center"/>
              <w:rPr>
                <w:rFonts w:ascii="Century" w:hAnsi="Century" w:cs="Calibri"/>
              </w:rPr>
            </w:pPr>
            <w:r>
              <w:rPr>
                <w:rFonts w:ascii="Century" w:hAnsi="Century" w:cs="Calibri"/>
              </w:rPr>
              <w:t>607</w:t>
            </w:r>
          </w:p>
        </w:tc>
        <w:tc>
          <w:tcPr>
            <w:tcW w:w="5506" w:type="dxa"/>
            <w:tcBorders>
              <w:top w:val="single" w:sz="4" w:space="0" w:color="auto"/>
              <w:left w:val="nil"/>
              <w:bottom w:val="single" w:sz="4" w:space="0" w:color="auto"/>
              <w:right w:val="single" w:sz="4" w:space="0" w:color="auto"/>
            </w:tcBorders>
            <w:shd w:val="clear" w:color="auto" w:fill="auto"/>
            <w:vAlign w:val="center"/>
          </w:tcPr>
          <w:p w14:paraId="43571D43" w14:textId="627C1945" w:rsidR="002A69B5" w:rsidRDefault="002A69B5" w:rsidP="002A69B5">
            <w:pPr>
              <w:spacing w:after="0" w:line="240" w:lineRule="auto"/>
              <w:rPr>
                <w:rFonts w:ascii="Century" w:hAnsi="Century" w:cs="Calibri"/>
              </w:rPr>
            </w:pPr>
            <w:r>
              <w:rPr>
                <w:rFonts w:ascii="Century" w:hAnsi="Century" w:cs="Calibri"/>
              </w:rPr>
              <w:t>Construction des massifs de fondation pour fixation panneau</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00A7799" w14:textId="4B223988" w:rsidR="002A69B5" w:rsidRPr="002A69B5" w:rsidRDefault="002A69B5" w:rsidP="002A69B5">
            <w:pPr>
              <w:spacing w:after="0" w:line="240" w:lineRule="auto"/>
              <w:jc w:val="center"/>
              <w:rPr>
                <w:rFonts w:ascii="Century" w:hAnsi="Century" w:cs="Calibri"/>
                <w:vertAlign w:val="superscript"/>
              </w:rPr>
            </w:pPr>
            <w:r>
              <w:rPr>
                <w:rFonts w:ascii="Century" w:hAnsi="Century" w:cs="Calibri"/>
              </w:rPr>
              <w:t>M</w:t>
            </w:r>
            <w:r>
              <w:rPr>
                <w:rFonts w:ascii="Century" w:hAnsi="Century" w:cs="Calibri"/>
                <w:vertAlign w:val="superscript"/>
              </w:rPr>
              <w:t>3</w:t>
            </w:r>
          </w:p>
        </w:tc>
        <w:tc>
          <w:tcPr>
            <w:tcW w:w="691" w:type="dxa"/>
            <w:tcBorders>
              <w:top w:val="single" w:sz="4" w:space="0" w:color="auto"/>
              <w:left w:val="nil"/>
              <w:bottom w:val="single" w:sz="4" w:space="0" w:color="auto"/>
              <w:right w:val="nil"/>
            </w:tcBorders>
            <w:vAlign w:val="center"/>
          </w:tcPr>
          <w:p w14:paraId="2C9ADD68" w14:textId="002CD141" w:rsidR="002A69B5" w:rsidRPr="0016546C" w:rsidRDefault="0016546C" w:rsidP="002A69B5">
            <w:pPr>
              <w:spacing w:after="0" w:line="240" w:lineRule="auto"/>
              <w:jc w:val="center"/>
              <w:rPr>
                <w:rFonts w:ascii="Century" w:hAnsi="Century" w:cs="Calibri"/>
                <w:bCs/>
              </w:rPr>
            </w:pPr>
            <w:r>
              <w:rPr>
                <w:rFonts w:ascii="Century" w:hAnsi="Century" w:cs="Calibri"/>
                <w:bCs/>
              </w:rPr>
              <w:t>0,50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4C2CBACB"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6B06E751"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02E50C02" w14:textId="77777777" w:rsidR="002A69B5" w:rsidRPr="001803E4" w:rsidRDefault="002A69B5" w:rsidP="002A69B5">
            <w:pPr>
              <w:spacing w:after="0" w:line="240" w:lineRule="auto"/>
              <w:jc w:val="center"/>
              <w:rPr>
                <w:rFonts w:ascii="Century" w:hAnsi="Century" w:cs="Calibri"/>
                <w:b/>
                <w:bCs/>
              </w:rPr>
            </w:pPr>
          </w:p>
        </w:tc>
      </w:tr>
      <w:tr w:rsidR="002A69B5" w:rsidRPr="001803E4" w14:paraId="5B6158E6"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CA403" w14:textId="4DE25052" w:rsidR="002A69B5" w:rsidRDefault="002A69B5" w:rsidP="002A69B5">
            <w:pPr>
              <w:spacing w:after="0" w:line="240" w:lineRule="auto"/>
              <w:jc w:val="center"/>
              <w:rPr>
                <w:rFonts w:ascii="Century" w:hAnsi="Century" w:cs="Calibri"/>
              </w:rPr>
            </w:pPr>
            <w:r>
              <w:rPr>
                <w:rFonts w:ascii="Century" w:hAnsi="Century" w:cs="Calibri"/>
              </w:rPr>
              <w:t>608</w:t>
            </w:r>
          </w:p>
        </w:tc>
        <w:tc>
          <w:tcPr>
            <w:tcW w:w="5506" w:type="dxa"/>
            <w:tcBorders>
              <w:top w:val="single" w:sz="4" w:space="0" w:color="auto"/>
              <w:left w:val="nil"/>
              <w:bottom w:val="single" w:sz="4" w:space="0" w:color="auto"/>
              <w:right w:val="single" w:sz="4" w:space="0" w:color="auto"/>
            </w:tcBorders>
            <w:shd w:val="clear" w:color="auto" w:fill="auto"/>
            <w:vAlign w:val="center"/>
          </w:tcPr>
          <w:p w14:paraId="097CBEB1" w14:textId="7E3034F9" w:rsidR="002A69B5" w:rsidRDefault="002A69B5" w:rsidP="002A69B5">
            <w:pPr>
              <w:spacing w:after="0" w:line="240" w:lineRule="auto"/>
              <w:rPr>
                <w:rFonts w:ascii="Century" w:hAnsi="Century" w:cs="Calibri"/>
              </w:rPr>
            </w:pPr>
            <w:r>
              <w:rPr>
                <w:rFonts w:ascii="Century" w:hAnsi="Century" w:cs="Calibri"/>
              </w:rPr>
              <w:t>Réalisation des tranchées pour pose des câbles et tuyaux</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1AC373D" w14:textId="1A6D36D6" w:rsidR="002A69B5" w:rsidRDefault="002A69B5" w:rsidP="002A69B5">
            <w:pPr>
              <w:spacing w:after="0" w:line="240" w:lineRule="auto"/>
              <w:jc w:val="center"/>
              <w:rPr>
                <w:rFonts w:ascii="Century" w:hAnsi="Century" w:cs="Calibri"/>
              </w:rPr>
            </w:pPr>
            <w:r>
              <w:rPr>
                <w:rFonts w:ascii="Century" w:hAnsi="Century" w:cs="Calibri"/>
              </w:rPr>
              <w:t>Ml</w:t>
            </w:r>
          </w:p>
        </w:tc>
        <w:tc>
          <w:tcPr>
            <w:tcW w:w="691" w:type="dxa"/>
            <w:tcBorders>
              <w:top w:val="single" w:sz="4" w:space="0" w:color="auto"/>
              <w:left w:val="nil"/>
              <w:bottom w:val="single" w:sz="4" w:space="0" w:color="auto"/>
              <w:right w:val="nil"/>
            </w:tcBorders>
            <w:vAlign w:val="center"/>
          </w:tcPr>
          <w:p w14:paraId="16CFD5B6" w14:textId="792A5448" w:rsidR="002A69B5" w:rsidRPr="0016546C" w:rsidRDefault="0016546C" w:rsidP="002A69B5">
            <w:pPr>
              <w:spacing w:after="0" w:line="240" w:lineRule="auto"/>
              <w:jc w:val="center"/>
              <w:rPr>
                <w:rFonts w:ascii="Century" w:hAnsi="Century" w:cs="Calibri"/>
                <w:bCs/>
              </w:rPr>
            </w:pPr>
            <w:r>
              <w:rPr>
                <w:rFonts w:ascii="Century" w:hAnsi="Century" w:cs="Calibri"/>
                <w:bCs/>
              </w:rPr>
              <w:t>10,00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3E466396"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2D673B5F"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6C5D8918" w14:textId="77777777" w:rsidR="002A69B5" w:rsidRPr="001803E4" w:rsidRDefault="002A69B5" w:rsidP="002A69B5">
            <w:pPr>
              <w:spacing w:after="0" w:line="240" w:lineRule="auto"/>
              <w:jc w:val="center"/>
              <w:rPr>
                <w:rFonts w:ascii="Century" w:hAnsi="Century" w:cs="Calibri"/>
                <w:b/>
                <w:bCs/>
              </w:rPr>
            </w:pPr>
          </w:p>
        </w:tc>
      </w:tr>
      <w:tr w:rsidR="002A69B5" w:rsidRPr="001803E4" w14:paraId="50D2B6CA"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80821" w14:textId="6ADD6550" w:rsidR="002A69B5" w:rsidRDefault="002A69B5" w:rsidP="002A69B5">
            <w:pPr>
              <w:spacing w:after="0" w:line="240" w:lineRule="auto"/>
              <w:jc w:val="center"/>
              <w:rPr>
                <w:rFonts w:ascii="Century" w:hAnsi="Century" w:cs="Calibri"/>
              </w:rPr>
            </w:pPr>
            <w:r>
              <w:rPr>
                <w:rFonts w:ascii="Century" w:hAnsi="Century" w:cs="Calibri"/>
              </w:rPr>
              <w:t>609</w:t>
            </w:r>
          </w:p>
        </w:tc>
        <w:tc>
          <w:tcPr>
            <w:tcW w:w="5506" w:type="dxa"/>
            <w:tcBorders>
              <w:top w:val="single" w:sz="4" w:space="0" w:color="auto"/>
              <w:left w:val="nil"/>
              <w:bottom w:val="single" w:sz="4" w:space="0" w:color="auto"/>
              <w:right w:val="single" w:sz="4" w:space="0" w:color="auto"/>
            </w:tcBorders>
            <w:shd w:val="clear" w:color="auto" w:fill="auto"/>
            <w:vAlign w:val="bottom"/>
          </w:tcPr>
          <w:p w14:paraId="5ACCA3DE" w14:textId="4A84A965" w:rsidR="002A69B5" w:rsidRDefault="002A69B5" w:rsidP="002A69B5">
            <w:pPr>
              <w:spacing w:after="0" w:line="240" w:lineRule="auto"/>
              <w:rPr>
                <w:rFonts w:ascii="Century" w:hAnsi="Century" w:cs="Calibri"/>
              </w:rPr>
            </w:pPr>
            <w:r>
              <w:rPr>
                <w:rFonts w:ascii="Century" w:hAnsi="Century" w:cs="Calibri"/>
              </w:rPr>
              <w:t>Fourniture et pose d’un inverseur manuel y compris toutes sujétions de raccordement</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7B7593B" w14:textId="5E6360EE" w:rsidR="002A69B5" w:rsidRDefault="002A69B5" w:rsidP="002A69B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4FE7279D" w14:textId="66178D40" w:rsidR="002A69B5" w:rsidRPr="0016546C" w:rsidRDefault="0016546C"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71E7A38C"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5E7A392E"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11F0755A" w14:textId="77777777" w:rsidR="002A69B5" w:rsidRPr="001803E4" w:rsidRDefault="002A69B5" w:rsidP="002A69B5">
            <w:pPr>
              <w:spacing w:after="0" w:line="240" w:lineRule="auto"/>
              <w:jc w:val="center"/>
              <w:rPr>
                <w:rFonts w:ascii="Century" w:hAnsi="Century" w:cs="Calibri"/>
                <w:b/>
                <w:bCs/>
              </w:rPr>
            </w:pPr>
          </w:p>
        </w:tc>
      </w:tr>
      <w:tr w:rsidR="002A69B5" w:rsidRPr="001803E4" w14:paraId="1FA032D9"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E5AE8" w14:textId="77777777" w:rsidR="002A69B5" w:rsidRDefault="002A69B5" w:rsidP="002A69B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center"/>
          </w:tcPr>
          <w:p w14:paraId="6437928B" w14:textId="521166B1" w:rsidR="002A69B5" w:rsidRPr="001803E4" w:rsidRDefault="002A69B5" w:rsidP="002A69B5">
            <w:pPr>
              <w:spacing w:after="0" w:line="240" w:lineRule="auto"/>
              <w:rPr>
                <w:rFonts w:ascii="Century" w:hAnsi="Century" w:cs="Calibri"/>
                <w:b/>
                <w:bCs/>
              </w:rPr>
            </w:pPr>
            <w:r>
              <w:rPr>
                <w:rFonts w:ascii="Century" w:hAnsi="Century" w:cs="Calibri"/>
                <w:b/>
                <w:bCs/>
              </w:rPr>
              <w:t>SOUS TOTAL 600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42FDD9FA" w14:textId="77777777" w:rsidR="002A69B5" w:rsidRPr="001803E4" w:rsidRDefault="002A69B5" w:rsidP="002A69B5">
            <w:pPr>
              <w:spacing w:after="0" w:line="240" w:lineRule="auto"/>
              <w:jc w:val="center"/>
              <w:rPr>
                <w:rFonts w:ascii="Century" w:hAnsi="Century" w:cs="Calibri"/>
                <w:b/>
                <w:bCs/>
              </w:rPr>
            </w:pPr>
          </w:p>
        </w:tc>
      </w:tr>
      <w:tr w:rsidR="002A69B5" w:rsidRPr="001803E4" w14:paraId="752C1D62"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9EAFA" w14:textId="77777777" w:rsidR="002A69B5" w:rsidRDefault="002A69B5" w:rsidP="002A69B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center"/>
          </w:tcPr>
          <w:p w14:paraId="0CA84C25" w14:textId="4A355B3D" w:rsidR="002A69B5" w:rsidRDefault="002A69B5" w:rsidP="002A69B5">
            <w:pPr>
              <w:spacing w:after="0" w:line="240" w:lineRule="auto"/>
              <w:rPr>
                <w:rFonts w:ascii="Century" w:hAnsi="Century" w:cs="Calibri"/>
              </w:rPr>
            </w:pPr>
            <w:r>
              <w:rPr>
                <w:rFonts w:ascii="Century" w:hAnsi="Century" w:cs="Calibri"/>
                <w:b/>
              </w:rPr>
              <w:t>700 REFOULEMENT</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F7DDA52" w14:textId="77777777" w:rsidR="002A69B5" w:rsidRDefault="002A69B5" w:rsidP="002A69B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0A2D3C15" w14:textId="77777777" w:rsidR="002A69B5" w:rsidRPr="0016546C" w:rsidRDefault="002A69B5" w:rsidP="002A69B5">
            <w:pPr>
              <w:spacing w:after="0" w:line="240" w:lineRule="auto"/>
              <w:jc w:val="center"/>
              <w:rPr>
                <w:rFonts w:ascii="Century" w:hAnsi="Century" w:cs="Calibri"/>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04669F44"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6FF89891"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F01DA9A" w14:textId="77777777" w:rsidR="002A69B5" w:rsidRPr="001803E4" w:rsidRDefault="002A69B5" w:rsidP="002A69B5">
            <w:pPr>
              <w:spacing w:after="0" w:line="240" w:lineRule="auto"/>
              <w:jc w:val="center"/>
              <w:rPr>
                <w:rFonts w:ascii="Century" w:hAnsi="Century" w:cs="Calibri"/>
                <w:b/>
                <w:bCs/>
              </w:rPr>
            </w:pPr>
          </w:p>
        </w:tc>
      </w:tr>
      <w:tr w:rsidR="002A69B5" w:rsidRPr="001803E4" w14:paraId="45CEC1D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80991" w14:textId="449D0063" w:rsidR="002A69B5" w:rsidRDefault="002A69B5" w:rsidP="002A69B5">
            <w:pPr>
              <w:spacing w:after="0" w:line="240" w:lineRule="auto"/>
              <w:jc w:val="center"/>
              <w:rPr>
                <w:rFonts w:ascii="Century" w:hAnsi="Century" w:cs="Calibri"/>
              </w:rPr>
            </w:pPr>
            <w:r>
              <w:rPr>
                <w:rFonts w:ascii="Century" w:hAnsi="Century" w:cs="Calibri"/>
              </w:rPr>
              <w:t>701</w:t>
            </w:r>
          </w:p>
        </w:tc>
        <w:tc>
          <w:tcPr>
            <w:tcW w:w="5506" w:type="dxa"/>
            <w:tcBorders>
              <w:top w:val="single" w:sz="4" w:space="0" w:color="auto"/>
              <w:left w:val="nil"/>
              <w:bottom w:val="single" w:sz="4" w:space="0" w:color="auto"/>
              <w:right w:val="single" w:sz="4" w:space="0" w:color="auto"/>
            </w:tcBorders>
            <w:shd w:val="clear" w:color="auto" w:fill="auto"/>
            <w:vAlign w:val="center"/>
          </w:tcPr>
          <w:p w14:paraId="3623B866" w14:textId="5624A7B6" w:rsidR="002A69B5" w:rsidRDefault="002A69B5" w:rsidP="002A69B5">
            <w:pPr>
              <w:spacing w:after="0" w:line="240" w:lineRule="auto"/>
              <w:rPr>
                <w:rFonts w:ascii="Century" w:hAnsi="Century" w:cs="Calibri"/>
              </w:rPr>
            </w:pPr>
            <w:r>
              <w:rPr>
                <w:rFonts w:ascii="Century" w:hAnsi="Century" w:cs="Calibri"/>
              </w:rPr>
              <w:t>Fouille (déblai et remblai) de 40 cmx80cm</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365E7CA" w14:textId="5742D179" w:rsidR="002A69B5" w:rsidRDefault="002A69B5" w:rsidP="002A69B5">
            <w:pPr>
              <w:spacing w:after="0" w:line="240" w:lineRule="auto"/>
              <w:jc w:val="center"/>
              <w:rPr>
                <w:rFonts w:ascii="Century" w:hAnsi="Century" w:cs="Calibri"/>
              </w:rPr>
            </w:pPr>
            <w:r>
              <w:rPr>
                <w:rFonts w:ascii="Century" w:hAnsi="Century" w:cs="Calibri"/>
              </w:rPr>
              <w:t>Ml</w:t>
            </w:r>
          </w:p>
        </w:tc>
        <w:tc>
          <w:tcPr>
            <w:tcW w:w="691" w:type="dxa"/>
            <w:tcBorders>
              <w:top w:val="single" w:sz="4" w:space="0" w:color="auto"/>
              <w:left w:val="nil"/>
              <w:bottom w:val="single" w:sz="4" w:space="0" w:color="auto"/>
              <w:right w:val="nil"/>
            </w:tcBorders>
            <w:vAlign w:val="center"/>
          </w:tcPr>
          <w:p w14:paraId="4779F5D7" w14:textId="6273A01B" w:rsidR="002A69B5" w:rsidRPr="0016546C" w:rsidRDefault="002E27AF" w:rsidP="002A69B5">
            <w:pPr>
              <w:spacing w:after="0" w:line="240" w:lineRule="auto"/>
              <w:jc w:val="center"/>
              <w:rPr>
                <w:rFonts w:ascii="Century" w:hAnsi="Century" w:cs="Calibri"/>
                <w:bCs/>
              </w:rPr>
            </w:pPr>
            <w:r>
              <w:rPr>
                <w:rFonts w:ascii="Century" w:hAnsi="Century" w:cs="Calibri"/>
                <w:bCs/>
              </w:rPr>
              <w:t>250,00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2CD9218F"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20E9265F"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B71BF90" w14:textId="77777777" w:rsidR="002A69B5" w:rsidRPr="001803E4" w:rsidRDefault="002A69B5" w:rsidP="002A69B5">
            <w:pPr>
              <w:spacing w:after="0" w:line="240" w:lineRule="auto"/>
              <w:jc w:val="center"/>
              <w:rPr>
                <w:rFonts w:ascii="Century" w:hAnsi="Century" w:cs="Calibri"/>
                <w:b/>
                <w:bCs/>
              </w:rPr>
            </w:pPr>
          </w:p>
        </w:tc>
      </w:tr>
      <w:tr w:rsidR="002A69B5" w:rsidRPr="001803E4" w14:paraId="2D2766A7"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A09F0" w14:textId="396AFF6D" w:rsidR="002A69B5" w:rsidRDefault="002A69B5" w:rsidP="002A69B5">
            <w:pPr>
              <w:spacing w:after="0" w:line="240" w:lineRule="auto"/>
              <w:jc w:val="center"/>
              <w:rPr>
                <w:rFonts w:ascii="Century" w:hAnsi="Century" w:cs="Calibri"/>
              </w:rPr>
            </w:pPr>
            <w:r>
              <w:rPr>
                <w:rFonts w:ascii="Century" w:hAnsi="Century" w:cs="Calibri"/>
              </w:rPr>
              <w:t>702</w:t>
            </w:r>
          </w:p>
        </w:tc>
        <w:tc>
          <w:tcPr>
            <w:tcW w:w="5506" w:type="dxa"/>
            <w:tcBorders>
              <w:top w:val="single" w:sz="4" w:space="0" w:color="auto"/>
              <w:left w:val="nil"/>
              <w:bottom w:val="single" w:sz="4" w:space="0" w:color="auto"/>
              <w:right w:val="single" w:sz="4" w:space="0" w:color="auto"/>
            </w:tcBorders>
            <w:shd w:val="clear" w:color="auto" w:fill="auto"/>
            <w:vAlign w:val="center"/>
          </w:tcPr>
          <w:p w14:paraId="251C19C6" w14:textId="58D5C4B9" w:rsidR="002A69B5" w:rsidRDefault="002A69B5" w:rsidP="002A69B5">
            <w:pPr>
              <w:spacing w:after="0" w:line="240" w:lineRule="auto"/>
              <w:rPr>
                <w:rFonts w:ascii="Century" w:hAnsi="Century" w:cs="Calibri"/>
              </w:rPr>
            </w:pPr>
            <w:r>
              <w:rPr>
                <w:rFonts w:ascii="Century" w:hAnsi="Century" w:cs="Calibri"/>
              </w:rPr>
              <w:t>Fourniture et pose tuyaux PEHD/PVC Ø 40, NP 10 bars, auto jointure y compris toutes sujétions (lit de sable, grillage avertisseur) et de vidange</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21595C0" w14:textId="1BE8DC07" w:rsidR="002A69B5" w:rsidRDefault="002A69B5" w:rsidP="002A69B5">
            <w:pPr>
              <w:spacing w:after="0" w:line="240" w:lineRule="auto"/>
              <w:jc w:val="center"/>
              <w:rPr>
                <w:rFonts w:ascii="Century" w:hAnsi="Century" w:cs="Calibri"/>
              </w:rPr>
            </w:pPr>
            <w:r>
              <w:rPr>
                <w:rFonts w:ascii="Century" w:hAnsi="Century" w:cs="Calibri"/>
              </w:rPr>
              <w:t>Ml</w:t>
            </w:r>
          </w:p>
        </w:tc>
        <w:tc>
          <w:tcPr>
            <w:tcW w:w="691" w:type="dxa"/>
            <w:tcBorders>
              <w:top w:val="single" w:sz="4" w:space="0" w:color="auto"/>
              <w:left w:val="nil"/>
              <w:bottom w:val="single" w:sz="4" w:space="0" w:color="auto"/>
              <w:right w:val="nil"/>
            </w:tcBorders>
            <w:vAlign w:val="center"/>
          </w:tcPr>
          <w:p w14:paraId="511EB1E7" w14:textId="07CA2A09" w:rsidR="002A69B5" w:rsidRPr="0016546C" w:rsidRDefault="002E27AF" w:rsidP="002A69B5">
            <w:pPr>
              <w:spacing w:after="0" w:line="240" w:lineRule="auto"/>
              <w:jc w:val="center"/>
              <w:rPr>
                <w:rFonts w:ascii="Century" w:hAnsi="Century" w:cs="Calibri"/>
                <w:bCs/>
              </w:rPr>
            </w:pPr>
            <w:r>
              <w:rPr>
                <w:rFonts w:ascii="Century" w:hAnsi="Century" w:cs="Calibri"/>
                <w:bCs/>
              </w:rPr>
              <w:t>250,00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219BCBE1"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70E92BDC"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C448ECF" w14:textId="77777777" w:rsidR="002A69B5" w:rsidRPr="001803E4" w:rsidRDefault="002A69B5" w:rsidP="002A69B5">
            <w:pPr>
              <w:spacing w:after="0" w:line="240" w:lineRule="auto"/>
              <w:jc w:val="center"/>
              <w:rPr>
                <w:rFonts w:ascii="Century" w:hAnsi="Century" w:cs="Calibri"/>
                <w:b/>
                <w:bCs/>
              </w:rPr>
            </w:pPr>
          </w:p>
        </w:tc>
      </w:tr>
      <w:tr w:rsidR="002A69B5" w:rsidRPr="001803E4" w14:paraId="17701EF8"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1B30C" w14:textId="4F4DC4D2" w:rsidR="002A69B5" w:rsidRDefault="002A69B5" w:rsidP="002A69B5">
            <w:pPr>
              <w:spacing w:after="0" w:line="240" w:lineRule="auto"/>
              <w:jc w:val="center"/>
              <w:rPr>
                <w:rFonts w:ascii="Century" w:hAnsi="Century" w:cs="Calibri"/>
              </w:rPr>
            </w:pPr>
            <w:r>
              <w:rPr>
                <w:rFonts w:ascii="Century" w:hAnsi="Century" w:cs="Calibri"/>
              </w:rPr>
              <w:t>703</w:t>
            </w:r>
          </w:p>
        </w:tc>
        <w:tc>
          <w:tcPr>
            <w:tcW w:w="5506" w:type="dxa"/>
            <w:tcBorders>
              <w:top w:val="single" w:sz="4" w:space="0" w:color="auto"/>
              <w:left w:val="nil"/>
              <w:bottom w:val="single" w:sz="4" w:space="0" w:color="auto"/>
              <w:right w:val="single" w:sz="4" w:space="0" w:color="auto"/>
            </w:tcBorders>
            <w:shd w:val="clear" w:color="auto" w:fill="auto"/>
            <w:vAlign w:val="center"/>
          </w:tcPr>
          <w:p w14:paraId="41EEA3C2" w14:textId="758482AE" w:rsidR="002A69B5" w:rsidRDefault="002A69B5" w:rsidP="002A69B5">
            <w:pPr>
              <w:spacing w:after="0" w:line="240" w:lineRule="auto"/>
              <w:rPr>
                <w:rFonts w:ascii="Century" w:hAnsi="Century" w:cs="Calibri"/>
              </w:rPr>
            </w:pPr>
            <w:r>
              <w:rPr>
                <w:rFonts w:ascii="Century" w:hAnsi="Century" w:cs="Calibri"/>
              </w:rPr>
              <w:t>Fourniture et pose accessoires de raccordement</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B0D1F7E" w14:textId="7796379B" w:rsidR="002A69B5" w:rsidRDefault="002A69B5" w:rsidP="002A69B5">
            <w:pPr>
              <w:spacing w:after="0" w:line="240" w:lineRule="auto"/>
              <w:jc w:val="center"/>
              <w:rPr>
                <w:rFonts w:ascii="Century" w:hAnsi="Century" w:cs="Calibri"/>
              </w:rPr>
            </w:pPr>
            <w:r>
              <w:rPr>
                <w:rFonts w:ascii="Century" w:hAnsi="Century" w:cs="Calibri"/>
              </w:rPr>
              <w:t>FF</w:t>
            </w:r>
          </w:p>
        </w:tc>
        <w:tc>
          <w:tcPr>
            <w:tcW w:w="691" w:type="dxa"/>
            <w:tcBorders>
              <w:top w:val="single" w:sz="4" w:space="0" w:color="auto"/>
              <w:left w:val="nil"/>
              <w:bottom w:val="single" w:sz="4" w:space="0" w:color="auto"/>
              <w:right w:val="nil"/>
            </w:tcBorders>
            <w:vAlign w:val="center"/>
          </w:tcPr>
          <w:p w14:paraId="417E12B2" w14:textId="6552BF3F" w:rsidR="002A69B5" w:rsidRPr="0016546C" w:rsidRDefault="002E27AF"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1C9FFC20"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09819B6"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61F3CE7" w14:textId="77777777" w:rsidR="002A69B5" w:rsidRPr="001803E4" w:rsidRDefault="002A69B5" w:rsidP="002A69B5">
            <w:pPr>
              <w:spacing w:after="0" w:line="240" w:lineRule="auto"/>
              <w:jc w:val="center"/>
              <w:rPr>
                <w:rFonts w:ascii="Century" w:hAnsi="Century" w:cs="Calibri"/>
                <w:b/>
                <w:bCs/>
              </w:rPr>
            </w:pPr>
          </w:p>
        </w:tc>
      </w:tr>
      <w:tr w:rsidR="002A69B5" w:rsidRPr="001803E4" w14:paraId="08BCCBD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2D398" w14:textId="77777777" w:rsidR="002A69B5" w:rsidRDefault="002A69B5" w:rsidP="002A69B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center"/>
          </w:tcPr>
          <w:p w14:paraId="755E1A4A" w14:textId="55BCE165" w:rsidR="002A69B5" w:rsidRPr="001803E4" w:rsidRDefault="002A69B5" w:rsidP="002A69B5">
            <w:pPr>
              <w:spacing w:after="0" w:line="240" w:lineRule="auto"/>
              <w:rPr>
                <w:rFonts w:ascii="Century" w:hAnsi="Century" w:cs="Calibri"/>
                <w:b/>
                <w:bCs/>
              </w:rPr>
            </w:pPr>
            <w:r>
              <w:rPr>
                <w:rFonts w:ascii="Century" w:hAnsi="Century" w:cs="Calibri"/>
                <w:b/>
                <w:bCs/>
              </w:rPr>
              <w:t>SOUS TOTAL 700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6237142" w14:textId="77777777" w:rsidR="002A69B5" w:rsidRPr="001803E4" w:rsidRDefault="002A69B5" w:rsidP="002A69B5">
            <w:pPr>
              <w:spacing w:after="0" w:line="240" w:lineRule="auto"/>
              <w:jc w:val="center"/>
              <w:rPr>
                <w:rFonts w:ascii="Century" w:hAnsi="Century" w:cs="Calibri"/>
                <w:b/>
                <w:bCs/>
              </w:rPr>
            </w:pPr>
          </w:p>
        </w:tc>
      </w:tr>
      <w:tr w:rsidR="002A69B5" w:rsidRPr="001803E4" w14:paraId="34839E81"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6048B" w14:textId="77777777" w:rsidR="002A69B5" w:rsidRDefault="002A69B5" w:rsidP="002A69B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center"/>
          </w:tcPr>
          <w:p w14:paraId="35B910CE" w14:textId="7E62B81B" w:rsidR="002A69B5" w:rsidRDefault="002A69B5" w:rsidP="002A69B5">
            <w:pPr>
              <w:spacing w:after="0" w:line="240" w:lineRule="auto"/>
              <w:rPr>
                <w:rFonts w:ascii="Century" w:hAnsi="Century" w:cs="Calibri"/>
              </w:rPr>
            </w:pPr>
            <w:r>
              <w:rPr>
                <w:rFonts w:ascii="Century" w:hAnsi="Century" w:cs="Calibri"/>
                <w:b/>
              </w:rPr>
              <w:t>800 RESERVOIR ET RESEAU DE DISTRIBUTION</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7C66D2E" w14:textId="77777777" w:rsidR="002A69B5" w:rsidRDefault="002A69B5" w:rsidP="002A69B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325735FC" w14:textId="77777777" w:rsidR="002A69B5" w:rsidRDefault="002A69B5" w:rsidP="002A69B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56BEC7D5"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70051490"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0DF2BE85" w14:textId="77777777" w:rsidR="002A69B5" w:rsidRPr="001803E4" w:rsidRDefault="002A69B5" w:rsidP="002A69B5">
            <w:pPr>
              <w:spacing w:after="0" w:line="240" w:lineRule="auto"/>
              <w:jc w:val="center"/>
              <w:rPr>
                <w:rFonts w:ascii="Century" w:hAnsi="Century" w:cs="Calibri"/>
                <w:b/>
                <w:bCs/>
              </w:rPr>
            </w:pPr>
          </w:p>
        </w:tc>
      </w:tr>
      <w:tr w:rsidR="002A69B5" w:rsidRPr="001803E4" w14:paraId="53A160FE"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F9549" w14:textId="35B05BDD" w:rsidR="002A69B5" w:rsidRDefault="002A69B5" w:rsidP="002A69B5">
            <w:pPr>
              <w:spacing w:after="0" w:line="240" w:lineRule="auto"/>
              <w:jc w:val="center"/>
              <w:rPr>
                <w:rFonts w:ascii="Century" w:hAnsi="Century" w:cs="Calibri"/>
              </w:rPr>
            </w:pPr>
            <w:r>
              <w:rPr>
                <w:rFonts w:ascii="Century" w:hAnsi="Century" w:cs="Calibri"/>
              </w:rPr>
              <w:t>801</w:t>
            </w:r>
          </w:p>
        </w:tc>
        <w:tc>
          <w:tcPr>
            <w:tcW w:w="5506" w:type="dxa"/>
            <w:tcBorders>
              <w:top w:val="single" w:sz="4" w:space="0" w:color="auto"/>
              <w:left w:val="nil"/>
              <w:bottom w:val="single" w:sz="4" w:space="0" w:color="auto"/>
              <w:right w:val="single" w:sz="4" w:space="0" w:color="auto"/>
            </w:tcBorders>
            <w:shd w:val="clear" w:color="auto" w:fill="auto"/>
            <w:vAlign w:val="center"/>
          </w:tcPr>
          <w:p w14:paraId="1D7EE4FE" w14:textId="49C0EE79" w:rsidR="002A69B5" w:rsidRDefault="002A69B5" w:rsidP="002A69B5">
            <w:pPr>
              <w:spacing w:after="0" w:line="240" w:lineRule="auto"/>
              <w:rPr>
                <w:rFonts w:ascii="Century" w:hAnsi="Century" w:cs="Calibri"/>
              </w:rPr>
            </w:pPr>
            <w:r>
              <w:rPr>
                <w:rFonts w:ascii="Century" w:hAnsi="Century" w:cs="Calibri"/>
              </w:rPr>
              <w:t>Nettoyage et désinfection du réservoir existant</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823A517" w14:textId="098972D9" w:rsidR="002A69B5" w:rsidRDefault="002A69B5" w:rsidP="002A69B5">
            <w:pPr>
              <w:spacing w:after="0" w:line="240" w:lineRule="auto"/>
              <w:jc w:val="center"/>
              <w:rPr>
                <w:rFonts w:ascii="Century" w:hAnsi="Century" w:cs="Calibri"/>
              </w:rPr>
            </w:pPr>
            <w:r>
              <w:rPr>
                <w:rFonts w:ascii="Century" w:hAnsi="Century" w:cs="Calibri"/>
              </w:rPr>
              <w:t>FF</w:t>
            </w:r>
          </w:p>
        </w:tc>
        <w:tc>
          <w:tcPr>
            <w:tcW w:w="691" w:type="dxa"/>
            <w:tcBorders>
              <w:top w:val="single" w:sz="4" w:space="0" w:color="auto"/>
              <w:left w:val="nil"/>
              <w:bottom w:val="single" w:sz="4" w:space="0" w:color="auto"/>
              <w:right w:val="nil"/>
            </w:tcBorders>
            <w:vAlign w:val="center"/>
          </w:tcPr>
          <w:p w14:paraId="7A811B66" w14:textId="2843F32D" w:rsidR="002A69B5" w:rsidRPr="002E27AF" w:rsidRDefault="002E27AF"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46051329"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BBCF684"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B4A1200" w14:textId="77777777" w:rsidR="002A69B5" w:rsidRPr="001803E4" w:rsidRDefault="002A69B5" w:rsidP="002A69B5">
            <w:pPr>
              <w:spacing w:after="0" w:line="240" w:lineRule="auto"/>
              <w:jc w:val="center"/>
              <w:rPr>
                <w:rFonts w:ascii="Century" w:hAnsi="Century" w:cs="Calibri"/>
                <w:b/>
                <w:bCs/>
              </w:rPr>
            </w:pPr>
          </w:p>
        </w:tc>
      </w:tr>
      <w:tr w:rsidR="002A69B5" w:rsidRPr="001803E4" w14:paraId="6536E9D9"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B6510" w14:textId="7907AEF8" w:rsidR="002A69B5" w:rsidRDefault="002A69B5" w:rsidP="002A69B5">
            <w:pPr>
              <w:spacing w:after="0" w:line="240" w:lineRule="auto"/>
              <w:jc w:val="center"/>
              <w:rPr>
                <w:rFonts w:ascii="Century" w:hAnsi="Century" w:cs="Calibri"/>
              </w:rPr>
            </w:pPr>
            <w:r>
              <w:rPr>
                <w:rFonts w:ascii="Century" w:hAnsi="Century" w:cs="Calibri"/>
              </w:rPr>
              <w:t>802</w:t>
            </w:r>
          </w:p>
        </w:tc>
        <w:tc>
          <w:tcPr>
            <w:tcW w:w="5506" w:type="dxa"/>
            <w:tcBorders>
              <w:top w:val="single" w:sz="4" w:space="0" w:color="auto"/>
              <w:left w:val="nil"/>
              <w:bottom w:val="single" w:sz="4" w:space="0" w:color="auto"/>
              <w:right w:val="single" w:sz="4" w:space="0" w:color="auto"/>
            </w:tcBorders>
            <w:shd w:val="clear" w:color="auto" w:fill="auto"/>
            <w:vAlign w:val="center"/>
          </w:tcPr>
          <w:p w14:paraId="5E310195" w14:textId="36D04C84" w:rsidR="002A69B5" w:rsidRDefault="002A69B5" w:rsidP="002A69B5">
            <w:pPr>
              <w:spacing w:after="0" w:line="240" w:lineRule="auto"/>
              <w:rPr>
                <w:rFonts w:ascii="Century" w:hAnsi="Century" w:cs="Calibri"/>
              </w:rPr>
            </w:pPr>
            <w:r>
              <w:rPr>
                <w:rFonts w:ascii="Century" w:hAnsi="Century" w:cs="Calibri"/>
              </w:rPr>
              <w:t>Révision générale du réseau de distribution</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916AB1D" w14:textId="7014377F" w:rsidR="002A69B5" w:rsidRDefault="002A69B5" w:rsidP="002A69B5">
            <w:pPr>
              <w:spacing w:after="0" w:line="240" w:lineRule="auto"/>
              <w:jc w:val="center"/>
              <w:rPr>
                <w:rFonts w:ascii="Century" w:hAnsi="Century" w:cs="Calibri"/>
              </w:rPr>
            </w:pPr>
            <w:r>
              <w:rPr>
                <w:rFonts w:ascii="Century" w:hAnsi="Century" w:cs="Calibri"/>
              </w:rPr>
              <w:t>FF</w:t>
            </w:r>
          </w:p>
        </w:tc>
        <w:tc>
          <w:tcPr>
            <w:tcW w:w="691" w:type="dxa"/>
            <w:tcBorders>
              <w:top w:val="single" w:sz="4" w:space="0" w:color="auto"/>
              <w:left w:val="nil"/>
              <w:bottom w:val="single" w:sz="4" w:space="0" w:color="auto"/>
              <w:right w:val="nil"/>
            </w:tcBorders>
            <w:vAlign w:val="center"/>
          </w:tcPr>
          <w:p w14:paraId="15AF464A" w14:textId="505DF705" w:rsidR="002A69B5" w:rsidRPr="002E27AF" w:rsidRDefault="002E27AF"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002834B1"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217A196F"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642E7477" w14:textId="77777777" w:rsidR="002A69B5" w:rsidRPr="001803E4" w:rsidRDefault="002A69B5" w:rsidP="002A69B5">
            <w:pPr>
              <w:spacing w:after="0" w:line="240" w:lineRule="auto"/>
              <w:jc w:val="center"/>
              <w:rPr>
                <w:rFonts w:ascii="Century" w:hAnsi="Century" w:cs="Calibri"/>
                <w:b/>
                <w:bCs/>
              </w:rPr>
            </w:pPr>
          </w:p>
        </w:tc>
      </w:tr>
      <w:tr w:rsidR="002A69B5" w:rsidRPr="001803E4" w14:paraId="52F736ED"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8FCC7" w14:textId="52A1F148" w:rsidR="002A69B5" w:rsidRDefault="002A69B5" w:rsidP="002A69B5">
            <w:pPr>
              <w:spacing w:after="0" w:line="240" w:lineRule="auto"/>
              <w:jc w:val="center"/>
              <w:rPr>
                <w:rFonts w:ascii="Century" w:hAnsi="Century" w:cs="Calibri"/>
              </w:rPr>
            </w:pPr>
            <w:r>
              <w:rPr>
                <w:rFonts w:ascii="Century" w:hAnsi="Century" w:cs="Calibri"/>
              </w:rPr>
              <w:t>803</w:t>
            </w:r>
          </w:p>
        </w:tc>
        <w:tc>
          <w:tcPr>
            <w:tcW w:w="5506" w:type="dxa"/>
            <w:tcBorders>
              <w:top w:val="single" w:sz="4" w:space="0" w:color="auto"/>
              <w:left w:val="nil"/>
              <w:bottom w:val="single" w:sz="4" w:space="0" w:color="auto"/>
              <w:right w:val="single" w:sz="4" w:space="0" w:color="auto"/>
            </w:tcBorders>
            <w:shd w:val="clear" w:color="auto" w:fill="auto"/>
            <w:vAlign w:val="center"/>
          </w:tcPr>
          <w:p w14:paraId="0D36227B" w14:textId="29B23199" w:rsidR="002A69B5" w:rsidRDefault="002A69B5" w:rsidP="002A69B5">
            <w:pPr>
              <w:spacing w:after="0" w:line="240" w:lineRule="auto"/>
              <w:rPr>
                <w:rFonts w:ascii="Century" w:hAnsi="Century" w:cs="Calibri"/>
              </w:rPr>
            </w:pPr>
            <w:r>
              <w:rPr>
                <w:rFonts w:ascii="Century" w:hAnsi="Century" w:cs="Calibri"/>
              </w:rPr>
              <w:t>Réhabilitation des bornes fontaines existantes</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0D58765" w14:textId="34257746" w:rsidR="002A69B5" w:rsidRDefault="002A69B5" w:rsidP="002A69B5">
            <w:pPr>
              <w:spacing w:after="0" w:line="240" w:lineRule="auto"/>
              <w:jc w:val="center"/>
              <w:rPr>
                <w:rFonts w:ascii="Century" w:hAnsi="Century" w:cs="Calibri"/>
              </w:rPr>
            </w:pPr>
            <w:r>
              <w:rPr>
                <w:rFonts w:ascii="Century" w:hAnsi="Century" w:cs="Calibri"/>
              </w:rPr>
              <w:t>U</w:t>
            </w:r>
          </w:p>
        </w:tc>
        <w:tc>
          <w:tcPr>
            <w:tcW w:w="691" w:type="dxa"/>
            <w:tcBorders>
              <w:top w:val="single" w:sz="4" w:space="0" w:color="auto"/>
              <w:left w:val="nil"/>
              <w:bottom w:val="single" w:sz="4" w:space="0" w:color="auto"/>
              <w:right w:val="nil"/>
            </w:tcBorders>
            <w:vAlign w:val="center"/>
          </w:tcPr>
          <w:p w14:paraId="4AB82F2B" w14:textId="7820C4F1" w:rsidR="002A69B5" w:rsidRPr="002E27AF" w:rsidRDefault="002E27AF" w:rsidP="002A69B5">
            <w:pPr>
              <w:spacing w:after="0" w:line="240" w:lineRule="auto"/>
              <w:jc w:val="center"/>
              <w:rPr>
                <w:rFonts w:ascii="Century" w:hAnsi="Century" w:cs="Calibri"/>
                <w:bCs/>
              </w:rPr>
            </w:pPr>
            <w:r>
              <w:rPr>
                <w:rFonts w:ascii="Century" w:hAnsi="Century" w:cs="Calibri"/>
                <w:bCs/>
              </w:rPr>
              <w:t>3,00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16F659AB"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03DAAED2"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77715C84" w14:textId="77777777" w:rsidR="002A69B5" w:rsidRPr="001803E4" w:rsidRDefault="002A69B5" w:rsidP="002A69B5">
            <w:pPr>
              <w:spacing w:after="0" w:line="240" w:lineRule="auto"/>
              <w:jc w:val="center"/>
              <w:rPr>
                <w:rFonts w:ascii="Century" w:hAnsi="Century" w:cs="Calibri"/>
                <w:b/>
                <w:bCs/>
              </w:rPr>
            </w:pPr>
          </w:p>
        </w:tc>
      </w:tr>
      <w:tr w:rsidR="002A69B5" w:rsidRPr="001803E4" w14:paraId="56A29F86"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34480" w14:textId="77777777" w:rsidR="002A69B5" w:rsidRDefault="002A69B5" w:rsidP="002A69B5">
            <w:pPr>
              <w:spacing w:after="0" w:line="240" w:lineRule="auto"/>
              <w:jc w:val="center"/>
              <w:rPr>
                <w:rFonts w:ascii="Century" w:hAnsi="Century" w:cs="Calibri"/>
              </w:rPr>
            </w:pPr>
          </w:p>
        </w:tc>
        <w:tc>
          <w:tcPr>
            <w:tcW w:w="8453" w:type="dxa"/>
            <w:gridSpan w:val="5"/>
            <w:tcBorders>
              <w:top w:val="single" w:sz="4" w:space="0" w:color="auto"/>
              <w:left w:val="nil"/>
              <w:bottom w:val="single" w:sz="4" w:space="0" w:color="auto"/>
              <w:right w:val="single" w:sz="4" w:space="0" w:color="auto"/>
            </w:tcBorders>
            <w:shd w:val="clear" w:color="auto" w:fill="auto"/>
            <w:vAlign w:val="center"/>
          </w:tcPr>
          <w:p w14:paraId="5D733438" w14:textId="00433624" w:rsidR="002A69B5" w:rsidRPr="001803E4" w:rsidRDefault="002A69B5" w:rsidP="002A69B5">
            <w:pPr>
              <w:spacing w:after="0" w:line="240" w:lineRule="auto"/>
              <w:rPr>
                <w:rFonts w:ascii="Century" w:hAnsi="Century" w:cs="Calibri"/>
                <w:b/>
                <w:bCs/>
              </w:rPr>
            </w:pPr>
            <w:r>
              <w:rPr>
                <w:rFonts w:ascii="Century" w:hAnsi="Century" w:cs="Calibri"/>
                <w:b/>
                <w:bCs/>
              </w:rPr>
              <w:t>SOUS TOTAL 800</w:t>
            </w: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27A7422E" w14:textId="77777777" w:rsidR="002A69B5" w:rsidRPr="001803E4" w:rsidRDefault="002A69B5" w:rsidP="002A69B5">
            <w:pPr>
              <w:spacing w:after="0" w:line="240" w:lineRule="auto"/>
              <w:jc w:val="center"/>
              <w:rPr>
                <w:rFonts w:ascii="Century" w:hAnsi="Century" w:cs="Calibri"/>
                <w:b/>
                <w:bCs/>
              </w:rPr>
            </w:pPr>
          </w:p>
        </w:tc>
      </w:tr>
      <w:tr w:rsidR="002A69B5" w:rsidRPr="001803E4" w14:paraId="494D2410"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0AE0C" w14:textId="77777777" w:rsidR="002A69B5" w:rsidRDefault="002A69B5" w:rsidP="002A69B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center"/>
          </w:tcPr>
          <w:p w14:paraId="5641F11A" w14:textId="7701050C" w:rsidR="002A69B5" w:rsidRDefault="002A69B5" w:rsidP="002A69B5">
            <w:pPr>
              <w:spacing w:after="0" w:line="240" w:lineRule="auto"/>
              <w:rPr>
                <w:rFonts w:ascii="Century" w:hAnsi="Century" w:cs="Calibri"/>
              </w:rPr>
            </w:pPr>
            <w:r>
              <w:rPr>
                <w:rFonts w:ascii="Century" w:hAnsi="Century" w:cs="Calibri"/>
                <w:b/>
              </w:rPr>
              <w:t>900 FORMATION</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ACB5E1E" w14:textId="77777777" w:rsidR="002A69B5" w:rsidRDefault="002A69B5" w:rsidP="002A69B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26E67F6A" w14:textId="77777777" w:rsidR="002A69B5" w:rsidRDefault="002A69B5" w:rsidP="002A69B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73B2C92A"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2CDC5149"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1B272F45" w14:textId="77777777" w:rsidR="002A69B5" w:rsidRPr="001803E4" w:rsidRDefault="002A69B5" w:rsidP="002A69B5">
            <w:pPr>
              <w:spacing w:after="0" w:line="240" w:lineRule="auto"/>
              <w:jc w:val="center"/>
              <w:rPr>
                <w:rFonts w:ascii="Century" w:hAnsi="Century" w:cs="Calibri"/>
                <w:b/>
                <w:bCs/>
              </w:rPr>
            </w:pPr>
          </w:p>
        </w:tc>
      </w:tr>
      <w:tr w:rsidR="002A69B5" w:rsidRPr="001803E4" w14:paraId="1FA338D4"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4946A" w14:textId="50FEA302" w:rsidR="002A69B5" w:rsidRDefault="002A69B5" w:rsidP="002A69B5">
            <w:pPr>
              <w:spacing w:after="0" w:line="240" w:lineRule="auto"/>
              <w:jc w:val="center"/>
              <w:rPr>
                <w:rFonts w:ascii="Century" w:hAnsi="Century" w:cs="Calibri"/>
              </w:rPr>
            </w:pPr>
            <w:r>
              <w:rPr>
                <w:rFonts w:ascii="Century" w:hAnsi="Century" w:cs="Calibri"/>
              </w:rPr>
              <w:t>901</w:t>
            </w:r>
          </w:p>
        </w:tc>
        <w:tc>
          <w:tcPr>
            <w:tcW w:w="5506" w:type="dxa"/>
            <w:tcBorders>
              <w:top w:val="single" w:sz="4" w:space="0" w:color="auto"/>
              <w:left w:val="nil"/>
              <w:bottom w:val="single" w:sz="4" w:space="0" w:color="auto"/>
              <w:right w:val="single" w:sz="4" w:space="0" w:color="auto"/>
            </w:tcBorders>
            <w:shd w:val="clear" w:color="auto" w:fill="auto"/>
            <w:vAlign w:val="center"/>
          </w:tcPr>
          <w:p w14:paraId="721E618C" w14:textId="53C05D0A" w:rsidR="002A69B5" w:rsidRDefault="002A69B5" w:rsidP="002A69B5">
            <w:pPr>
              <w:spacing w:after="0" w:line="240" w:lineRule="auto"/>
              <w:rPr>
                <w:rFonts w:ascii="Century" w:hAnsi="Century" w:cs="Calibri"/>
              </w:rPr>
            </w:pPr>
            <w:r>
              <w:rPr>
                <w:rFonts w:ascii="Century" w:hAnsi="Century" w:cs="Calibri"/>
              </w:rPr>
              <w:t>Formation de deux maintenanciers + remise du matériel de maintenance</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2913D29" w14:textId="15BE3641" w:rsidR="002A69B5" w:rsidRDefault="002A69B5" w:rsidP="002A69B5">
            <w:pPr>
              <w:spacing w:after="0" w:line="240" w:lineRule="auto"/>
              <w:jc w:val="center"/>
              <w:rPr>
                <w:rFonts w:ascii="Century" w:hAnsi="Century" w:cs="Calibri"/>
              </w:rPr>
            </w:pPr>
            <w:r>
              <w:rPr>
                <w:rFonts w:ascii="Century" w:hAnsi="Century" w:cs="Calibri"/>
              </w:rPr>
              <w:t>FF</w:t>
            </w:r>
          </w:p>
        </w:tc>
        <w:tc>
          <w:tcPr>
            <w:tcW w:w="691" w:type="dxa"/>
            <w:tcBorders>
              <w:top w:val="single" w:sz="4" w:space="0" w:color="auto"/>
              <w:left w:val="nil"/>
              <w:bottom w:val="single" w:sz="4" w:space="0" w:color="auto"/>
              <w:right w:val="nil"/>
            </w:tcBorders>
            <w:vAlign w:val="center"/>
          </w:tcPr>
          <w:p w14:paraId="68E406C3" w14:textId="6388DC28" w:rsidR="002A69B5" w:rsidRPr="002E27AF" w:rsidRDefault="002E27AF"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0EE461E0"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6A8B8B97"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0677090F" w14:textId="77777777" w:rsidR="002A69B5" w:rsidRPr="001803E4" w:rsidRDefault="002A69B5" w:rsidP="002A69B5">
            <w:pPr>
              <w:spacing w:after="0" w:line="240" w:lineRule="auto"/>
              <w:jc w:val="center"/>
              <w:rPr>
                <w:rFonts w:ascii="Century" w:hAnsi="Century" w:cs="Calibri"/>
                <w:b/>
                <w:bCs/>
              </w:rPr>
            </w:pPr>
          </w:p>
        </w:tc>
      </w:tr>
      <w:tr w:rsidR="002A69B5" w:rsidRPr="001803E4" w14:paraId="076F871C"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47CD1" w14:textId="3D342B7D" w:rsidR="002A69B5" w:rsidRDefault="002A69B5" w:rsidP="002A69B5">
            <w:pPr>
              <w:spacing w:after="0" w:line="240" w:lineRule="auto"/>
              <w:jc w:val="center"/>
              <w:rPr>
                <w:rFonts w:ascii="Century" w:hAnsi="Century" w:cs="Calibri"/>
              </w:rPr>
            </w:pPr>
            <w:r>
              <w:rPr>
                <w:rFonts w:ascii="Century" w:hAnsi="Century" w:cs="Calibri"/>
              </w:rPr>
              <w:t>902</w:t>
            </w:r>
          </w:p>
        </w:tc>
        <w:tc>
          <w:tcPr>
            <w:tcW w:w="5506" w:type="dxa"/>
            <w:tcBorders>
              <w:top w:val="single" w:sz="4" w:space="0" w:color="auto"/>
              <w:left w:val="nil"/>
              <w:bottom w:val="single" w:sz="4" w:space="0" w:color="auto"/>
              <w:right w:val="single" w:sz="4" w:space="0" w:color="auto"/>
            </w:tcBorders>
            <w:shd w:val="clear" w:color="auto" w:fill="auto"/>
            <w:vAlign w:val="center"/>
          </w:tcPr>
          <w:p w14:paraId="2EE51EE4" w14:textId="15752604" w:rsidR="002A69B5" w:rsidRDefault="002A69B5" w:rsidP="002A69B5">
            <w:pPr>
              <w:spacing w:after="0" w:line="240" w:lineRule="auto"/>
              <w:rPr>
                <w:rFonts w:ascii="Century" w:hAnsi="Century" w:cs="Calibri"/>
              </w:rPr>
            </w:pPr>
            <w:r>
              <w:rPr>
                <w:rFonts w:ascii="Century" w:hAnsi="Century" w:cs="Calibri"/>
              </w:rPr>
              <w:t>Fourniture d’un kit de pièces de rechange ‘coude, té, tuyaux Ø40-32-25, poupée de filasse ou téflon, mamelon, tube de colle, testeur, …)</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6DED6D0" w14:textId="4A40257E" w:rsidR="002A69B5" w:rsidRDefault="002A69B5" w:rsidP="002A69B5">
            <w:pPr>
              <w:spacing w:after="0" w:line="240" w:lineRule="auto"/>
              <w:jc w:val="center"/>
              <w:rPr>
                <w:rFonts w:ascii="Century" w:hAnsi="Century" w:cs="Calibri"/>
              </w:rPr>
            </w:pPr>
            <w:r>
              <w:rPr>
                <w:rFonts w:ascii="Century" w:hAnsi="Century" w:cs="Calibri"/>
              </w:rPr>
              <w:t>FF</w:t>
            </w:r>
          </w:p>
        </w:tc>
        <w:tc>
          <w:tcPr>
            <w:tcW w:w="691" w:type="dxa"/>
            <w:tcBorders>
              <w:top w:val="single" w:sz="4" w:space="0" w:color="auto"/>
              <w:left w:val="nil"/>
              <w:bottom w:val="single" w:sz="4" w:space="0" w:color="auto"/>
              <w:right w:val="nil"/>
            </w:tcBorders>
            <w:vAlign w:val="center"/>
          </w:tcPr>
          <w:p w14:paraId="4DE3B610" w14:textId="059F754B" w:rsidR="002A69B5" w:rsidRPr="002E27AF" w:rsidRDefault="002E27AF" w:rsidP="002A69B5">
            <w:pPr>
              <w:spacing w:after="0" w:line="240" w:lineRule="auto"/>
              <w:jc w:val="center"/>
              <w:rPr>
                <w:rFonts w:ascii="Century" w:hAnsi="Century" w:cs="Calibri"/>
                <w:bCs/>
              </w:rPr>
            </w:pPr>
            <w:r>
              <w:rPr>
                <w:rFonts w:ascii="Century" w:hAnsi="Century" w:cs="Calibri"/>
                <w:bCs/>
              </w:rPr>
              <w:t>1,00</w:t>
            </w: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33CC6F1C"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4CF6335"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631DC085" w14:textId="77777777" w:rsidR="002A69B5" w:rsidRPr="001803E4" w:rsidRDefault="002A69B5" w:rsidP="002A69B5">
            <w:pPr>
              <w:spacing w:after="0" w:line="240" w:lineRule="auto"/>
              <w:jc w:val="center"/>
              <w:rPr>
                <w:rFonts w:ascii="Century" w:hAnsi="Century" w:cs="Calibri"/>
                <w:b/>
                <w:bCs/>
              </w:rPr>
            </w:pPr>
          </w:p>
        </w:tc>
      </w:tr>
      <w:tr w:rsidR="002A69B5" w:rsidRPr="001803E4" w14:paraId="4B3F81E4" w14:textId="77777777" w:rsidTr="0016546C">
        <w:trPr>
          <w:trHeight w:val="305"/>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B0D12" w14:textId="77777777" w:rsidR="002A69B5" w:rsidRDefault="002A69B5" w:rsidP="002A69B5">
            <w:pPr>
              <w:spacing w:after="0" w:line="240" w:lineRule="auto"/>
              <w:jc w:val="center"/>
              <w:rPr>
                <w:rFonts w:ascii="Century" w:hAnsi="Century" w:cs="Calibri"/>
              </w:rPr>
            </w:pPr>
          </w:p>
        </w:tc>
        <w:tc>
          <w:tcPr>
            <w:tcW w:w="5506" w:type="dxa"/>
            <w:tcBorders>
              <w:top w:val="single" w:sz="4" w:space="0" w:color="auto"/>
              <w:left w:val="nil"/>
              <w:bottom w:val="single" w:sz="4" w:space="0" w:color="auto"/>
              <w:right w:val="single" w:sz="4" w:space="0" w:color="auto"/>
            </w:tcBorders>
            <w:shd w:val="clear" w:color="auto" w:fill="auto"/>
            <w:vAlign w:val="center"/>
          </w:tcPr>
          <w:p w14:paraId="35411859" w14:textId="401BB298" w:rsidR="002A69B5" w:rsidRDefault="00E07D3D" w:rsidP="002A69B5">
            <w:pPr>
              <w:spacing w:after="0" w:line="240" w:lineRule="auto"/>
              <w:rPr>
                <w:rFonts w:ascii="Century" w:hAnsi="Century" w:cs="Calibri"/>
              </w:rPr>
            </w:pPr>
            <w:r>
              <w:rPr>
                <w:rFonts w:ascii="Century" w:hAnsi="Century" w:cs="Calibri"/>
                <w:b/>
                <w:bCs/>
              </w:rPr>
              <w:t>SOUS TOTAL 900</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D4FD9A3" w14:textId="77777777" w:rsidR="002A69B5" w:rsidRDefault="002A69B5" w:rsidP="002A69B5">
            <w:pPr>
              <w:spacing w:after="0" w:line="240" w:lineRule="auto"/>
              <w:jc w:val="center"/>
              <w:rPr>
                <w:rFonts w:ascii="Century" w:hAnsi="Century" w:cs="Calibri"/>
              </w:rPr>
            </w:pPr>
          </w:p>
        </w:tc>
        <w:tc>
          <w:tcPr>
            <w:tcW w:w="691" w:type="dxa"/>
            <w:tcBorders>
              <w:top w:val="single" w:sz="4" w:space="0" w:color="auto"/>
              <w:left w:val="nil"/>
              <w:bottom w:val="single" w:sz="4" w:space="0" w:color="auto"/>
              <w:right w:val="nil"/>
            </w:tcBorders>
            <w:vAlign w:val="center"/>
          </w:tcPr>
          <w:p w14:paraId="1B5D0ABF" w14:textId="77777777" w:rsidR="002A69B5" w:rsidRDefault="002A69B5" w:rsidP="002A69B5">
            <w:pPr>
              <w:spacing w:after="0" w:line="240" w:lineRule="auto"/>
              <w:jc w:val="center"/>
              <w:rPr>
                <w:rFonts w:ascii="Century" w:hAnsi="Century" w:cs="Calibri"/>
                <w:b/>
                <w:bCs/>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14:paraId="5B7214A1" w14:textId="77777777" w:rsidR="002A69B5" w:rsidRPr="001803E4" w:rsidRDefault="002A69B5" w:rsidP="002A69B5">
            <w:pPr>
              <w:spacing w:after="0" w:line="240" w:lineRule="auto"/>
              <w:rPr>
                <w:rFonts w:ascii="Century" w:hAnsi="Century" w:cs="Calibri"/>
                <w:b/>
                <w:bCs/>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428E5D1F" w14:textId="77777777" w:rsidR="002A69B5" w:rsidRPr="001803E4" w:rsidRDefault="002A69B5" w:rsidP="002A69B5">
            <w:pPr>
              <w:spacing w:after="0" w:line="240" w:lineRule="auto"/>
              <w:rPr>
                <w:rFonts w:ascii="Century" w:hAnsi="Century" w:cs="Calibri"/>
                <w:b/>
                <w:bCs/>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6A975908" w14:textId="77777777" w:rsidR="002A69B5" w:rsidRPr="001803E4" w:rsidRDefault="002A69B5" w:rsidP="002A69B5">
            <w:pPr>
              <w:spacing w:after="0" w:line="240" w:lineRule="auto"/>
              <w:jc w:val="center"/>
              <w:rPr>
                <w:rFonts w:ascii="Century" w:hAnsi="Century" w:cs="Calibri"/>
                <w:b/>
                <w:bCs/>
              </w:rPr>
            </w:pPr>
          </w:p>
        </w:tc>
      </w:tr>
      <w:tr w:rsidR="00E07D3D" w:rsidRPr="003C3D51" w14:paraId="54A74474" w14:textId="77777777" w:rsidTr="0016546C">
        <w:trPr>
          <w:trHeight w:val="228"/>
        </w:trPr>
        <w:tc>
          <w:tcPr>
            <w:tcW w:w="90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3B23971C" w14:textId="72664A5A" w:rsidR="00E07D3D" w:rsidRPr="003C3D51" w:rsidRDefault="00E07D3D" w:rsidP="00E07D3D">
            <w:pPr>
              <w:spacing w:after="0"/>
              <w:jc w:val="center"/>
              <w:rPr>
                <w:rFonts w:ascii="Candara" w:hAnsi="Candara" w:cs="Calibri"/>
                <w:b/>
                <w:bCs/>
                <w:sz w:val="20"/>
                <w:szCs w:val="20"/>
              </w:rPr>
            </w:pPr>
            <w:r w:rsidRPr="00E07D3D">
              <w:rPr>
                <w:rFonts w:ascii="Century" w:hAnsi="Century" w:cs="Calibri"/>
                <w:b/>
                <w:bCs/>
                <w:sz w:val="20"/>
                <w:szCs w:val="20"/>
              </w:rPr>
              <w:t>TOTAL HORS TAXES</w:t>
            </w:r>
          </w:p>
        </w:tc>
        <w:tc>
          <w:tcPr>
            <w:tcW w:w="1419" w:type="dxa"/>
            <w:tcBorders>
              <w:top w:val="nil"/>
              <w:left w:val="nil"/>
              <w:bottom w:val="single" w:sz="4" w:space="0" w:color="auto"/>
              <w:right w:val="single" w:sz="4" w:space="0" w:color="auto"/>
            </w:tcBorders>
            <w:shd w:val="clear" w:color="auto" w:fill="auto"/>
            <w:noWrap/>
            <w:vAlign w:val="center"/>
          </w:tcPr>
          <w:p w14:paraId="5F68DB05" w14:textId="77777777" w:rsidR="00E07D3D" w:rsidRPr="003C3D51" w:rsidRDefault="00E07D3D" w:rsidP="00E07D3D">
            <w:pPr>
              <w:spacing w:after="0"/>
              <w:jc w:val="center"/>
              <w:rPr>
                <w:rFonts w:ascii="Candara" w:hAnsi="Candara" w:cs="Calibri"/>
                <w:b/>
                <w:bCs/>
                <w:sz w:val="20"/>
                <w:szCs w:val="20"/>
              </w:rPr>
            </w:pPr>
          </w:p>
        </w:tc>
      </w:tr>
      <w:tr w:rsidR="00E07D3D" w:rsidRPr="003C3D51" w14:paraId="1F88F9F5" w14:textId="77777777" w:rsidTr="0016546C">
        <w:trPr>
          <w:trHeight w:val="305"/>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35C0" w14:textId="23150FAD" w:rsidR="00E07D3D" w:rsidRPr="003C3D51" w:rsidRDefault="00E07D3D" w:rsidP="00E07D3D">
            <w:pPr>
              <w:spacing w:after="0"/>
              <w:jc w:val="center"/>
              <w:rPr>
                <w:rFonts w:ascii="Candara" w:hAnsi="Candara" w:cs="Calibri"/>
                <w:b/>
                <w:bCs/>
                <w:sz w:val="20"/>
                <w:szCs w:val="20"/>
              </w:rPr>
            </w:pPr>
            <w:r w:rsidRPr="00E07D3D">
              <w:rPr>
                <w:rFonts w:ascii="Century" w:hAnsi="Century" w:cs="Calibri"/>
                <w:b/>
                <w:bCs/>
                <w:sz w:val="20"/>
                <w:szCs w:val="20"/>
              </w:rPr>
              <w:t>TVA (19,25%)</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AEED4" w14:textId="77777777" w:rsidR="00E07D3D" w:rsidRPr="003C3D51" w:rsidRDefault="00E07D3D" w:rsidP="00E07D3D">
            <w:pPr>
              <w:spacing w:after="0"/>
              <w:jc w:val="center"/>
              <w:rPr>
                <w:rFonts w:ascii="Candara" w:hAnsi="Candara" w:cs="Calibri"/>
                <w:b/>
                <w:bCs/>
                <w:sz w:val="20"/>
                <w:szCs w:val="20"/>
              </w:rPr>
            </w:pPr>
          </w:p>
        </w:tc>
      </w:tr>
      <w:tr w:rsidR="00E07D3D" w:rsidRPr="003C3D51" w14:paraId="4F1BF412" w14:textId="77777777" w:rsidTr="0016546C">
        <w:trPr>
          <w:trHeight w:val="305"/>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46D19" w14:textId="3C7F2E34" w:rsidR="00E07D3D" w:rsidRPr="003C3D51" w:rsidRDefault="00E07D3D" w:rsidP="00E07D3D">
            <w:pPr>
              <w:spacing w:after="0"/>
              <w:jc w:val="center"/>
              <w:rPr>
                <w:rFonts w:ascii="Candara" w:hAnsi="Candara" w:cs="Calibri"/>
                <w:b/>
                <w:bCs/>
                <w:sz w:val="20"/>
                <w:szCs w:val="20"/>
              </w:rPr>
            </w:pPr>
            <w:r w:rsidRPr="00E07D3D">
              <w:rPr>
                <w:rFonts w:ascii="Century" w:hAnsi="Century" w:cs="Calibri"/>
                <w:b/>
                <w:bCs/>
                <w:sz w:val="20"/>
                <w:szCs w:val="20"/>
              </w:rPr>
              <w:t>IR (5,5%)</w:t>
            </w:r>
          </w:p>
        </w:tc>
        <w:tc>
          <w:tcPr>
            <w:tcW w:w="1419" w:type="dxa"/>
            <w:tcBorders>
              <w:top w:val="single" w:sz="4" w:space="0" w:color="auto"/>
              <w:left w:val="nil"/>
              <w:bottom w:val="single" w:sz="4" w:space="0" w:color="auto"/>
              <w:right w:val="single" w:sz="4" w:space="0" w:color="auto"/>
            </w:tcBorders>
            <w:shd w:val="clear" w:color="auto" w:fill="auto"/>
            <w:noWrap/>
            <w:vAlign w:val="bottom"/>
          </w:tcPr>
          <w:p w14:paraId="7B0A2435" w14:textId="77777777" w:rsidR="00E07D3D" w:rsidRPr="003C3D51" w:rsidRDefault="00E07D3D" w:rsidP="00E07D3D">
            <w:pPr>
              <w:spacing w:after="0"/>
              <w:jc w:val="center"/>
              <w:rPr>
                <w:rFonts w:ascii="Candara" w:hAnsi="Candara" w:cs="Calibri"/>
                <w:b/>
                <w:bCs/>
                <w:sz w:val="20"/>
                <w:szCs w:val="20"/>
              </w:rPr>
            </w:pPr>
          </w:p>
        </w:tc>
      </w:tr>
      <w:tr w:rsidR="00E07D3D" w:rsidRPr="003C3D51" w14:paraId="7FF86025" w14:textId="77777777" w:rsidTr="0016546C">
        <w:trPr>
          <w:trHeight w:val="50"/>
        </w:trPr>
        <w:tc>
          <w:tcPr>
            <w:tcW w:w="9067" w:type="dxa"/>
            <w:gridSpan w:val="6"/>
            <w:tcBorders>
              <w:top w:val="nil"/>
              <w:left w:val="single" w:sz="4" w:space="0" w:color="auto"/>
              <w:bottom w:val="single" w:sz="4" w:space="0" w:color="auto"/>
              <w:right w:val="single" w:sz="4" w:space="0" w:color="auto"/>
            </w:tcBorders>
            <w:shd w:val="clear" w:color="auto" w:fill="auto"/>
            <w:noWrap/>
            <w:vAlign w:val="bottom"/>
            <w:hideMark/>
          </w:tcPr>
          <w:p w14:paraId="5F15B88E" w14:textId="1D1AEC4A" w:rsidR="00E07D3D" w:rsidRPr="003C3D51" w:rsidRDefault="00E07D3D" w:rsidP="00E07D3D">
            <w:pPr>
              <w:spacing w:after="0"/>
              <w:jc w:val="center"/>
              <w:rPr>
                <w:rFonts w:ascii="Candara" w:hAnsi="Candara" w:cs="Calibri"/>
                <w:b/>
                <w:bCs/>
                <w:sz w:val="20"/>
                <w:szCs w:val="20"/>
              </w:rPr>
            </w:pPr>
            <w:r w:rsidRPr="00E07D3D">
              <w:rPr>
                <w:rFonts w:ascii="Century" w:hAnsi="Century" w:cs="Calibri"/>
                <w:b/>
                <w:bCs/>
                <w:sz w:val="20"/>
                <w:szCs w:val="20"/>
              </w:rPr>
              <w:t>TOTAL TTC</w:t>
            </w:r>
          </w:p>
        </w:tc>
        <w:tc>
          <w:tcPr>
            <w:tcW w:w="1419" w:type="dxa"/>
            <w:tcBorders>
              <w:top w:val="nil"/>
              <w:left w:val="nil"/>
              <w:bottom w:val="single" w:sz="4" w:space="0" w:color="auto"/>
              <w:right w:val="single" w:sz="4" w:space="0" w:color="auto"/>
            </w:tcBorders>
            <w:shd w:val="clear" w:color="auto" w:fill="auto"/>
            <w:noWrap/>
            <w:vAlign w:val="bottom"/>
          </w:tcPr>
          <w:p w14:paraId="5F55F72D" w14:textId="77777777" w:rsidR="00E07D3D" w:rsidRPr="003C3D51" w:rsidRDefault="00E07D3D" w:rsidP="00E07D3D">
            <w:pPr>
              <w:spacing w:after="0"/>
              <w:jc w:val="center"/>
              <w:rPr>
                <w:rFonts w:ascii="Candara" w:hAnsi="Candara" w:cs="Calibri"/>
                <w:b/>
                <w:bCs/>
                <w:sz w:val="20"/>
                <w:szCs w:val="20"/>
              </w:rPr>
            </w:pPr>
          </w:p>
        </w:tc>
      </w:tr>
      <w:tr w:rsidR="00E07D3D" w:rsidRPr="003C3D51" w14:paraId="1D8D2A3A" w14:textId="77777777" w:rsidTr="0016546C">
        <w:trPr>
          <w:trHeight w:val="305"/>
        </w:trPr>
        <w:tc>
          <w:tcPr>
            <w:tcW w:w="9067" w:type="dxa"/>
            <w:gridSpan w:val="6"/>
            <w:tcBorders>
              <w:top w:val="nil"/>
              <w:left w:val="single" w:sz="4" w:space="0" w:color="auto"/>
              <w:bottom w:val="single" w:sz="4" w:space="0" w:color="auto"/>
              <w:right w:val="single" w:sz="4" w:space="0" w:color="auto"/>
            </w:tcBorders>
            <w:shd w:val="clear" w:color="auto" w:fill="auto"/>
            <w:noWrap/>
            <w:vAlign w:val="bottom"/>
            <w:hideMark/>
          </w:tcPr>
          <w:p w14:paraId="6A835D7B" w14:textId="42C1F05B" w:rsidR="00E07D3D" w:rsidRPr="003C3D51" w:rsidRDefault="00E07D3D" w:rsidP="00E07D3D">
            <w:pPr>
              <w:spacing w:after="0"/>
              <w:jc w:val="center"/>
              <w:rPr>
                <w:rFonts w:ascii="Candara" w:hAnsi="Candara" w:cs="Calibri"/>
                <w:b/>
                <w:bCs/>
                <w:sz w:val="20"/>
                <w:szCs w:val="20"/>
              </w:rPr>
            </w:pPr>
            <w:r w:rsidRPr="00E07D3D">
              <w:rPr>
                <w:rFonts w:ascii="Century" w:hAnsi="Century" w:cs="Calibri"/>
                <w:b/>
                <w:bCs/>
                <w:sz w:val="20"/>
                <w:szCs w:val="20"/>
              </w:rPr>
              <w:t>NET A MANDATER</w:t>
            </w:r>
          </w:p>
        </w:tc>
        <w:tc>
          <w:tcPr>
            <w:tcW w:w="1419" w:type="dxa"/>
            <w:tcBorders>
              <w:top w:val="nil"/>
              <w:left w:val="nil"/>
              <w:bottom w:val="single" w:sz="4" w:space="0" w:color="auto"/>
              <w:right w:val="single" w:sz="4" w:space="0" w:color="auto"/>
            </w:tcBorders>
            <w:shd w:val="clear" w:color="auto" w:fill="auto"/>
            <w:noWrap/>
            <w:vAlign w:val="center"/>
          </w:tcPr>
          <w:p w14:paraId="4CA62959" w14:textId="77777777" w:rsidR="00E07D3D" w:rsidRPr="003C3D51" w:rsidRDefault="00E07D3D" w:rsidP="00E07D3D">
            <w:pPr>
              <w:spacing w:after="0"/>
              <w:jc w:val="center"/>
              <w:rPr>
                <w:rFonts w:ascii="Candara" w:hAnsi="Candara" w:cs="Calibri"/>
                <w:b/>
                <w:bCs/>
                <w:sz w:val="20"/>
                <w:szCs w:val="20"/>
              </w:rPr>
            </w:pPr>
          </w:p>
        </w:tc>
      </w:tr>
    </w:tbl>
    <w:p w14:paraId="4B99C651" w14:textId="77777777" w:rsidR="00E07D3D" w:rsidRDefault="00E07D3D" w:rsidP="00E07D3D">
      <w:r w:rsidRPr="00401BFE">
        <w:rPr>
          <w:rFonts w:cs="Calibri"/>
          <w:noProof/>
        </w:rPr>
        <mc:AlternateContent>
          <mc:Choice Requires="wps">
            <w:drawing>
              <wp:anchor distT="0" distB="0" distL="114300" distR="114300" simplePos="0" relativeHeight="251716608" behindDoc="0" locked="0" layoutInCell="1" allowOverlap="1" wp14:anchorId="44810E70" wp14:editId="2613B24F">
                <wp:simplePos x="0" y="0"/>
                <wp:positionH relativeFrom="margin">
                  <wp:posOffset>3604895</wp:posOffset>
                </wp:positionH>
                <wp:positionV relativeFrom="paragraph">
                  <wp:posOffset>53975</wp:posOffset>
                </wp:positionV>
                <wp:extent cx="2849880" cy="1266825"/>
                <wp:effectExtent l="0" t="0" r="7620" b="952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47CCF" w14:textId="77777777" w:rsidR="00E87D2B" w:rsidRPr="00E07D3D" w:rsidRDefault="00E87D2B" w:rsidP="00E07D3D">
                            <w:pPr>
                              <w:spacing w:before="120" w:after="120"/>
                              <w:rPr>
                                <w:rFonts w:ascii="Century" w:hAnsi="Century" w:cs="Arial"/>
                              </w:rPr>
                            </w:pPr>
                            <w:r w:rsidRPr="00E07D3D">
                              <w:rPr>
                                <w:rFonts w:ascii="Century" w:hAnsi="Century" w:cs="Arial"/>
                              </w:rPr>
                              <w:t>Fait à _______________ le_____________</w:t>
                            </w:r>
                          </w:p>
                          <w:p w14:paraId="40C4D323" w14:textId="77777777" w:rsidR="00E87D2B" w:rsidRPr="00E07D3D" w:rsidRDefault="00E87D2B" w:rsidP="00E07D3D">
                            <w:pPr>
                              <w:jc w:val="center"/>
                              <w:rPr>
                                <w:rFonts w:ascii="Century" w:hAnsi="Century" w:cs="Arial"/>
                              </w:rPr>
                            </w:pPr>
                          </w:p>
                          <w:p w14:paraId="59E4B98F" w14:textId="77777777" w:rsidR="00E87D2B" w:rsidRPr="007261F6" w:rsidRDefault="00E87D2B" w:rsidP="00E07D3D">
                            <w:pPr>
                              <w:jc w:val="center"/>
                              <w:rPr>
                                <w:b/>
                              </w:rPr>
                            </w:pPr>
                            <w:r w:rsidRPr="00E07D3D">
                              <w:rPr>
                                <w:rFonts w:ascii="Century" w:hAnsi="Century" w:cs="Arial"/>
                                <w:b/>
                              </w:rPr>
                              <w:t>LE SOUMISSIONNAIRE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10E70" id="Zone de texte 22" o:spid="_x0000_s1035" type="#_x0000_t202" style="position:absolute;margin-left:283.85pt;margin-top:4.25pt;width:224.4pt;height:99.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" stroked="f">
                <v:textbox>
                  <w:txbxContent>
                    <w:p w14:paraId="26D47CCF" w14:textId="77777777" w:rsidR="00E87D2B" w:rsidRPr="00E07D3D" w:rsidRDefault="00E87D2B" w:rsidP="00E07D3D">
                      <w:pPr>
                        <w:spacing w:before="120" w:after="120"/>
                        <w:rPr>
                          <w:rFonts w:ascii="Century" w:hAnsi="Century" w:cs="Arial"/>
                        </w:rPr>
                      </w:pPr>
                      <w:r w:rsidRPr="00E07D3D">
                        <w:rPr>
                          <w:rFonts w:ascii="Century" w:hAnsi="Century" w:cs="Arial"/>
                        </w:rPr>
                        <w:t>Fait à _______________ le_____________</w:t>
                      </w:r>
                    </w:p>
                    <w:p w14:paraId="40C4D323" w14:textId="77777777" w:rsidR="00E87D2B" w:rsidRPr="00E07D3D" w:rsidRDefault="00E87D2B" w:rsidP="00E07D3D">
                      <w:pPr>
                        <w:jc w:val="center"/>
                        <w:rPr>
                          <w:rFonts w:ascii="Century" w:hAnsi="Century" w:cs="Arial"/>
                        </w:rPr>
                      </w:pPr>
                    </w:p>
                    <w:p w14:paraId="59E4B98F" w14:textId="77777777" w:rsidR="00E87D2B" w:rsidRPr="007261F6" w:rsidRDefault="00E87D2B" w:rsidP="00E07D3D">
                      <w:pPr>
                        <w:jc w:val="center"/>
                        <w:rPr>
                          <w:b/>
                        </w:rPr>
                      </w:pPr>
                      <w:r w:rsidRPr="00E07D3D">
                        <w:rPr>
                          <w:rFonts w:ascii="Century" w:hAnsi="Century" w:cs="Arial"/>
                          <w:b/>
                        </w:rPr>
                        <w:t>LE SOUMISSIONNAIRE</w:t>
                      </w:r>
                    </w:p>
                  </w:txbxContent>
                </v:textbox>
                <w10:wrap anchorx="margin"/>
              </v:shape>
            </w:pict>
          </mc:Fallback>
        </mc:AlternateContent>
      </w:r>
    </w:p>
    <w:p w14:paraId="6559E3B2" w14:textId="77777777" w:rsidR="00E07D3D" w:rsidRDefault="00E07D3D" w:rsidP="00E07D3D"/>
    <w:p w14:paraId="554E1E82" w14:textId="77777777" w:rsidR="00C96A62" w:rsidRPr="00BE776D" w:rsidRDefault="00C96A62" w:rsidP="004E1095">
      <w:pPr>
        <w:jc w:val="both"/>
        <w:rPr>
          <w:rFonts w:ascii="Arial Narrow" w:hAnsi="Arial Narrow" w:cs="Arial"/>
          <w:sz w:val="20"/>
          <w:szCs w:val="20"/>
        </w:rPr>
      </w:pPr>
    </w:p>
    <w:p w14:paraId="063E9E27" w14:textId="5F3C5BEF" w:rsidR="00DE4FE1" w:rsidRPr="00BE776D" w:rsidRDefault="00DE4FE1" w:rsidP="004E1095">
      <w:pPr>
        <w:jc w:val="both"/>
        <w:rPr>
          <w:rFonts w:ascii="Arial Narrow" w:hAnsi="Arial Narrow" w:cs="Arial"/>
          <w:sz w:val="20"/>
          <w:szCs w:val="20"/>
        </w:rPr>
      </w:pPr>
    </w:p>
    <w:p w14:paraId="2B46043A" w14:textId="77777777" w:rsidR="00DE4FE1" w:rsidRPr="00BE776D" w:rsidRDefault="00DE4FE1" w:rsidP="004E1095">
      <w:pPr>
        <w:jc w:val="both"/>
        <w:rPr>
          <w:rFonts w:ascii="Arial Narrow" w:hAnsi="Arial Narrow" w:cs="Arial"/>
          <w:sz w:val="20"/>
          <w:szCs w:val="20"/>
        </w:rPr>
      </w:pPr>
    </w:p>
    <w:p w14:paraId="381CF88B" w14:textId="77777777" w:rsidR="00DE4FE1" w:rsidRPr="00BE776D" w:rsidRDefault="00DE4FE1" w:rsidP="004E1095">
      <w:pPr>
        <w:jc w:val="both"/>
        <w:rPr>
          <w:rFonts w:ascii="Arial Narrow" w:hAnsi="Arial Narrow" w:cs="Arial"/>
          <w:sz w:val="20"/>
          <w:szCs w:val="20"/>
        </w:rPr>
      </w:pPr>
    </w:p>
    <w:p w14:paraId="4A77AD4F" w14:textId="77777777" w:rsidR="00DE4FE1" w:rsidRPr="00BE776D" w:rsidRDefault="00DE4FE1" w:rsidP="004E1095">
      <w:pPr>
        <w:jc w:val="both"/>
        <w:rPr>
          <w:rFonts w:ascii="Arial Narrow" w:hAnsi="Arial Narrow" w:cs="Arial"/>
          <w:sz w:val="20"/>
          <w:szCs w:val="20"/>
        </w:rPr>
      </w:pPr>
    </w:p>
    <w:p w14:paraId="6C408E1B" w14:textId="77777777" w:rsidR="00DE4FE1" w:rsidRPr="00BE776D" w:rsidRDefault="00DE4FE1" w:rsidP="004E1095">
      <w:pPr>
        <w:jc w:val="both"/>
        <w:rPr>
          <w:rFonts w:ascii="Arial Narrow" w:hAnsi="Arial Narrow" w:cs="Arial"/>
          <w:sz w:val="20"/>
          <w:szCs w:val="20"/>
        </w:rPr>
      </w:pPr>
    </w:p>
    <w:p w14:paraId="03989CEB" w14:textId="77777777" w:rsidR="00DE4FE1" w:rsidRPr="00BE776D" w:rsidRDefault="00DE4FE1" w:rsidP="004E1095">
      <w:pPr>
        <w:jc w:val="both"/>
        <w:rPr>
          <w:rFonts w:ascii="Arial Narrow" w:hAnsi="Arial Narrow" w:cs="Arial"/>
          <w:sz w:val="20"/>
          <w:szCs w:val="20"/>
        </w:rPr>
      </w:pPr>
    </w:p>
    <w:p w14:paraId="10C8A7A2" w14:textId="77777777" w:rsidR="00DE4FE1" w:rsidRPr="00BE776D" w:rsidRDefault="00DE4FE1" w:rsidP="004E1095">
      <w:pPr>
        <w:jc w:val="both"/>
        <w:rPr>
          <w:rFonts w:ascii="Arial Narrow" w:hAnsi="Arial Narrow" w:cs="Arial"/>
          <w:sz w:val="20"/>
          <w:szCs w:val="20"/>
        </w:rPr>
      </w:pPr>
    </w:p>
    <w:p w14:paraId="5E5A78D3" w14:textId="77777777" w:rsidR="008A53DF" w:rsidRPr="00BE776D" w:rsidRDefault="008A53DF" w:rsidP="004E1095">
      <w:pPr>
        <w:jc w:val="both"/>
        <w:rPr>
          <w:rFonts w:ascii="Arial Narrow" w:hAnsi="Arial Narrow" w:cs="Arial"/>
          <w:sz w:val="20"/>
          <w:szCs w:val="20"/>
        </w:rPr>
      </w:pPr>
    </w:p>
    <w:p w14:paraId="7C9D7919" w14:textId="77777777" w:rsidR="008A53DF" w:rsidRPr="00BE776D" w:rsidRDefault="008A53DF" w:rsidP="004E1095">
      <w:pPr>
        <w:jc w:val="both"/>
        <w:rPr>
          <w:rFonts w:ascii="Arial Narrow" w:hAnsi="Arial Narrow" w:cs="Arial"/>
          <w:sz w:val="20"/>
          <w:szCs w:val="20"/>
        </w:rPr>
      </w:pPr>
    </w:p>
    <w:p w14:paraId="6134D9C2" w14:textId="630C70AB" w:rsidR="00DE4FE1" w:rsidRPr="00BE776D" w:rsidRDefault="00490935" w:rsidP="002E27AF">
      <w:pPr>
        <w:rPr>
          <w:rFonts w:ascii="Arial Narrow" w:hAnsi="Arial Narrow" w:cs="Arial"/>
          <w:sz w:val="20"/>
          <w:szCs w:val="20"/>
        </w:rPr>
      </w:pPr>
      <w:r>
        <w:rPr>
          <w:rFonts w:ascii="Arial Narrow" w:hAnsi="Arial Narrow" w:cs="Arial"/>
          <w:sz w:val="20"/>
          <w:szCs w:val="20"/>
        </w:rPr>
        <w:br w:type="page"/>
      </w:r>
      <w:r w:rsidR="00DE4FE1" w:rsidRPr="00BE776D">
        <w:rPr>
          <w:rFonts w:ascii="Arial Narrow" w:hAnsi="Arial Narrow" w:cs="Arial"/>
          <w:noProof/>
          <w:sz w:val="20"/>
          <w:szCs w:val="20"/>
          <w:lang w:eastAsia="fr-FR"/>
        </w:rPr>
        <mc:AlternateContent>
          <mc:Choice Requires="wps">
            <w:drawing>
              <wp:anchor distT="0" distB="0" distL="114300" distR="114300" simplePos="0" relativeHeight="251679744" behindDoc="0" locked="0" layoutInCell="1" allowOverlap="1" wp14:anchorId="2ED034B2" wp14:editId="04824E69">
                <wp:simplePos x="0" y="0"/>
                <wp:positionH relativeFrom="column">
                  <wp:posOffset>657860</wp:posOffset>
                </wp:positionH>
                <wp:positionV relativeFrom="paragraph">
                  <wp:posOffset>86360</wp:posOffset>
                </wp:positionV>
                <wp:extent cx="5353050" cy="1287145"/>
                <wp:effectExtent l="0" t="0" r="19050" b="27305"/>
                <wp:wrapNone/>
                <wp:docPr id="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287145"/>
                        </a:xfrm>
                        <a:prstGeom prst="roundRect">
                          <a:avLst>
                            <a:gd name="adj" fmla="val 16667"/>
                          </a:avLst>
                        </a:prstGeom>
                        <a:solidFill>
                          <a:srgbClr val="FFFFFF"/>
                        </a:solidFill>
                        <a:ln w="9525">
                          <a:solidFill>
                            <a:srgbClr val="000000"/>
                          </a:solidFill>
                          <a:round/>
                          <a:headEnd/>
                          <a:tailEnd/>
                        </a:ln>
                      </wps:spPr>
                      <wps:txbx>
                        <w:txbxContent>
                          <w:p w14:paraId="2F1DC1D1" w14:textId="77777777" w:rsidR="00E87D2B" w:rsidRPr="002E27AF" w:rsidRDefault="00E87D2B" w:rsidP="00DE4FE1">
                            <w:pPr>
                              <w:jc w:val="center"/>
                              <w:rPr>
                                <w:rFonts w:ascii="Century" w:hAnsi="Century" w:cs="Arial"/>
                                <w:b/>
                                <w:bCs/>
                                <w:sz w:val="36"/>
                                <w:szCs w:val="36"/>
                                <w:u w:val="single"/>
                              </w:rPr>
                            </w:pPr>
                            <w:r w:rsidRPr="002E27AF">
                              <w:rPr>
                                <w:rFonts w:ascii="Century" w:hAnsi="Century" w:cs="Arial"/>
                                <w:b/>
                                <w:bCs/>
                                <w:sz w:val="36"/>
                                <w:szCs w:val="36"/>
                                <w:u w:val="single"/>
                              </w:rPr>
                              <w:t>PIECE N°8</w:t>
                            </w:r>
                          </w:p>
                          <w:p w14:paraId="23A14013" w14:textId="77777777" w:rsidR="00E87D2B" w:rsidRPr="002E27AF" w:rsidRDefault="00E87D2B" w:rsidP="00DE4FE1">
                            <w:pPr>
                              <w:rPr>
                                <w:rFonts w:ascii="Century" w:hAnsi="Century" w:cs="Arial"/>
                                <w:b/>
                                <w:bCs/>
                                <w:sz w:val="36"/>
                                <w:szCs w:val="36"/>
                              </w:rPr>
                            </w:pPr>
                          </w:p>
                          <w:p w14:paraId="7C23E7E0" w14:textId="77777777" w:rsidR="00E87D2B" w:rsidRPr="002E27AF" w:rsidRDefault="00E87D2B" w:rsidP="00DE4FE1">
                            <w:pPr>
                              <w:pStyle w:val="Titre9"/>
                              <w:spacing w:line="360" w:lineRule="auto"/>
                              <w:rPr>
                                <w:rFonts w:ascii="Century" w:hAnsi="Century" w:cs="Arial"/>
                                <w:bCs/>
                              </w:rPr>
                            </w:pPr>
                            <w:r w:rsidRPr="002E27AF">
                              <w:rPr>
                                <w:rFonts w:ascii="Century" w:hAnsi="Century" w:cs="Arial"/>
                                <w:bCs/>
                              </w:rPr>
                              <w:t>Cadre du Sous Détail Des Prix</w:t>
                            </w:r>
                          </w:p>
                          <w:p w14:paraId="08836774" w14:textId="77777777" w:rsidR="00E87D2B" w:rsidRPr="002E27AF" w:rsidRDefault="00E87D2B" w:rsidP="00DE4FE1">
                            <w:pPr>
                              <w:rPr>
                                <w:rFonts w:ascii="Century" w:hAnsi="Centur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D034B2" id="Rectangle à coins arrondis 9" o:spid="_x0000_s1036" style="position:absolute;margin-left:51.8pt;margin-top:6.8pt;width:421.5pt;height:10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">
                <v:textbox>
                  <w:txbxContent>
                    <w:p w14:paraId="2F1DC1D1" w14:textId="77777777" w:rsidR="00E87D2B" w:rsidRPr="002E27AF" w:rsidRDefault="00E87D2B" w:rsidP="00DE4FE1">
                      <w:pPr>
                        <w:jc w:val="center"/>
                        <w:rPr>
                          <w:rFonts w:ascii="Century" w:hAnsi="Century" w:cs="Arial"/>
                          <w:b/>
                          <w:bCs/>
                          <w:sz w:val="36"/>
                          <w:szCs w:val="36"/>
                          <w:u w:val="single"/>
                        </w:rPr>
                      </w:pPr>
                      <w:r w:rsidRPr="002E27AF">
                        <w:rPr>
                          <w:rFonts w:ascii="Century" w:hAnsi="Century" w:cs="Arial"/>
                          <w:b/>
                          <w:bCs/>
                          <w:sz w:val="36"/>
                          <w:szCs w:val="36"/>
                          <w:u w:val="single"/>
                        </w:rPr>
                        <w:t>PIECE N°8</w:t>
                      </w:r>
                    </w:p>
                    <w:p w14:paraId="23A14013" w14:textId="77777777" w:rsidR="00E87D2B" w:rsidRPr="002E27AF" w:rsidRDefault="00E87D2B" w:rsidP="00DE4FE1">
                      <w:pPr>
                        <w:rPr>
                          <w:rFonts w:ascii="Century" w:hAnsi="Century" w:cs="Arial"/>
                          <w:b/>
                          <w:bCs/>
                          <w:sz w:val="36"/>
                          <w:szCs w:val="36"/>
                        </w:rPr>
                      </w:pPr>
                    </w:p>
                    <w:p w14:paraId="7C23E7E0" w14:textId="77777777" w:rsidR="00E87D2B" w:rsidRPr="002E27AF" w:rsidRDefault="00E87D2B" w:rsidP="00DE4FE1">
                      <w:pPr>
                        <w:pStyle w:val="Titre9"/>
                        <w:spacing w:line="360" w:lineRule="auto"/>
                        <w:rPr>
                          <w:rFonts w:ascii="Century" w:hAnsi="Century" w:cs="Arial"/>
                          <w:bCs/>
                        </w:rPr>
                      </w:pPr>
                      <w:r w:rsidRPr="002E27AF">
                        <w:rPr>
                          <w:rFonts w:ascii="Century" w:hAnsi="Century" w:cs="Arial"/>
                          <w:bCs/>
                        </w:rPr>
                        <w:t>Cadre du Sous Détail Des Prix</w:t>
                      </w:r>
                    </w:p>
                    <w:p w14:paraId="08836774" w14:textId="77777777" w:rsidR="00E87D2B" w:rsidRPr="002E27AF" w:rsidRDefault="00E87D2B" w:rsidP="00DE4FE1">
                      <w:pPr>
                        <w:rPr>
                          <w:rFonts w:ascii="Century" w:hAnsi="Century"/>
                        </w:rPr>
                      </w:pPr>
                    </w:p>
                  </w:txbxContent>
                </v:textbox>
              </v:roundrect>
            </w:pict>
          </mc:Fallback>
        </mc:AlternateContent>
      </w:r>
    </w:p>
    <w:p w14:paraId="7160DE68" w14:textId="77777777" w:rsidR="00E07D3D" w:rsidRPr="00E07D3D" w:rsidRDefault="00E07D3D" w:rsidP="00E07D3D">
      <w:pPr>
        <w:spacing w:before="120" w:after="0" w:line="240" w:lineRule="auto"/>
        <w:jc w:val="both"/>
        <w:rPr>
          <w:rFonts w:ascii="Century" w:hAnsi="Century" w:cs="Arial"/>
        </w:rPr>
      </w:pPr>
      <w:r w:rsidRPr="00E07D3D">
        <w:rPr>
          <w:rFonts w:ascii="Century" w:hAnsi="Century" w:cs="Arial"/>
        </w:rPr>
        <w:lastRenderedPageBreak/>
        <w:t>Tous les prix du bordereau des prix unitaires devront être justifiés conformément au cadre du sous-détail des prix ci-après :</w:t>
      </w:r>
    </w:p>
    <w:p w14:paraId="2C411DF0" w14:textId="77777777" w:rsidR="00E07D3D" w:rsidRPr="00E07D3D" w:rsidRDefault="00E07D3D" w:rsidP="00E07D3D">
      <w:pPr>
        <w:spacing w:before="120" w:after="0" w:line="240" w:lineRule="auto"/>
        <w:jc w:val="both"/>
        <w:rPr>
          <w:rFonts w:ascii="Century" w:hAnsi="Century" w:cs="Arial"/>
        </w:rPr>
      </w:pPr>
    </w:p>
    <w:tbl>
      <w:tblPr>
        <w:tblW w:w="9351" w:type="dxa"/>
        <w:tblInd w:w="429" w:type="dxa"/>
        <w:tblCellMar>
          <w:left w:w="70" w:type="dxa"/>
          <w:right w:w="70" w:type="dxa"/>
        </w:tblCellMar>
        <w:tblLook w:val="04A0" w:firstRow="1" w:lastRow="0" w:firstColumn="1" w:lastColumn="0" w:noHBand="0" w:noVBand="1"/>
      </w:tblPr>
      <w:tblGrid>
        <w:gridCol w:w="1229"/>
        <w:gridCol w:w="1389"/>
        <w:gridCol w:w="1239"/>
        <w:gridCol w:w="1498"/>
        <w:gridCol w:w="1985"/>
        <w:gridCol w:w="2126"/>
      </w:tblGrid>
      <w:tr w:rsidR="00E07D3D" w:rsidRPr="00E07D3D" w14:paraId="2F139352" w14:textId="77777777" w:rsidTr="008635A4">
        <w:trPr>
          <w:trHeight w:val="288"/>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26583A" w14:textId="7D10B232" w:rsidR="00E07D3D" w:rsidRPr="00E07D3D" w:rsidRDefault="00E07D3D" w:rsidP="00E07D3D">
            <w:pPr>
              <w:spacing w:after="0" w:line="240" w:lineRule="auto"/>
              <w:rPr>
                <w:rFonts w:ascii="Century" w:hAnsi="Century" w:cs="Arial"/>
                <w:b/>
                <w:sz w:val="20"/>
                <w:szCs w:val="20"/>
              </w:rPr>
            </w:pPr>
            <w:r w:rsidRPr="00E07D3D">
              <w:rPr>
                <w:rFonts w:ascii="Century" w:hAnsi="Century" w:cs="Arial"/>
                <w:b/>
                <w:sz w:val="20"/>
                <w:szCs w:val="20"/>
              </w:rPr>
              <w:t xml:space="preserve">DESIGNATION : </w:t>
            </w:r>
          </w:p>
        </w:tc>
      </w:tr>
      <w:tr w:rsidR="00E07D3D" w:rsidRPr="00E07D3D" w14:paraId="18E582D4" w14:textId="77777777" w:rsidTr="008635A4">
        <w:trPr>
          <w:trHeight w:val="528"/>
        </w:trPr>
        <w:tc>
          <w:tcPr>
            <w:tcW w:w="1229" w:type="dxa"/>
            <w:tcBorders>
              <w:top w:val="nil"/>
              <w:left w:val="single" w:sz="4" w:space="0" w:color="auto"/>
              <w:bottom w:val="single" w:sz="4" w:space="0" w:color="auto"/>
              <w:right w:val="single" w:sz="4" w:space="0" w:color="auto"/>
            </w:tcBorders>
            <w:shd w:val="clear" w:color="auto" w:fill="auto"/>
            <w:vAlign w:val="center"/>
            <w:hideMark/>
          </w:tcPr>
          <w:p w14:paraId="1D0779FF"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N°PRIX</w:t>
            </w:r>
          </w:p>
        </w:tc>
        <w:tc>
          <w:tcPr>
            <w:tcW w:w="1274" w:type="dxa"/>
            <w:tcBorders>
              <w:top w:val="nil"/>
              <w:left w:val="nil"/>
              <w:bottom w:val="single" w:sz="4" w:space="0" w:color="auto"/>
              <w:right w:val="single" w:sz="4" w:space="0" w:color="auto"/>
            </w:tcBorders>
            <w:shd w:val="clear" w:color="auto" w:fill="auto"/>
            <w:vAlign w:val="center"/>
            <w:hideMark/>
          </w:tcPr>
          <w:p w14:paraId="42DFF0DF"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Rendement journalier</w:t>
            </w:r>
          </w:p>
        </w:tc>
        <w:tc>
          <w:tcPr>
            <w:tcW w:w="1239" w:type="dxa"/>
            <w:tcBorders>
              <w:top w:val="nil"/>
              <w:left w:val="nil"/>
              <w:bottom w:val="single" w:sz="4" w:space="0" w:color="auto"/>
              <w:right w:val="single" w:sz="4" w:space="0" w:color="auto"/>
            </w:tcBorders>
            <w:shd w:val="clear" w:color="auto" w:fill="auto"/>
            <w:vAlign w:val="center"/>
            <w:hideMark/>
          </w:tcPr>
          <w:p w14:paraId="24286E8F"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Quantité</w:t>
            </w:r>
          </w:p>
        </w:tc>
        <w:tc>
          <w:tcPr>
            <w:tcW w:w="1498" w:type="dxa"/>
            <w:tcBorders>
              <w:top w:val="nil"/>
              <w:left w:val="nil"/>
              <w:bottom w:val="single" w:sz="4" w:space="0" w:color="auto"/>
              <w:right w:val="single" w:sz="4" w:space="0" w:color="auto"/>
            </w:tcBorders>
            <w:shd w:val="clear" w:color="auto" w:fill="auto"/>
            <w:vAlign w:val="center"/>
            <w:hideMark/>
          </w:tcPr>
          <w:p w14:paraId="3E262BBB"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Unité</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59687F39"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Durée (jours)</w:t>
            </w:r>
          </w:p>
        </w:tc>
      </w:tr>
      <w:tr w:rsidR="00E07D3D" w:rsidRPr="00E07D3D" w14:paraId="49FFBB30"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vAlign w:val="center"/>
            <w:hideMark/>
          </w:tcPr>
          <w:p w14:paraId="37D8BFAE" w14:textId="77777777" w:rsidR="00E07D3D" w:rsidRPr="00E07D3D" w:rsidRDefault="00E07D3D" w:rsidP="00E07D3D">
            <w:pPr>
              <w:spacing w:after="0" w:line="240" w:lineRule="auto"/>
              <w:rPr>
                <w:rFonts w:ascii="Century" w:hAnsi="Century" w:cs="Arial"/>
                <w:sz w:val="20"/>
                <w:szCs w:val="20"/>
              </w:rPr>
            </w:pPr>
            <w:r w:rsidRPr="00E07D3D">
              <w:rPr>
                <w:rFonts w:ascii="Century" w:hAnsi="Century" w:cs="Arial"/>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14:paraId="113E46B0" w14:textId="77777777" w:rsidR="00E07D3D" w:rsidRPr="00E07D3D" w:rsidRDefault="00E07D3D" w:rsidP="00E07D3D">
            <w:pPr>
              <w:spacing w:after="0" w:line="240" w:lineRule="auto"/>
              <w:jc w:val="right"/>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hideMark/>
          </w:tcPr>
          <w:p w14:paraId="1D2A8490"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14:paraId="032C4BC1" w14:textId="77777777" w:rsidR="00E07D3D" w:rsidRPr="00E07D3D" w:rsidRDefault="00E07D3D" w:rsidP="00E07D3D">
            <w:pPr>
              <w:spacing w:after="0" w:line="240" w:lineRule="auto"/>
              <w:rPr>
                <w:rFonts w:ascii="Century" w:hAnsi="Century" w:cs="Arial"/>
                <w:sz w:val="20"/>
                <w:szCs w:val="20"/>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5562CA82" w14:textId="77777777" w:rsidR="00E07D3D" w:rsidRPr="00E07D3D" w:rsidRDefault="00E07D3D" w:rsidP="00E07D3D">
            <w:pPr>
              <w:spacing w:after="0" w:line="240" w:lineRule="auto"/>
              <w:jc w:val="center"/>
              <w:rPr>
                <w:rFonts w:ascii="Century" w:hAnsi="Century" w:cs="Arial"/>
                <w:sz w:val="20"/>
                <w:szCs w:val="20"/>
              </w:rPr>
            </w:pPr>
          </w:p>
        </w:tc>
      </w:tr>
      <w:tr w:rsidR="00E07D3D" w:rsidRPr="00E07D3D" w14:paraId="57C9DE5B" w14:textId="77777777" w:rsidTr="008635A4">
        <w:trPr>
          <w:trHeight w:val="52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72BD08BC" w14:textId="77777777" w:rsidR="00E07D3D" w:rsidRPr="00E07D3D" w:rsidRDefault="00E07D3D" w:rsidP="00E07D3D">
            <w:pPr>
              <w:spacing w:after="0" w:line="240" w:lineRule="auto"/>
              <w:jc w:val="both"/>
              <w:rPr>
                <w:rFonts w:ascii="Century" w:hAnsi="Century" w:cs="Arial"/>
                <w:sz w:val="20"/>
                <w:szCs w:val="20"/>
              </w:rPr>
            </w:pPr>
            <w:r w:rsidRPr="00E07D3D">
              <w:rPr>
                <w:rFonts w:ascii="Century" w:hAnsi="Century" w:cs="Arial"/>
                <w:sz w:val="20"/>
                <w:szCs w:val="20"/>
              </w:rPr>
              <w:t> </w:t>
            </w:r>
          </w:p>
        </w:tc>
        <w:tc>
          <w:tcPr>
            <w:tcW w:w="1274" w:type="dxa"/>
            <w:tcBorders>
              <w:top w:val="nil"/>
              <w:left w:val="nil"/>
              <w:bottom w:val="single" w:sz="4" w:space="0" w:color="auto"/>
              <w:right w:val="single" w:sz="4" w:space="0" w:color="auto"/>
            </w:tcBorders>
            <w:shd w:val="clear" w:color="auto" w:fill="auto"/>
            <w:noWrap/>
            <w:vAlign w:val="center"/>
            <w:hideMark/>
          </w:tcPr>
          <w:p w14:paraId="59050E81" w14:textId="77777777" w:rsidR="00E07D3D" w:rsidRPr="00E07D3D" w:rsidRDefault="00E07D3D" w:rsidP="00E07D3D">
            <w:pPr>
              <w:spacing w:after="0" w:line="240" w:lineRule="auto"/>
              <w:jc w:val="both"/>
              <w:rPr>
                <w:rFonts w:ascii="Century" w:hAnsi="Century" w:cs="Arial"/>
                <w:sz w:val="20"/>
                <w:szCs w:val="20"/>
              </w:rPr>
            </w:pPr>
            <w:r w:rsidRPr="00E07D3D">
              <w:rPr>
                <w:rFonts w:ascii="Century" w:hAnsi="Century" w:cs="Arial"/>
                <w:sz w:val="20"/>
                <w:szCs w:val="20"/>
              </w:rPr>
              <w:t xml:space="preserve"> CATEGORIE</w:t>
            </w:r>
          </w:p>
        </w:tc>
        <w:tc>
          <w:tcPr>
            <w:tcW w:w="1239" w:type="dxa"/>
            <w:tcBorders>
              <w:top w:val="nil"/>
              <w:left w:val="nil"/>
              <w:bottom w:val="single" w:sz="4" w:space="0" w:color="auto"/>
              <w:right w:val="single" w:sz="4" w:space="0" w:color="auto"/>
            </w:tcBorders>
            <w:shd w:val="clear" w:color="auto" w:fill="auto"/>
            <w:vAlign w:val="center"/>
            <w:hideMark/>
          </w:tcPr>
          <w:p w14:paraId="320A4E98"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Nbre</w:t>
            </w:r>
          </w:p>
        </w:tc>
        <w:tc>
          <w:tcPr>
            <w:tcW w:w="1498" w:type="dxa"/>
            <w:tcBorders>
              <w:top w:val="nil"/>
              <w:left w:val="nil"/>
              <w:bottom w:val="single" w:sz="4" w:space="0" w:color="auto"/>
              <w:right w:val="single" w:sz="4" w:space="0" w:color="auto"/>
            </w:tcBorders>
            <w:shd w:val="clear" w:color="auto" w:fill="auto"/>
            <w:vAlign w:val="center"/>
            <w:hideMark/>
          </w:tcPr>
          <w:p w14:paraId="5075EDFE"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Salaire journalier</w:t>
            </w:r>
          </w:p>
        </w:tc>
        <w:tc>
          <w:tcPr>
            <w:tcW w:w="1985" w:type="dxa"/>
            <w:tcBorders>
              <w:top w:val="nil"/>
              <w:left w:val="nil"/>
              <w:bottom w:val="single" w:sz="4" w:space="0" w:color="auto"/>
              <w:right w:val="single" w:sz="4" w:space="0" w:color="auto"/>
            </w:tcBorders>
            <w:shd w:val="clear" w:color="auto" w:fill="auto"/>
            <w:vAlign w:val="center"/>
            <w:hideMark/>
          </w:tcPr>
          <w:p w14:paraId="5737FBC5"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Jours facturés</w:t>
            </w:r>
          </w:p>
        </w:tc>
        <w:tc>
          <w:tcPr>
            <w:tcW w:w="2126" w:type="dxa"/>
            <w:tcBorders>
              <w:top w:val="nil"/>
              <w:left w:val="nil"/>
              <w:bottom w:val="single" w:sz="4" w:space="0" w:color="auto"/>
              <w:right w:val="single" w:sz="4" w:space="0" w:color="auto"/>
            </w:tcBorders>
            <w:shd w:val="clear" w:color="auto" w:fill="auto"/>
            <w:noWrap/>
            <w:vAlign w:val="center"/>
            <w:hideMark/>
          </w:tcPr>
          <w:p w14:paraId="19C28DE2"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Montant</w:t>
            </w:r>
          </w:p>
        </w:tc>
      </w:tr>
      <w:tr w:rsidR="00E07D3D" w:rsidRPr="00E07D3D" w14:paraId="468B6B1D" w14:textId="77777777" w:rsidTr="008635A4">
        <w:trPr>
          <w:trHeight w:val="552"/>
        </w:trPr>
        <w:tc>
          <w:tcPr>
            <w:tcW w:w="122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6643F4B"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A-Main d'œuvre</w:t>
            </w:r>
          </w:p>
        </w:tc>
        <w:tc>
          <w:tcPr>
            <w:tcW w:w="1274" w:type="dxa"/>
            <w:tcBorders>
              <w:top w:val="nil"/>
              <w:left w:val="nil"/>
              <w:bottom w:val="single" w:sz="4" w:space="0" w:color="auto"/>
              <w:right w:val="single" w:sz="4" w:space="0" w:color="auto"/>
            </w:tcBorders>
            <w:shd w:val="clear" w:color="auto" w:fill="auto"/>
            <w:vAlign w:val="bottom"/>
          </w:tcPr>
          <w:p w14:paraId="7EDD1235"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14:paraId="0210861A"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4EF536E3"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30477916"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40FD0A92"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5ACB699F"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6D991CD6"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bottom"/>
          </w:tcPr>
          <w:p w14:paraId="25F42DC3"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14:paraId="238C5A99"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5A7C615E"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70B03F6B"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347DD7C5"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33F66B0E"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489FD66C"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bottom"/>
          </w:tcPr>
          <w:p w14:paraId="36F1C906"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14:paraId="74B9B235"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12F6A2F4"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1AD61C52"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230939AD"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1DBBADFE"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0F75BD53"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14:paraId="32ECC656"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14:paraId="40819906"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46D85578"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7453B1B6"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49D57A25"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7062F51E"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440EA6DD"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14:paraId="012451F8" w14:textId="77777777" w:rsidR="00E07D3D" w:rsidRPr="00E07D3D" w:rsidRDefault="00E07D3D" w:rsidP="00E07D3D">
            <w:pPr>
              <w:spacing w:after="0" w:line="240" w:lineRule="auto"/>
              <w:jc w:val="both"/>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696936DC"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046A96BB"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082525BB"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14252757"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32E69D0C"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1F6268CD" w14:textId="77777777" w:rsidR="00E07D3D" w:rsidRPr="00E07D3D" w:rsidRDefault="00E07D3D" w:rsidP="00E07D3D">
            <w:pPr>
              <w:spacing w:after="0" w:line="240" w:lineRule="auto"/>
              <w:rPr>
                <w:rFonts w:ascii="Century" w:hAnsi="Century" w:cs="Arial"/>
                <w:b/>
                <w:bCs/>
                <w:sz w:val="20"/>
                <w:szCs w:val="20"/>
              </w:rPr>
            </w:pPr>
          </w:p>
        </w:tc>
        <w:tc>
          <w:tcPr>
            <w:tcW w:w="59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5B3F57" w14:textId="77777777" w:rsidR="00E07D3D" w:rsidRPr="00E07D3D" w:rsidRDefault="00E07D3D" w:rsidP="00E07D3D">
            <w:pPr>
              <w:spacing w:after="0" w:line="240" w:lineRule="auto"/>
              <w:jc w:val="both"/>
              <w:rPr>
                <w:rFonts w:ascii="Century" w:hAnsi="Century" w:cs="Arial"/>
                <w:b/>
                <w:bCs/>
                <w:sz w:val="20"/>
                <w:szCs w:val="20"/>
              </w:rPr>
            </w:pPr>
            <w:r w:rsidRPr="00E07D3D">
              <w:rPr>
                <w:rFonts w:ascii="Century" w:hAnsi="Century" w:cs="Arial"/>
                <w:b/>
                <w:bCs/>
                <w:sz w:val="20"/>
                <w:szCs w:val="20"/>
              </w:rPr>
              <w:t xml:space="preserve"> Total A </w:t>
            </w:r>
          </w:p>
        </w:tc>
        <w:tc>
          <w:tcPr>
            <w:tcW w:w="2126" w:type="dxa"/>
            <w:tcBorders>
              <w:top w:val="nil"/>
              <w:left w:val="nil"/>
              <w:bottom w:val="single" w:sz="4" w:space="0" w:color="auto"/>
              <w:right w:val="single" w:sz="4" w:space="0" w:color="auto"/>
            </w:tcBorders>
            <w:shd w:val="clear" w:color="auto" w:fill="auto"/>
            <w:noWrap/>
            <w:vAlign w:val="center"/>
            <w:hideMark/>
          </w:tcPr>
          <w:p w14:paraId="5099AF4A" w14:textId="77777777" w:rsidR="00E07D3D" w:rsidRPr="00E07D3D" w:rsidRDefault="00E07D3D" w:rsidP="00E07D3D">
            <w:pPr>
              <w:spacing w:after="0" w:line="240" w:lineRule="auto"/>
              <w:jc w:val="both"/>
              <w:rPr>
                <w:rFonts w:ascii="Century" w:hAnsi="Century" w:cs="Arial"/>
                <w:b/>
                <w:bCs/>
                <w:sz w:val="20"/>
                <w:szCs w:val="20"/>
              </w:rPr>
            </w:pPr>
          </w:p>
        </w:tc>
      </w:tr>
      <w:tr w:rsidR="00E07D3D" w:rsidRPr="00E07D3D" w14:paraId="484A02FF" w14:textId="77777777" w:rsidTr="008635A4">
        <w:trPr>
          <w:trHeight w:val="540"/>
        </w:trPr>
        <w:tc>
          <w:tcPr>
            <w:tcW w:w="122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423B62A"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B-Matériel et engins</w:t>
            </w:r>
          </w:p>
        </w:tc>
        <w:tc>
          <w:tcPr>
            <w:tcW w:w="1274" w:type="dxa"/>
            <w:tcBorders>
              <w:top w:val="nil"/>
              <w:left w:val="nil"/>
              <w:bottom w:val="single" w:sz="4" w:space="0" w:color="auto"/>
              <w:right w:val="single" w:sz="4" w:space="0" w:color="auto"/>
            </w:tcBorders>
            <w:shd w:val="clear" w:color="auto" w:fill="auto"/>
            <w:vAlign w:val="bottom"/>
          </w:tcPr>
          <w:p w14:paraId="79105D2B" w14:textId="77777777" w:rsidR="00E07D3D" w:rsidRPr="00E07D3D" w:rsidRDefault="00E07D3D" w:rsidP="00E07D3D">
            <w:pPr>
              <w:spacing w:after="0" w:line="240" w:lineRule="auto"/>
              <w:jc w:val="center"/>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bottom"/>
          </w:tcPr>
          <w:p w14:paraId="03D33AC1" w14:textId="77777777" w:rsidR="00E07D3D" w:rsidRPr="00E07D3D" w:rsidRDefault="00E07D3D" w:rsidP="00E07D3D">
            <w:pPr>
              <w:spacing w:after="0" w:line="240" w:lineRule="auto"/>
              <w:jc w:val="center"/>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vAlign w:val="bottom"/>
          </w:tcPr>
          <w:p w14:paraId="5981A29A" w14:textId="77777777" w:rsidR="00E07D3D" w:rsidRPr="00E07D3D" w:rsidRDefault="00E07D3D" w:rsidP="00E07D3D">
            <w:pPr>
              <w:spacing w:after="0" w:line="240" w:lineRule="auto"/>
              <w:jc w:val="center"/>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vAlign w:val="bottom"/>
          </w:tcPr>
          <w:p w14:paraId="5D47D964" w14:textId="77777777" w:rsidR="00E07D3D" w:rsidRPr="00E07D3D" w:rsidRDefault="00E07D3D" w:rsidP="00E07D3D">
            <w:pPr>
              <w:spacing w:after="0" w:line="240" w:lineRule="auto"/>
              <w:jc w:val="center"/>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vAlign w:val="bottom"/>
          </w:tcPr>
          <w:p w14:paraId="286BBD4D" w14:textId="77777777" w:rsidR="00E07D3D" w:rsidRPr="00E07D3D" w:rsidRDefault="00E07D3D" w:rsidP="00E07D3D">
            <w:pPr>
              <w:spacing w:after="0" w:line="240" w:lineRule="auto"/>
              <w:jc w:val="center"/>
              <w:rPr>
                <w:rFonts w:ascii="Century" w:hAnsi="Century" w:cs="Arial"/>
                <w:sz w:val="20"/>
                <w:szCs w:val="20"/>
              </w:rPr>
            </w:pPr>
          </w:p>
        </w:tc>
      </w:tr>
      <w:tr w:rsidR="00E07D3D" w:rsidRPr="00E07D3D" w14:paraId="743E3DBE" w14:textId="77777777" w:rsidTr="008635A4">
        <w:trPr>
          <w:trHeight w:val="552"/>
        </w:trPr>
        <w:tc>
          <w:tcPr>
            <w:tcW w:w="1229" w:type="dxa"/>
            <w:vMerge/>
            <w:tcBorders>
              <w:top w:val="nil"/>
              <w:left w:val="single" w:sz="4" w:space="0" w:color="auto"/>
              <w:bottom w:val="single" w:sz="4" w:space="0" w:color="auto"/>
              <w:right w:val="single" w:sz="4" w:space="0" w:color="auto"/>
            </w:tcBorders>
            <w:vAlign w:val="center"/>
            <w:hideMark/>
          </w:tcPr>
          <w:p w14:paraId="5A61CA2D"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14:paraId="7495FC82"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3904F11A"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0DA23F40"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246134B2"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402F5E37"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2075A39E" w14:textId="77777777" w:rsidTr="008635A4">
        <w:trPr>
          <w:trHeight w:val="552"/>
        </w:trPr>
        <w:tc>
          <w:tcPr>
            <w:tcW w:w="1229" w:type="dxa"/>
            <w:vMerge/>
            <w:tcBorders>
              <w:top w:val="nil"/>
              <w:left w:val="single" w:sz="4" w:space="0" w:color="auto"/>
              <w:bottom w:val="single" w:sz="4" w:space="0" w:color="auto"/>
              <w:right w:val="single" w:sz="4" w:space="0" w:color="auto"/>
            </w:tcBorders>
            <w:vAlign w:val="center"/>
            <w:hideMark/>
          </w:tcPr>
          <w:p w14:paraId="12D39318"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14:paraId="59BEB6F1"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047D1060"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4CE9D7AA"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420375B7"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19C7C8F8"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065CEE7F"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5C12AFDA"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14:paraId="53F114A9"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62B288C2"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763573DB"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7BAAA2A6"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5C2EB184"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4981B55E" w14:textId="77777777" w:rsidTr="008635A4">
        <w:trPr>
          <w:trHeight w:val="552"/>
        </w:trPr>
        <w:tc>
          <w:tcPr>
            <w:tcW w:w="1229" w:type="dxa"/>
            <w:vMerge/>
            <w:tcBorders>
              <w:top w:val="nil"/>
              <w:left w:val="single" w:sz="4" w:space="0" w:color="auto"/>
              <w:bottom w:val="single" w:sz="4" w:space="0" w:color="auto"/>
              <w:right w:val="single" w:sz="4" w:space="0" w:color="auto"/>
            </w:tcBorders>
            <w:vAlign w:val="center"/>
            <w:hideMark/>
          </w:tcPr>
          <w:p w14:paraId="363633F0"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14:paraId="587341B2" w14:textId="77777777" w:rsidR="00E07D3D" w:rsidRPr="00E07D3D" w:rsidRDefault="00E07D3D" w:rsidP="00E07D3D">
            <w:pPr>
              <w:spacing w:after="0" w:line="240" w:lineRule="auto"/>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58AC3CC1"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62A391F3"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38230F50"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340F4974"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7965727E"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1017A2E7" w14:textId="77777777" w:rsidR="00E07D3D" w:rsidRPr="00E07D3D" w:rsidRDefault="00E07D3D" w:rsidP="00E07D3D">
            <w:pPr>
              <w:spacing w:after="0" w:line="240" w:lineRule="auto"/>
              <w:rPr>
                <w:rFonts w:ascii="Century" w:hAnsi="Century" w:cs="Arial"/>
                <w:b/>
                <w:bCs/>
                <w:sz w:val="20"/>
                <w:szCs w:val="20"/>
              </w:rPr>
            </w:pPr>
          </w:p>
        </w:tc>
        <w:tc>
          <w:tcPr>
            <w:tcW w:w="59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5D143E4" w14:textId="77777777" w:rsidR="00E07D3D" w:rsidRPr="00E07D3D" w:rsidRDefault="00E07D3D" w:rsidP="00E07D3D">
            <w:pPr>
              <w:spacing w:after="0" w:line="240" w:lineRule="auto"/>
              <w:jc w:val="both"/>
              <w:rPr>
                <w:rFonts w:ascii="Century" w:hAnsi="Century" w:cs="Arial"/>
                <w:b/>
                <w:bCs/>
                <w:sz w:val="20"/>
                <w:szCs w:val="20"/>
              </w:rPr>
            </w:pPr>
            <w:r w:rsidRPr="00E07D3D">
              <w:rPr>
                <w:rFonts w:ascii="Century" w:hAnsi="Century" w:cs="Arial"/>
                <w:b/>
                <w:bCs/>
                <w:sz w:val="20"/>
                <w:szCs w:val="20"/>
              </w:rPr>
              <w:t xml:space="preserve"> Total B </w:t>
            </w:r>
          </w:p>
        </w:tc>
        <w:tc>
          <w:tcPr>
            <w:tcW w:w="2126" w:type="dxa"/>
            <w:tcBorders>
              <w:top w:val="nil"/>
              <w:left w:val="nil"/>
              <w:bottom w:val="single" w:sz="4" w:space="0" w:color="auto"/>
              <w:right w:val="single" w:sz="4" w:space="0" w:color="auto"/>
            </w:tcBorders>
            <w:shd w:val="clear" w:color="auto" w:fill="auto"/>
            <w:noWrap/>
            <w:vAlign w:val="center"/>
            <w:hideMark/>
          </w:tcPr>
          <w:p w14:paraId="78268912" w14:textId="77777777" w:rsidR="00E07D3D" w:rsidRPr="00E07D3D" w:rsidRDefault="00E07D3D" w:rsidP="00E07D3D">
            <w:pPr>
              <w:spacing w:after="0" w:line="240" w:lineRule="auto"/>
              <w:jc w:val="both"/>
              <w:rPr>
                <w:rFonts w:ascii="Century" w:hAnsi="Century" w:cs="Arial"/>
                <w:b/>
                <w:bCs/>
                <w:sz w:val="20"/>
                <w:szCs w:val="20"/>
              </w:rPr>
            </w:pPr>
          </w:p>
        </w:tc>
      </w:tr>
      <w:tr w:rsidR="00E07D3D" w:rsidRPr="00E07D3D" w14:paraId="29685C70" w14:textId="77777777" w:rsidTr="008635A4">
        <w:trPr>
          <w:trHeight w:val="540"/>
        </w:trPr>
        <w:tc>
          <w:tcPr>
            <w:tcW w:w="122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3E64ED3"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C-Matériaux et Divers</w:t>
            </w:r>
          </w:p>
        </w:tc>
        <w:tc>
          <w:tcPr>
            <w:tcW w:w="1274" w:type="dxa"/>
            <w:tcBorders>
              <w:top w:val="nil"/>
              <w:left w:val="nil"/>
              <w:bottom w:val="single" w:sz="4" w:space="0" w:color="auto"/>
              <w:right w:val="single" w:sz="4" w:space="0" w:color="auto"/>
            </w:tcBorders>
            <w:shd w:val="clear" w:color="auto" w:fill="auto"/>
            <w:vAlign w:val="center"/>
            <w:hideMark/>
          </w:tcPr>
          <w:p w14:paraId="756AC2A6"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TYPE</w:t>
            </w:r>
          </w:p>
        </w:tc>
        <w:tc>
          <w:tcPr>
            <w:tcW w:w="1239" w:type="dxa"/>
            <w:tcBorders>
              <w:top w:val="nil"/>
              <w:left w:val="nil"/>
              <w:bottom w:val="single" w:sz="4" w:space="0" w:color="auto"/>
              <w:right w:val="single" w:sz="4" w:space="0" w:color="auto"/>
            </w:tcBorders>
            <w:shd w:val="clear" w:color="auto" w:fill="auto"/>
            <w:vAlign w:val="center"/>
            <w:hideMark/>
          </w:tcPr>
          <w:p w14:paraId="1BBA5DE2"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Nbre</w:t>
            </w:r>
          </w:p>
        </w:tc>
        <w:tc>
          <w:tcPr>
            <w:tcW w:w="1498" w:type="dxa"/>
            <w:tcBorders>
              <w:top w:val="nil"/>
              <w:left w:val="nil"/>
              <w:bottom w:val="single" w:sz="4" w:space="0" w:color="auto"/>
              <w:right w:val="single" w:sz="4" w:space="0" w:color="auto"/>
            </w:tcBorders>
            <w:shd w:val="clear" w:color="auto" w:fill="auto"/>
            <w:vAlign w:val="center"/>
            <w:hideMark/>
          </w:tcPr>
          <w:p w14:paraId="57B05914"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Prix Unitaire</w:t>
            </w:r>
          </w:p>
        </w:tc>
        <w:tc>
          <w:tcPr>
            <w:tcW w:w="1985" w:type="dxa"/>
            <w:tcBorders>
              <w:top w:val="nil"/>
              <w:left w:val="nil"/>
              <w:bottom w:val="single" w:sz="4" w:space="0" w:color="auto"/>
              <w:right w:val="single" w:sz="4" w:space="0" w:color="auto"/>
            </w:tcBorders>
            <w:shd w:val="clear" w:color="auto" w:fill="auto"/>
            <w:vAlign w:val="bottom"/>
            <w:hideMark/>
          </w:tcPr>
          <w:p w14:paraId="23563407"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Consommation</w:t>
            </w:r>
          </w:p>
        </w:tc>
        <w:tc>
          <w:tcPr>
            <w:tcW w:w="2126" w:type="dxa"/>
            <w:tcBorders>
              <w:top w:val="nil"/>
              <w:left w:val="nil"/>
              <w:bottom w:val="single" w:sz="4" w:space="0" w:color="auto"/>
              <w:right w:val="single" w:sz="4" w:space="0" w:color="auto"/>
            </w:tcBorders>
            <w:shd w:val="clear" w:color="auto" w:fill="auto"/>
            <w:vAlign w:val="center"/>
            <w:hideMark/>
          </w:tcPr>
          <w:p w14:paraId="3D16A944"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Montant</w:t>
            </w:r>
          </w:p>
        </w:tc>
      </w:tr>
      <w:tr w:rsidR="00E07D3D" w:rsidRPr="00E07D3D" w14:paraId="3DCFF96B"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23AEFA26"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14:paraId="0ABF45E5" w14:textId="77777777" w:rsidR="00E07D3D" w:rsidRPr="00E07D3D" w:rsidRDefault="00E07D3D" w:rsidP="00E07D3D">
            <w:pPr>
              <w:spacing w:after="0" w:line="240" w:lineRule="auto"/>
              <w:jc w:val="both"/>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66E91D9C"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1821C516"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6292A78B"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2F32756F"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47B0F911"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6EA04C65"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14:paraId="169FA652" w14:textId="77777777" w:rsidR="00E07D3D" w:rsidRPr="00E07D3D" w:rsidRDefault="00E07D3D" w:rsidP="00E07D3D">
            <w:pPr>
              <w:spacing w:after="0" w:line="240" w:lineRule="auto"/>
              <w:jc w:val="both"/>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05BC535C"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24D6B369"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5BAD8574"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2AE5A9D4"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2D41F604"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6B4FCCDA"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14:paraId="6F72B291" w14:textId="77777777" w:rsidR="00E07D3D" w:rsidRPr="00E07D3D" w:rsidRDefault="00E07D3D" w:rsidP="00E07D3D">
            <w:pPr>
              <w:spacing w:after="0" w:line="240" w:lineRule="auto"/>
              <w:jc w:val="both"/>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1E3949C2"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16CF4C4E"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29AF01FC"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39EBFC7C"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2A4AE707"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5687D08B"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14:paraId="33583D36" w14:textId="77777777" w:rsidR="00E07D3D" w:rsidRPr="00E07D3D" w:rsidRDefault="00E07D3D" w:rsidP="00E07D3D">
            <w:pPr>
              <w:spacing w:after="0" w:line="240" w:lineRule="auto"/>
              <w:jc w:val="both"/>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5B311CDA"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062CC80B"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7F02F03C"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2EC72E60"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5FEF2F69"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168DBC54"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14:paraId="567EB29D" w14:textId="77777777" w:rsidR="00E07D3D" w:rsidRPr="00E07D3D" w:rsidRDefault="00E07D3D" w:rsidP="00E07D3D">
            <w:pPr>
              <w:spacing w:after="0" w:line="240" w:lineRule="auto"/>
              <w:jc w:val="both"/>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5597118B"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1F88D98A"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600E4704"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1EC75406"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497939B3"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75FAC90D" w14:textId="77777777" w:rsidR="00E07D3D" w:rsidRPr="00E07D3D" w:rsidRDefault="00E07D3D" w:rsidP="00E07D3D">
            <w:pPr>
              <w:spacing w:after="0" w:line="240" w:lineRule="auto"/>
              <w:rPr>
                <w:rFonts w:ascii="Century" w:hAnsi="Century"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14:paraId="30FFE5DE" w14:textId="77777777" w:rsidR="00E07D3D" w:rsidRPr="00E07D3D" w:rsidRDefault="00E07D3D" w:rsidP="00E07D3D">
            <w:pPr>
              <w:spacing w:after="0" w:line="240" w:lineRule="auto"/>
              <w:jc w:val="both"/>
              <w:rPr>
                <w:rFonts w:ascii="Century" w:hAnsi="Century"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14:paraId="64225016" w14:textId="77777777" w:rsidR="00E07D3D" w:rsidRPr="00E07D3D" w:rsidRDefault="00E07D3D" w:rsidP="00E07D3D">
            <w:pPr>
              <w:spacing w:after="0" w:line="240" w:lineRule="auto"/>
              <w:jc w:val="right"/>
              <w:rPr>
                <w:rFonts w:ascii="Century" w:hAnsi="Century"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14:paraId="13673F0D" w14:textId="77777777" w:rsidR="00E07D3D" w:rsidRPr="00E07D3D" w:rsidRDefault="00E07D3D" w:rsidP="00E07D3D">
            <w:pPr>
              <w:spacing w:after="0" w:line="240" w:lineRule="auto"/>
              <w:jc w:val="both"/>
              <w:rPr>
                <w:rFonts w:ascii="Century" w:hAnsi="Century"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7AEA8E24" w14:textId="77777777" w:rsidR="00E07D3D" w:rsidRPr="00E07D3D" w:rsidRDefault="00E07D3D" w:rsidP="00E07D3D">
            <w:pPr>
              <w:spacing w:after="0" w:line="240" w:lineRule="auto"/>
              <w:jc w:val="both"/>
              <w:rPr>
                <w:rFonts w:ascii="Century" w:hAnsi="Century"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135BF2AB" w14:textId="77777777" w:rsidR="00E07D3D" w:rsidRPr="00E07D3D" w:rsidRDefault="00E07D3D" w:rsidP="00E07D3D">
            <w:pPr>
              <w:spacing w:after="0" w:line="240" w:lineRule="auto"/>
              <w:jc w:val="both"/>
              <w:rPr>
                <w:rFonts w:ascii="Century" w:hAnsi="Century" w:cs="Arial"/>
                <w:sz w:val="20"/>
                <w:szCs w:val="20"/>
              </w:rPr>
            </w:pPr>
          </w:p>
        </w:tc>
      </w:tr>
      <w:tr w:rsidR="00E07D3D" w:rsidRPr="00E07D3D" w14:paraId="630C686B" w14:textId="77777777" w:rsidTr="008635A4">
        <w:trPr>
          <w:trHeight w:val="288"/>
        </w:trPr>
        <w:tc>
          <w:tcPr>
            <w:tcW w:w="1229" w:type="dxa"/>
            <w:vMerge/>
            <w:tcBorders>
              <w:top w:val="nil"/>
              <w:left w:val="single" w:sz="4" w:space="0" w:color="auto"/>
              <w:bottom w:val="single" w:sz="4" w:space="0" w:color="auto"/>
              <w:right w:val="single" w:sz="4" w:space="0" w:color="auto"/>
            </w:tcBorders>
            <w:vAlign w:val="center"/>
            <w:hideMark/>
          </w:tcPr>
          <w:p w14:paraId="4AA76EFA" w14:textId="77777777" w:rsidR="00E07D3D" w:rsidRPr="00E07D3D" w:rsidRDefault="00E07D3D" w:rsidP="00E07D3D">
            <w:pPr>
              <w:spacing w:after="0" w:line="240" w:lineRule="auto"/>
              <w:rPr>
                <w:rFonts w:ascii="Century" w:hAnsi="Century" w:cs="Arial"/>
                <w:b/>
                <w:bCs/>
                <w:sz w:val="20"/>
                <w:szCs w:val="20"/>
              </w:rPr>
            </w:pPr>
          </w:p>
        </w:tc>
        <w:tc>
          <w:tcPr>
            <w:tcW w:w="59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595CB1" w14:textId="77777777" w:rsidR="00E07D3D" w:rsidRPr="00E07D3D" w:rsidRDefault="00E07D3D" w:rsidP="00E07D3D">
            <w:pPr>
              <w:spacing w:after="0" w:line="240" w:lineRule="auto"/>
              <w:jc w:val="both"/>
              <w:rPr>
                <w:rFonts w:ascii="Century" w:hAnsi="Century" w:cs="Arial"/>
                <w:b/>
                <w:bCs/>
                <w:sz w:val="20"/>
                <w:szCs w:val="20"/>
              </w:rPr>
            </w:pPr>
            <w:r w:rsidRPr="00E07D3D">
              <w:rPr>
                <w:rFonts w:ascii="Century" w:hAnsi="Century" w:cs="Arial"/>
                <w:b/>
                <w:bCs/>
                <w:sz w:val="20"/>
                <w:szCs w:val="20"/>
              </w:rPr>
              <w:t xml:space="preserve"> Total C </w:t>
            </w:r>
          </w:p>
        </w:tc>
        <w:tc>
          <w:tcPr>
            <w:tcW w:w="2126" w:type="dxa"/>
            <w:tcBorders>
              <w:top w:val="nil"/>
              <w:left w:val="nil"/>
              <w:bottom w:val="single" w:sz="4" w:space="0" w:color="auto"/>
              <w:right w:val="single" w:sz="4" w:space="0" w:color="auto"/>
            </w:tcBorders>
            <w:shd w:val="clear" w:color="auto" w:fill="auto"/>
            <w:noWrap/>
            <w:vAlign w:val="center"/>
            <w:hideMark/>
          </w:tcPr>
          <w:p w14:paraId="4345AD0B" w14:textId="77777777" w:rsidR="00E07D3D" w:rsidRPr="00E07D3D" w:rsidRDefault="00E07D3D" w:rsidP="00E07D3D">
            <w:pPr>
              <w:spacing w:after="0" w:line="240" w:lineRule="auto"/>
              <w:jc w:val="both"/>
              <w:rPr>
                <w:rFonts w:ascii="Century" w:hAnsi="Century" w:cs="Arial"/>
                <w:b/>
                <w:bCs/>
                <w:sz w:val="20"/>
                <w:szCs w:val="20"/>
              </w:rPr>
            </w:pPr>
          </w:p>
        </w:tc>
      </w:tr>
      <w:tr w:rsidR="00E07D3D" w:rsidRPr="00E07D3D" w14:paraId="19D8218E"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6E0EC083"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D</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FC5428" w14:textId="77777777" w:rsidR="00E07D3D" w:rsidRPr="00E07D3D" w:rsidRDefault="00E07D3D" w:rsidP="00E07D3D">
            <w:pPr>
              <w:spacing w:after="0" w:line="240" w:lineRule="auto"/>
              <w:jc w:val="both"/>
              <w:rPr>
                <w:rFonts w:ascii="Century" w:hAnsi="Century" w:cs="Arial"/>
                <w:b/>
                <w:bCs/>
                <w:sz w:val="20"/>
                <w:szCs w:val="20"/>
                <w:lang w:val="en-US"/>
              </w:rPr>
            </w:pPr>
            <w:r w:rsidRPr="00E07D3D">
              <w:rPr>
                <w:rFonts w:ascii="Century" w:hAnsi="Century" w:cs="Arial"/>
                <w:b/>
                <w:bCs/>
                <w:sz w:val="20"/>
                <w:szCs w:val="20"/>
                <w:lang w:val="en-US"/>
              </w:rPr>
              <w:t xml:space="preserve"> TOTAL COUTS DIRECTS (A</w:t>
            </w:r>
            <w:r w:rsidRPr="00E07D3D">
              <w:rPr>
                <w:rFonts w:ascii="Century" w:hAnsi="Century" w:cs="Arial"/>
                <w:sz w:val="20"/>
                <w:szCs w:val="20"/>
                <w:lang w:val="en-US"/>
              </w:rPr>
              <w:t>+</w:t>
            </w:r>
            <w:r w:rsidRPr="00E07D3D">
              <w:rPr>
                <w:rFonts w:ascii="Century" w:hAnsi="Century" w:cs="Arial"/>
                <w:b/>
                <w:bCs/>
                <w:sz w:val="20"/>
                <w:szCs w:val="20"/>
                <w:lang w:val="en-US"/>
              </w:rPr>
              <w:t>B</w:t>
            </w:r>
            <w:r w:rsidRPr="00E07D3D">
              <w:rPr>
                <w:rFonts w:ascii="Century" w:hAnsi="Century" w:cs="Arial"/>
                <w:sz w:val="20"/>
                <w:szCs w:val="20"/>
                <w:lang w:val="en-US"/>
              </w:rPr>
              <w:t>+</w:t>
            </w:r>
            <w:r w:rsidRPr="00E07D3D">
              <w:rPr>
                <w:rFonts w:ascii="Century" w:hAnsi="Century" w:cs="Arial"/>
                <w:b/>
                <w:bCs/>
                <w:sz w:val="20"/>
                <w:szCs w:val="20"/>
                <w:lang w:val="en-US"/>
              </w:rPr>
              <w:t>C)</w:t>
            </w:r>
            <w:r w:rsidRPr="00E07D3D">
              <w:rPr>
                <w:rFonts w:ascii="Century" w:hAnsi="Century" w:cs="Arial"/>
                <w:sz w:val="20"/>
                <w:szCs w:val="20"/>
                <w:lang w:val="en-US"/>
              </w:rPr>
              <w:t xml:space="preserve"> </w:t>
            </w:r>
            <w:r w:rsidRPr="00E07D3D">
              <w:rPr>
                <w:rFonts w:ascii="Century" w:hAnsi="Century" w:cs="Arial"/>
                <w:b/>
                <w:bCs/>
                <w:sz w:val="20"/>
                <w:szCs w:val="20"/>
                <w:lang w:val="en-US"/>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59355207" w14:textId="77777777" w:rsidR="00E07D3D" w:rsidRPr="00E07D3D" w:rsidRDefault="00E07D3D" w:rsidP="00E07D3D">
            <w:pPr>
              <w:spacing w:after="0" w:line="240" w:lineRule="auto"/>
              <w:jc w:val="both"/>
              <w:rPr>
                <w:rFonts w:ascii="Century" w:hAnsi="Century" w:cs="Arial"/>
                <w:sz w:val="20"/>
                <w:szCs w:val="20"/>
                <w:lang w:val="en-US"/>
              </w:rPr>
            </w:pPr>
            <w:r w:rsidRPr="00E07D3D">
              <w:rPr>
                <w:rFonts w:ascii="Century" w:hAnsi="Century" w:cs="Arial"/>
                <w:sz w:val="20"/>
                <w:szCs w:val="20"/>
                <w:lang w:val="en-US"/>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6D98CC07" w14:textId="77777777" w:rsidR="00E07D3D" w:rsidRPr="00E07D3D" w:rsidRDefault="00E07D3D" w:rsidP="00E07D3D">
            <w:pPr>
              <w:spacing w:after="0" w:line="240" w:lineRule="auto"/>
              <w:jc w:val="center"/>
              <w:rPr>
                <w:rFonts w:ascii="Century" w:hAnsi="Century" w:cs="Arial"/>
                <w:b/>
                <w:bCs/>
                <w:sz w:val="20"/>
                <w:szCs w:val="20"/>
                <w:lang w:val="en-US"/>
              </w:rPr>
            </w:pPr>
          </w:p>
        </w:tc>
      </w:tr>
      <w:tr w:rsidR="00E07D3D" w:rsidRPr="00E07D3D" w14:paraId="19829221"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138C058D"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E</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BDB834" w14:textId="77777777" w:rsidR="00E07D3D" w:rsidRPr="00E07D3D" w:rsidRDefault="00E07D3D" w:rsidP="00E07D3D">
            <w:pPr>
              <w:spacing w:after="0" w:line="240" w:lineRule="auto"/>
              <w:jc w:val="both"/>
              <w:rPr>
                <w:rFonts w:ascii="Century" w:hAnsi="Century" w:cs="Arial"/>
                <w:b/>
                <w:bCs/>
                <w:sz w:val="20"/>
                <w:szCs w:val="20"/>
              </w:rPr>
            </w:pPr>
            <w:r w:rsidRPr="00E07D3D">
              <w:rPr>
                <w:rFonts w:ascii="Century" w:hAnsi="Century" w:cs="Arial"/>
                <w:b/>
                <w:bCs/>
                <w:sz w:val="20"/>
                <w:szCs w:val="20"/>
              </w:rPr>
              <w:t xml:space="preserve"> Frais Généraux de Chantier </w:t>
            </w:r>
          </w:p>
        </w:tc>
        <w:tc>
          <w:tcPr>
            <w:tcW w:w="1985" w:type="dxa"/>
            <w:tcBorders>
              <w:top w:val="nil"/>
              <w:left w:val="nil"/>
              <w:bottom w:val="single" w:sz="4" w:space="0" w:color="auto"/>
              <w:right w:val="single" w:sz="4" w:space="0" w:color="auto"/>
            </w:tcBorders>
            <w:shd w:val="clear" w:color="auto" w:fill="auto"/>
            <w:noWrap/>
            <w:vAlign w:val="center"/>
            <w:hideMark/>
          </w:tcPr>
          <w:p w14:paraId="725095C1"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14:paraId="188DF87D" w14:textId="77777777" w:rsidR="00E07D3D" w:rsidRPr="00E07D3D" w:rsidRDefault="00E07D3D" w:rsidP="00E07D3D">
            <w:pPr>
              <w:spacing w:after="0" w:line="240" w:lineRule="auto"/>
              <w:jc w:val="center"/>
              <w:rPr>
                <w:rFonts w:ascii="Century" w:hAnsi="Century" w:cs="Arial"/>
                <w:b/>
                <w:bCs/>
                <w:sz w:val="20"/>
                <w:szCs w:val="20"/>
              </w:rPr>
            </w:pPr>
          </w:p>
        </w:tc>
      </w:tr>
      <w:tr w:rsidR="00E07D3D" w:rsidRPr="00E07D3D" w14:paraId="1376BD20"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412CB0BD"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F</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8517B4" w14:textId="77777777" w:rsidR="00E07D3D" w:rsidRPr="00E07D3D" w:rsidRDefault="00E07D3D" w:rsidP="00E07D3D">
            <w:pPr>
              <w:spacing w:after="0" w:line="240" w:lineRule="auto"/>
              <w:jc w:val="both"/>
              <w:rPr>
                <w:rFonts w:ascii="Century" w:hAnsi="Century" w:cs="Arial"/>
                <w:b/>
                <w:bCs/>
                <w:sz w:val="20"/>
                <w:szCs w:val="20"/>
              </w:rPr>
            </w:pPr>
            <w:r w:rsidRPr="00E07D3D">
              <w:rPr>
                <w:rFonts w:ascii="Century" w:hAnsi="Century" w:cs="Arial"/>
                <w:b/>
                <w:bCs/>
                <w:sz w:val="20"/>
                <w:szCs w:val="20"/>
              </w:rPr>
              <w:t xml:space="preserve"> Frais Généraux de Siège        </w:t>
            </w:r>
          </w:p>
        </w:tc>
        <w:tc>
          <w:tcPr>
            <w:tcW w:w="1985" w:type="dxa"/>
            <w:tcBorders>
              <w:top w:val="nil"/>
              <w:left w:val="nil"/>
              <w:bottom w:val="single" w:sz="4" w:space="0" w:color="auto"/>
              <w:right w:val="single" w:sz="4" w:space="0" w:color="auto"/>
            </w:tcBorders>
            <w:shd w:val="clear" w:color="auto" w:fill="auto"/>
            <w:noWrap/>
            <w:vAlign w:val="center"/>
            <w:hideMark/>
          </w:tcPr>
          <w:p w14:paraId="0EEB3474"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14:paraId="7047F45E" w14:textId="77777777" w:rsidR="00E07D3D" w:rsidRPr="00E07D3D" w:rsidRDefault="00E07D3D" w:rsidP="00E07D3D">
            <w:pPr>
              <w:spacing w:after="0" w:line="240" w:lineRule="auto"/>
              <w:jc w:val="center"/>
              <w:rPr>
                <w:rFonts w:ascii="Century" w:hAnsi="Century" w:cs="Arial"/>
                <w:b/>
                <w:bCs/>
                <w:sz w:val="20"/>
                <w:szCs w:val="20"/>
              </w:rPr>
            </w:pPr>
          </w:p>
        </w:tc>
      </w:tr>
      <w:tr w:rsidR="00E07D3D" w:rsidRPr="00E07D3D" w14:paraId="0D144955"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4D423B95"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G</w:t>
            </w:r>
          </w:p>
        </w:tc>
        <w:tc>
          <w:tcPr>
            <w:tcW w:w="401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0F49D7F" w14:textId="77777777" w:rsidR="00E07D3D" w:rsidRPr="00E07D3D" w:rsidRDefault="00E07D3D" w:rsidP="00E07D3D">
            <w:pPr>
              <w:spacing w:after="0" w:line="240" w:lineRule="auto"/>
              <w:rPr>
                <w:rFonts w:ascii="Century" w:hAnsi="Century" w:cs="Arial"/>
                <w:b/>
                <w:bCs/>
                <w:sz w:val="20"/>
                <w:szCs w:val="20"/>
              </w:rPr>
            </w:pPr>
            <w:r w:rsidRPr="00E07D3D">
              <w:rPr>
                <w:rFonts w:ascii="Century" w:hAnsi="Century" w:cs="Arial"/>
                <w:b/>
                <w:bCs/>
                <w:sz w:val="20"/>
                <w:szCs w:val="20"/>
              </w:rPr>
              <w:t xml:space="preserve"> COUT DE REVIENT (D</w:t>
            </w:r>
            <w:r w:rsidRPr="00E07D3D">
              <w:rPr>
                <w:rFonts w:ascii="Century" w:hAnsi="Century" w:cs="Arial"/>
                <w:sz w:val="20"/>
                <w:szCs w:val="20"/>
              </w:rPr>
              <w:t>+</w:t>
            </w:r>
            <w:r w:rsidRPr="00E07D3D">
              <w:rPr>
                <w:rFonts w:ascii="Century" w:hAnsi="Century" w:cs="Arial"/>
                <w:b/>
                <w:bCs/>
                <w:sz w:val="20"/>
                <w:szCs w:val="20"/>
              </w:rPr>
              <w:t>E</w:t>
            </w:r>
            <w:r w:rsidRPr="00E07D3D">
              <w:rPr>
                <w:rFonts w:ascii="Century" w:hAnsi="Century" w:cs="Arial"/>
                <w:sz w:val="20"/>
                <w:szCs w:val="20"/>
              </w:rPr>
              <w:t>+</w:t>
            </w:r>
            <w:r w:rsidRPr="00E07D3D">
              <w:rPr>
                <w:rFonts w:ascii="Century" w:hAnsi="Century" w:cs="Arial"/>
                <w:b/>
                <w:bCs/>
                <w:sz w:val="20"/>
                <w:szCs w:val="20"/>
              </w:rPr>
              <w:t>F)</w:t>
            </w:r>
          </w:p>
        </w:tc>
        <w:tc>
          <w:tcPr>
            <w:tcW w:w="1985" w:type="dxa"/>
            <w:tcBorders>
              <w:top w:val="nil"/>
              <w:left w:val="nil"/>
              <w:bottom w:val="single" w:sz="4" w:space="0" w:color="auto"/>
              <w:right w:val="single" w:sz="4" w:space="0" w:color="auto"/>
            </w:tcBorders>
            <w:shd w:val="clear" w:color="auto" w:fill="auto"/>
            <w:noWrap/>
            <w:vAlign w:val="center"/>
            <w:hideMark/>
          </w:tcPr>
          <w:p w14:paraId="434AC6DC"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14:paraId="26BBC8D5" w14:textId="77777777" w:rsidR="00E07D3D" w:rsidRPr="00E07D3D" w:rsidRDefault="00E07D3D" w:rsidP="00E07D3D">
            <w:pPr>
              <w:spacing w:after="0" w:line="240" w:lineRule="auto"/>
              <w:jc w:val="center"/>
              <w:rPr>
                <w:rFonts w:ascii="Century" w:hAnsi="Century" w:cs="Arial"/>
                <w:b/>
                <w:bCs/>
                <w:sz w:val="20"/>
                <w:szCs w:val="20"/>
              </w:rPr>
            </w:pPr>
          </w:p>
        </w:tc>
      </w:tr>
      <w:tr w:rsidR="00E07D3D" w:rsidRPr="00E07D3D" w14:paraId="7635E188"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5E4DECF6"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H</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888436" w14:textId="77777777" w:rsidR="00E07D3D" w:rsidRPr="00E07D3D" w:rsidRDefault="00E07D3D" w:rsidP="00E07D3D">
            <w:pPr>
              <w:spacing w:after="0" w:line="240" w:lineRule="auto"/>
              <w:jc w:val="both"/>
              <w:rPr>
                <w:rFonts w:ascii="Century" w:hAnsi="Century" w:cs="Arial"/>
                <w:b/>
                <w:bCs/>
                <w:sz w:val="20"/>
                <w:szCs w:val="20"/>
              </w:rPr>
            </w:pPr>
            <w:r w:rsidRPr="00E07D3D">
              <w:rPr>
                <w:rFonts w:ascii="Century" w:hAnsi="Century" w:cs="Arial"/>
                <w:b/>
                <w:bCs/>
                <w:sz w:val="20"/>
                <w:szCs w:val="20"/>
              </w:rPr>
              <w:t xml:space="preserve"> Risques + Bénéfices            </w:t>
            </w:r>
          </w:p>
        </w:tc>
        <w:tc>
          <w:tcPr>
            <w:tcW w:w="1985" w:type="dxa"/>
            <w:tcBorders>
              <w:top w:val="nil"/>
              <w:left w:val="nil"/>
              <w:bottom w:val="single" w:sz="4" w:space="0" w:color="auto"/>
              <w:right w:val="single" w:sz="4" w:space="0" w:color="auto"/>
            </w:tcBorders>
            <w:shd w:val="clear" w:color="auto" w:fill="auto"/>
            <w:noWrap/>
            <w:vAlign w:val="center"/>
            <w:hideMark/>
          </w:tcPr>
          <w:p w14:paraId="06450C93" w14:textId="77777777" w:rsidR="00E07D3D" w:rsidRPr="00E07D3D" w:rsidRDefault="00E07D3D" w:rsidP="00E07D3D">
            <w:pPr>
              <w:spacing w:after="0" w:line="240" w:lineRule="auto"/>
              <w:jc w:val="center"/>
              <w:rPr>
                <w:rFonts w:ascii="Century" w:hAnsi="Century" w:cs="Arial"/>
                <w:sz w:val="20"/>
                <w:szCs w:val="20"/>
              </w:rPr>
            </w:pPr>
            <w:r w:rsidRPr="00E07D3D">
              <w:rPr>
                <w:rFonts w:ascii="Century" w:hAnsi="Century" w:cs="Arial"/>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14:paraId="220007BF" w14:textId="77777777" w:rsidR="00E07D3D" w:rsidRPr="00E07D3D" w:rsidRDefault="00E07D3D" w:rsidP="00E07D3D">
            <w:pPr>
              <w:spacing w:after="0" w:line="240" w:lineRule="auto"/>
              <w:jc w:val="center"/>
              <w:rPr>
                <w:rFonts w:ascii="Century" w:hAnsi="Century" w:cs="Arial"/>
                <w:b/>
                <w:bCs/>
                <w:sz w:val="20"/>
                <w:szCs w:val="20"/>
              </w:rPr>
            </w:pPr>
          </w:p>
        </w:tc>
      </w:tr>
      <w:tr w:rsidR="00E07D3D" w:rsidRPr="00E07D3D" w14:paraId="243DC539"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0C1A12A0"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P</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492D1C" w14:textId="77777777" w:rsidR="00E07D3D" w:rsidRPr="00E07D3D" w:rsidRDefault="00E07D3D" w:rsidP="00E07D3D">
            <w:pPr>
              <w:spacing w:after="0" w:line="240" w:lineRule="auto"/>
              <w:jc w:val="both"/>
              <w:rPr>
                <w:rFonts w:ascii="Century" w:hAnsi="Century" w:cs="Arial"/>
                <w:b/>
                <w:bCs/>
                <w:sz w:val="20"/>
                <w:szCs w:val="20"/>
              </w:rPr>
            </w:pPr>
            <w:r w:rsidRPr="00E07D3D">
              <w:rPr>
                <w:rFonts w:ascii="Century" w:hAnsi="Century" w:cs="Arial"/>
                <w:b/>
                <w:bCs/>
                <w:sz w:val="20"/>
                <w:szCs w:val="20"/>
              </w:rPr>
              <w:t xml:space="preserve"> PRIX DE VENTE TOTAL HTVA (G+H) </w:t>
            </w:r>
          </w:p>
        </w:tc>
        <w:tc>
          <w:tcPr>
            <w:tcW w:w="1985" w:type="dxa"/>
            <w:tcBorders>
              <w:top w:val="nil"/>
              <w:left w:val="nil"/>
              <w:bottom w:val="single" w:sz="4" w:space="0" w:color="auto"/>
              <w:right w:val="single" w:sz="4" w:space="0" w:color="auto"/>
            </w:tcBorders>
            <w:shd w:val="clear" w:color="auto" w:fill="auto"/>
            <w:noWrap/>
            <w:vAlign w:val="center"/>
            <w:hideMark/>
          </w:tcPr>
          <w:p w14:paraId="155472BA" w14:textId="77777777" w:rsidR="00E07D3D" w:rsidRPr="00E07D3D" w:rsidRDefault="00E07D3D" w:rsidP="00E07D3D">
            <w:pPr>
              <w:spacing w:after="0" w:line="240" w:lineRule="auto"/>
              <w:jc w:val="both"/>
              <w:rPr>
                <w:rFonts w:ascii="Century" w:hAnsi="Century" w:cs="Arial"/>
                <w:sz w:val="20"/>
                <w:szCs w:val="20"/>
              </w:rPr>
            </w:pPr>
            <w:r w:rsidRPr="00E07D3D">
              <w:rPr>
                <w:rFonts w:ascii="Century" w:hAnsi="Century" w:cs="Arial"/>
                <w:sz w:val="20"/>
                <w:szCs w:val="20"/>
              </w:rPr>
              <w:t> </w:t>
            </w:r>
          </w:p>
        </w:tc>
        <w:tc>
          <w:tcPr>
            <w:tcW w:w="2126" w:type="dxa"/>
            <w:tcBorders>
              <w:top w:val="nil"/>
              <w:left w:val="nil"/>
              <w:bottom w:val="single" w:sz="4" w:space="0" w:color="auto"/>
              <w:right w:val="single" w:sz="4" w:space="0" w:color="auto"/>
            </w:tcBorders>
            <w:shd w:val="clear" w:color="auto" w:fill="auto"/>
            <w:noWrap/>
            <w:vAlign w:val="center"/>
          </w:tcPr>
          <w:p w14:paraId="63C1FE18" w14:textId="77777777" w:rsidR="00E07D3D" w:rsidRPr="00E07D3D" w:rsidRDefault="00E07D3D" w:rsidP="00E07D3D">
            <w:pPr>
              <w:spacing w:after="0" w:line="240" w:lineRule="auto"/>
              <w:jc w:val="center"/>
              <w:rPr>
                <w:rFonts w:ascii="Century" w:hAnsi="Century" w:cs="Arial"/>
                <w:b/>
                <w:bCs/>
                <w:sz w:val="20"/>
                <w:szCs w:val="20"/>
              </w:rPr>
            </w:pPr>
          </w:p>
        </w:tc>
      </w:tr>
      <w:tr w:rsidR="00E07D3D" w:rsidRPr="00E07D3D" w14:paraId="2D8D718C" w14:textId="77777777" w:rsidTr="008635A4">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70C3E1C3" w14:textId="77777777" w:rsidR="00E07D3D" w:rsidRPr="00E07D3D" w:rsidRDefault="00E07D3D" w:rsidP="00E07D3D">
            <w:pPr>
              <w:spacing w:after="0" w:line="240" w:lineRule="auto"/>
              <w:jc w:val="center"/>
              <w:rPr>
                <w:rFonts w:ascii="Century" w:hAnsi="Century" w:cs="Arial"/>
                <w:b/>
                <w:bCs/>
                <w:sz w:val="20"/>
                <w:szCs w:val="20"/>
              </w:rPr>
            </w:pPr>
            <w:r w:rsidRPr="00E07D3D">
              <w:rPr>
                <w:rFonts w:ascii="Century" w:hAnsi="Century" w:cs="Arial"/>
                <w:b/>
                <w:bCs/>
                <w:sz w:val="20"/>
                <w:szCs w:val="20"/>
              </w:rPr>
              <w:t>V</w:t>
            </w:r>
          </w:p>
        </w:tc>
        <w:tc>
          <w:tcPr>
            <w:tcW w:w="599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5B8EFAD" w14:textId="77777777" w:rsidR="00E07D3D" w:rsidRPr="00E07D3D" w:rsidRDefault="00E07D3D" w:rsidP="00E07D3D">
            <w:pPr>
              <w:spacing w:after="0" w:line="240" w:lineRule="auto"/>
              <w:rPr>
                <w:rFonts w:ascii="Century" w:hAnsi="Century" w:cs="Arial"/>
                <w:b/>
                <w:bCs/>
                <w:sz w:val="20"/>
                <w:szCs w:val="20"/>
              </w:rPr>
            </w:pPr>
            <w:r w:rsidRPr="00E07D3D">
              <w:rPr>
                <w:rFonts w:ascii="Century" w:hAnsi="Century" w:cs="Arial"/>
                <w:b/>
                <w:bCs/>
                <w:sz w:val="20"/>
                <w:szCs w:val="20"/>
              </w:rPr>
              <w:t xml:space="preserve"> PRIX DE VENTE UNITAIRE HTVA (P/Qté) </w:t>
            </w:r>
          </w:p>
        </w:tc>
        <w:tc>
          <w:tcPr>
            <w:tcW w:w="2126" w:type="dxa"/>
            <w:tcBorders>
              <w:top w:val="nil"/>
              <w:left w:val="nil"/>
              <w:bottom w:val="single" w:sz="4" w:space="0" w:color="auto"/>
              <w:right w:val="single" w:sz="4" w:space="0" w:color="auto"/>
            </w:tcBorders>
            <w:shd w:val="clear" w:color="auto" w:fill="auto"/>
            <w:noWrap/>
            <w:vAlign w:val="center"/>
          </w:tcPr>
          <w:p w14:paraId="42CF80D0" w14:textId="77777777" w:rsidR="00E07D3D" w:rsidRPr="00E07D3D" w:rsidRDefault="00E07D3D" w:rsidP="00E07D3D">
            <w:pPr>
              <w:spacing w:after="0" w:line="240" w:lineRule="auto"/>
              <w:jc w:val="center"/>
              <w:rPr>
                <w:rFonts w:ascii="Century" w:hAnsi="Century" w:cs="Arial"/>
                <w:b/>
                <w:bCs/>
                <w:sz w:val="20"/>
                <w:szCs w:val="20"/>
              </w:rPr>
            </w:pPr>
          </w:p>
        </w:tc>
      </w:tr>
    </w:tbl>
    <w:p w14:paraId="2649D45D" w14:textId="77777777" w:rsidR="00E07D3D" w:rsidRPr="00E07D3D" w:rsidRDefault="00E07D3D" w:rsidP="00E07D3D">
      <w:pPr>
        <w:spacing w:before="120" w:after="0" w:line="240" w:lineRule="auto"/>
        <w:jc w:val="both"/>
        <w:rPr>
          <w:rFonts w:ascii="Century" w:hAnsi="Century" w:cs="Arial"/>
        </w:rPr>
      </w:pPr>
      <w:r w:rsidRPr="00E07D3D">
        <w:rPr>
          <w:rFonts w:ascii="Century" w:hAnsi="Century" w:cs="Arial"/>
          <w:noProof/>
        </w:rPr>
        <mc:AlternateContent>
          <mc:Choice Requires="wps">
            <w:drawing>
              <wp:anchor distT="0" distB="0" distL="114300" distR="114300" simplePos="0" relativeHeight="251718656" behindDoc="0" locked="0" layoutInCell="1" allowOverlap="1" wp14:anchorId="280F48E1" wp14:editId="6D6BB814">
                <wp:simplePos x="0" y="0"/>
                <wp:positionH relativeFrom="margin">
                  <wp:posOffset>3627120</wp:posOffset>
                </wp:positionH>
                <wp:positionV relativeFrom="paragraph">
                  <wp:posOffset>125730</wp:posOffset>
                </wp:positionV>
                <wp:extent cx="2849880" cy="1133475"/>
                <wp:effectExtent l="0" t="0" r="7620" b="9525"/>
                <wp:wrapNone/>
                <wp:docPr id="1108278818" name="Zone de texte 1108278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4B195" w14:textId="77777777" w:rsidR="00E87D2B" w:rsidRPr="00E07D3D" w:rsidRDefault="00E87D2B" w:rsidP="00E07D3D">
                            <w:pPr>
                              <w:spacing w:before="120" w:after="120"/>
                              <w:rPr>
                                <w:rFonts w:ascii="Century" w:hAnsi="Century" w:cs="Arial"/>
                              </w:rPr>
                            </w:pPr>
                            <w:r w:rsidRPr="00E07D3D">
                              <w:rPr>
                                <w:rFonts w:ascii="Century" w:hAnsi="Century" w:cs="Arial"/>
                              </w:rPr>
                              <w:t>Fait à _______________ le_____________</w:t>
                            </w:r>
                          </w:p>
                          <w:p w14:paraId="37BCE623" w14:textId="77777777" w:rsidR="00E87D2B" w:rsidRPr="00E07D3D" w:rsidRDefault="00E87D2B" w:rsidP="00E07D3D">
                            <w:pPr>
                              <w:jc w:val="center"/>
                              <w:rPr>
                                <w:rFonts w:ascii="Century" w:hAnsi="Century" w:cs="Arial"/>
                              </w:rPr>
                            </w:pPr>
                          </w:p>
                          <w:p w14:paraId="64D59924" w14:textId="77777777" w:rsidR="00E87D2B" w:rsidRPr="00E07D3D" w:rsidRDefault="00E87D2B" w:rsidP="00E07D3D">
                            <w:pPr>
                              <w:jc w:val="center"/>
                              <w:rPr>
                                <w:rFonts w:ascii="Century" w:hAnsi="Century"/>
                                <w:b/>
                                <w:sz w:val="24"/>
                              </w:rPr>
                            </w:pPr>
                            <w:r w:rsidRPr="00E07D3D">
                              <w:rPr>
                                <w:rFonts w:ascii="Century" w:hAnsi="Century" w:cs="Arial"/>
                                <w:b/>
                              </w:rPr>
                              <w:t>LE SOUMISSIONNAIRE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F48E1" id="Zone de texte 1108278818" o:spid="_x0000_s1037" type="#_x0000_t202" style="position:absolute;left:0;text-align:left;margin-left:285.6pt;margin-top:9.9pt;width:224.4pt;height:89.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" stroked="f">
                <v:textbox>
                  <w:txbxContent>
                    <w:p w14:paraId="5594B195" w14:textId="77777777" w:rsidR="00E87D2B" w:rsidRPr="00E07D3D" w:rsidRDefault="00E87D2B" w:rsidP="00E07D3D">
                      <w:pPr>
                        <w:spacing w:before="120" w:after="120"/>
                        <w:rPr>
                          <w:rFonts w:ascii="Century" w:hAnsi="Century" w:cs="Arial"/>
                        </w:rPr>
                      </w:pPr>
                      <w:r w:rsidRPr="00E07D3D">
                        <w:rPr>
                          <w:rFonts w:ascii="Century" w:hAnsi="Century" w:cs="Arial"/>
                        </w:rPr>
                        <w:t>Fait à _______________ le_____________</w:t>
                      </w:r>
                    </w:p>
                    <w:p w14:paraId="37BCE623" w14:textId="77777777" w:rsidR="00E87D2B" w:rsidRPr="00E07D3D" w:rsidRDefault="00E87D2B" w:rsidP="00E07D3D">
                      <w:pPr>
                        <w:jc w:val="center"/>
                        <w:rPr>
                          <w:rFonts w:ascii="Century" w:hAnsi="Century" w:cs="Arial"/>
                        </w:rPr>
                      </w:pPr>
                    </w:p>
                    <w:p w14:paraId="64D59924" w14:textId="77777777" w:rsidR="00E87D2B" w:rsidRPr="00E07D3D" w:rsidRDefault="00E87D2B" w:rsidP="00E07D3D">
                      <w:pPr>
                        <w:jc w:val="center"/>
                        <w:rPr>
                          <w:rFonts w:ascii="Century" w:hAnsi="Century"/>
                          <w:b/>
                          <w:sz w:val="24"/>
                        </w:rPr>
                      </w:pPr>
                      <w:r w:rsidRPr="00E07D3D">
                        <w:rPr>
                          <w:rFonts w:ascii="Century" w:hAnsi="Century" w:cs="Arial"/>
                          <w:b/>
                        </w:rPr>
                        <w:t>LE SOUMISSIONNAIRE</w:t>
                      </w:r>
                    </w:p>
                  </w:txbxContent>
                </v:textbox>
                <w10:wrap anchorx="margin"/>
              </v:shape>
            </w:pict>
          </mc:Fallback>
        </mc:AlternateContent>
      </w:r>
    </w:p>
    <w:p w14:paraId="7964B8B7" w14:textId="77777777" w:rsidR="00E07D3D" w:rsidRPr="00E07D3D" w:rsidRDefault="00E07D3D" w:rsidP="00E07D3D">
      <w:pPr>
        <w:spacing w:before="120" w:after="0" w:line="240" w:lineRule="auto"/>
        <w:jc w:val="both"/>
        <w:rPr>
          <w:rFonts w:ascii="Century" w:hAnsi="Century" w:cs="Arial"/>
        </w:rPr>
      </w:pPr>
    </w:p>
    <w:p w14:paraId="14C49BAB" w14:textId="77777777" w:rsidR="00E07D3D" w:rsidRPr="00E07D3D" w:rsidRDefault="00E07D3D" w:rsidP="00E07D3D">
      <w:pPr>
        <w:spacing w:after="0" w:line="240" w:lineRule="auto"/>
        <w:jc w:val="both"/>
        <w:rPr>
          <w:rFonts w:ascii="Century" w:hAnsi="Century"/>
        </w:rPr>
      </w:pPr>
    </w:p>
    <w:p w14:paraId="417881DC" w14:textId="77777777" w:rsidR="00DE4FE1" w:rsidRPr="00E07D3D" w:rsidRDefault="00DE4FE1" w:rsidP="00E07D3D">
      <w:pPr>
        <w:spacing w:after="0" w:line="240" w:lineRule="auto"/>
        <w:jc w:val="both"/>
        <w:rPr>
          <w:rFonts w:ascii="Century" w:hAnsi="Century"/>
        </w:rPr>
      </w:pPr>
    </w:p>
    <w:p w14:paraId="471AB3A2" w14:textId="77777777" w:rsidR="00DE4FE1" w:rsidRPr="00BE776D" w:rsidRDefault="00DE4FE1" w:rsidP="004E1095">
      <w:pPr>
        <w:jc w:val="both"/>
      </w:pPr>
    </w:p>
    <w:p w14:paraId="666A181A" w14:textId="77777777" w:rsidR="00DE4FE1" w:rsidRPr="00BE776D" w:rsidRDefault="00DE4FE1" w:rsidP="004E1095">
      <w:pPr>
        <w:jc w:val="both"/>
      </w:pPr>
    </w:p>
    <w:p w14:paraId="0F2B9DE0" w14:textId="77777777" w:rsidR="00DE4FE1" w:rsidRPr="00BE776D" w:rsidRDefault="00DE4FE1" w:rsidP="004E1095">
      <w:pPr>
        <w:tabs>
          <w:tab w:val="left" w:pos="2470"/>
        </w:tabs>
        <w:jc w:val="both"/>
      </w:pPr>
      <w:r w:rsidRPr="00BE776D">
        <w:tab/>
      </w:r>
    </w:p>
    <w:p w14:paraId="17545A97" w14:textId="77777777" w:rsidR="00DE4FE1" w:rsidRPr="00BE776D" w:rsidRDefault="00DE4FE1" w:rsidP="004E1095">
      <w:pPr>
        <w:tabs>
          <w:tab w:val="left" w:pos="2470"/>
        </w:tabs>
        <w:jc w:val="both"/>
      </w:pPr>
    </w:p>
    <w:p w14:paraId="1A241FE2" w14:textId="77777777" w:rsidR="00DE4FE1" w:rsidRPr="00BE776D" w:rsidRDefault="00DE4FE1" w:rsidP="004E1095">
      <w:pPr>
        <w:spacing w:line="360" w:lineRule="auto"/>
        <w:jc w:val="both"/>
        <w:rPr>
          <w:rFonts w:ascii="Arial Narrow" w:hAnsi="Arial Narrow" w:cs="Arial"/>
          <w:sz w:val="20"/>
          <w:szCs w:val="20"/>
        </w:rPr>
      </w:pPr>
    </w:p>
    <w:p w14:paraId="76E7F073" w14:textId="77777777" w:rsidR="00DE4FE1" w:rsidRPr="00BE776D" w:rsidRDefault="00DE4FE1" w:rsidP="004E1095">
      <w:pPr>
        <w:spacing w:line="360" w:lineRule="auto"/>
        <w:jc w:val="both"/>
        <w:rPr>
          <w:rFonts w:ascii="Arial Narrow" w:hAnsi="Arial Narrow" w:cs="Arial"/>
          <w:sz w:val="20"/>
          <w:szCs w:val="20"/>
        </w:rPr>
      </w:pPr>
    </w:p>
    <w:p w14:paraId="3B005354" w14:textId="77777777" w:rsidR="00DE4FE1" w:rsidRPr="00BE776D" w:rsidRDefault="00DE4FE1" w:rsidP="004E1095">
      <w:pPr>
        <w:spacing w:line="360" w:lineRule="auto"/>
        <w:jc w:val="both"/>
        <w:rPr>
          <w:rFonts w:ascii="Arial Narrow" w:hAnsi="Arial Narrow" w:cs="Arial"/>
          <w:sz w:val="20"/>
          <w:szCs w:val="20"/>
        </w:rPr>
      </w:pPr>
    </w:p>
    <w:p w14:paraId="1689988E" w14:textId="77777777" w:rsidR="00DE4FE1" w:rsidRPr="00BE776D" w:rsidRDefault="00DE4FE1" w:rsidP="004E1095">
      <w:pPr>
        <w:spacing w:line="360" w:lineRule="auto"/>
        <w:jc w:val="both"/>
        <w:rPr>
          <w:rFonts w:ascii="Arial Narrow" w:hAnsi="Arial Narrow" w:cs="Arial"/>
          <w:sz w:val="20"/>
          <w:szCs w:val="20"/>
        </w:rPr>
      </w:pPr>
    </w:p>
    <w:p w14:paraId="37AE4DA9" w14:textId="77777777" w:rsidR="00DE4FE1" w:rsidRPr="00BE776D" w:rsidRDefault="00DE4FE1" w:rsidP="004E1095">
      <w:pPr>
        <w:spacing w:line="360" w:lineRule="auto"/>
        <w:jc w:val="both"/>
        <w:rPr>
          <w:rFonts w:ascii="Arial Narrow" w:hAnsi="Arial Narrow" w:cs="Arial"/>
          <w:sz w:val="20"/>
          <w:szCs w:val="20"/>
        </w:rPr>
      </w:pPr>
    </w:p>
    <w:p w14:paraId="34E63093" w14:textId="77777777" w:rsidR="00DE4FE1" w:rsidRPr="00BE776D" w:rsidRDefault="00DE4FE1" w:rsidP="004E1095">
      <w:pPr>
        <w:jc w:val="both"/>
        <w:rPr>
          <w:rFonts w:ascii="Arial Narrow" w:hAnsi="Arial Narrow" w:cs="Arial"/>
          <w:b/>
          <w:bCs/>
          <w:sz w:val="20"/>
          <w:szCs w:val="20"/>
        </w:rPr>
      </w:pPr>
    </w:p>
    <w:p w14:paraId="7DE24B9E" w14:textId="77777777" w:rsidR="00DE4FE1" w:rsidRPr="00BE776D" w:rsidRDefault="00DE4FE1" w:rsidP="004E1095">
      <w:pPr>
        <w:jc w:val="both"/>
        <w:rPr>
          <w:rFonts w:ascii="Arial Narrow" w:hAnsi="Arial Narrow" w:cs="Arial"/>
          <w:b/>
          <w:bCs/>
          <w:sz w:val="20"/>
          <w:szCs w:val="20"/>
        </w:rPr>
      </w:pPr>
    </w:p>
    <w:p w14:paraId="6D7BF2E4" w14:textId="77777777" w:rsidR="00DE4FE1" w:rsidRPr="00BE776D" w:rsidRDefault="00DE4FE1" w:rsidP="004E1095">
      <w:pPr>
        <w:jc w:val="both"/>
        <w:rPr>
          <w:rFonts w:ascii="Arial Narrow" w:hAnsi="Arial Narrow" w:cs="Arial"/>
          <w:b/>
          <w:bCs/>
          <w:sz w:val="20"/>
          <w:szCs w:val="20"/>
        </w:rPr>
      </w:pPr>
    </w:p>
    <w:p w14:paraId="472216D4" w14:textId="77777777" w:rsidR="00DE4FE1" w:rsidRPr="00BE776D" w:rsidRDefault="00DE4FE1" w:rsidP="004E1095">
      <w:pPr>
        <w:spacing w:line="360" w:lineRule="auto"/>
        <w:jc w:val="both"/>
        <w:rPr>
          <w:rFonts w:ascii="Arial Narrow" w:hAnsi="Arial Narrow" w:cs="Arial"/>
          <w:b/>
          <w:bCs/>
          <w:sz w:val="20"/>
          <w:szCs w:val="20"/>
        </w:rPr>
      </w:pPr>
    </w:p>
    <w:p w14:paraId="01D2A28E" w14:textId="77777777" w:rsidR="00DE4FE1" w:rsidRPr="00BE776D" w:rsidRDefault="00DE4FE1" w:rsidP="004E1095">
      <w:pPr>
        <w:spacing w:line="360" w:lineRule="auto"/>
        <w:jc w:val="both"/>
        <w:rPr>
          <w:rFonts w:ascii="Arial Narrow" w:hAnsi="Arial Narrow" w:cs="Arial"/>
          <w:b/>
          <w:bCs/>
          <w:sz w:val="20"/>
          <w:szCs w:val="20"/>
        </w:rPr>
      </w:pPr>
    </w:p>
    <w:p w14:paraId="08B2C568" w14:textId="77777777" w:rsidR="00DE4FE1" w:rsidRPr="00BE776D" w:rsidRDefault="00DE4FE1" w:rsidP="004E1095">
      <w:pPr>
        <w:spacing w:line="360" w:lineRule="auto"/>
        <w:jc w:val="both"/>
        <w:rPr>
          <w:rFonts w:ascii="Arial Narrow" w:hAnsi="Arial Narrow" w:cs="Arial"/>
          <w:b/>
          <w:bCs/>
          <w:sz w:val="20"/>
          <w:szCs w:val="20"/>
        </w:rPr>
      </w:pPr>
    </w:p>
    <w:p w14:paraId="4D4BD384" w14:textId="77777777" w:rsidR="00DE4FE1" w:rsidRPr="00BE776D" w:rsidRDefault="00DE4FE1" w:rsidP="004E1095">
      <w:pPr>
        <w:spacing w:line="360" w:lineRule="auto"/>
        <w:jc w:val="both"/>
        <w:rPr>
          <w:rFonts w:ascii="Arial Narrow" w:hAnsi="Arial Narrow" w:cs="Arial"/>
          <w:b/>
          <w:bCs/>
          <w:sz w:val="20"/>
          <w:szCs w:val="20"/>
        </w:rPr>
      </w:pPr>
      <w:r w:rsidRPr="00BE776D">
        <w:rPr>
          <w:rFonts w:ascii="Arial Narrow" w:hAnsi="Arial Narrow" w:cs="Arial"/>
          <w:b/>
          <w:bCs/>
          <w:noProof/>
          <w:sz w:val="20"/>
          <w:szCs w:val="20"/>
          <w:lang w:eastAsia="fr-FR"/>
        </w:rPr>
        <mc:AlternateContent>
          <mc:Choice Requires="wps">
            <w:drawing>
              <wp:anchor distT="0" distB="0" distL="114300" distR="114300" simplePos="0" relativeHeight="251681792" behindDoc="0" locked="0" layoutInCell="1" allowOverlap="1" wp14:anchorId="1606B909" wp14:editId="1AF54C2A">
                <wp:simplePos x="0" y="0"/>
                <wp:positionH relativeFrom="column">
                  <wp:posOffset>436880</wp:posOffset>
                </wp:positionH>
                <wp:positionV relativeFrom="paragraph">
                  <wp:posOffset>35560</wp:posOffset>
                </wp:positionV>
                <wp:extent cx="5689600" cy="1525905"/>
                <wp:effectExtent l="0" t="0" r="25400" b="17145"/>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1525905"/>
                        </a:xfrm>
                        <a:prstGeom prst="roundRect">
                          <a:avLst>
                            <a:gd name="adj" fmla="val 16667"/>
                          </a:avLst>
                        </a:prstGeom>
                        <a:solidFill>
                          <a:srgbClr val="FFFFFF"/>
                        </a:solidFill>
                        <a:ln w="9525">
                          <a:solidFill>
                            <a:srgbClr val="000000"/>
                          </a:solidFill>
                          <a:round/>
                          <a:headEnd/>
                          <a:tailEnd/>
                        </a:ln>
                      </wps:spPr>
                      <wps:txbx>
                        <w:txbxContent>
                          <w:p w14:paraId="74E8DBC7" w14:textId="77777777" w:rsidR="00E87D2B" w:rsidRPr="002E27AF" w:rsidRDefault="00E87D2B" w:rsidP="00DE4FE1">
                            <w:pPr>
                              <w:jc w:val="center"/>
                              <w:rPr>
                                <w:rFonts w:ascii="Century" w:hAnsi="Century" w:cs="Arial"/>
                                <w:b/>
                                <w:bCs/>
                                <w:sz w:val="48"/>
                                <w:szCs w:val="48"/>
                                <w:u w:val="single"/>
                              </w:rPr>
                            </w:pPr>
                            <w:r w:rsidRPr="002E27AF">
                              <w:rPr>
                                <w:rFonts w:ascii="Century" w:hAnsi="Century" w:cs="Arial"/>
                                <w:b/>
                                <w:bCs/>
                                <w:sz w:val="48"/>
                                <w:szCs w:val="48"/>
                                <w:u w:val="single"/>
                              </w:rPr>
                              <w:t>PIECE N°9</w:t>
                            </w:r>
                          </w:p>
                          <w:p w14:paraId="51659A49" w14:textId="77777777" w:rsidR="002E27AF" w:rsidRPr="002E27AF" w:rsidRDefault="002E27AF" w:rsidP="00DE4FE1">
                            <w:pPr>
                              <w:spacing w:line="360" w:lineRule="auto"/>
                              <w:jc w:val="center"/>
                              <w:rPr>
                                <w:rFonts w:ascii="Century" w:hAnsi="Century" w:cs="Arial"/>
                                <w:b/>
                                <w:bCs/>
                                <w:sz w:val="20"/>
                                <w:szCs w:val="48"/>
                              </w:rPr>
                            </w:pPr>
                          </w:p>
                          <w:p w14:paraId="6D6BA1BF" w14:textId="623975B5" w:rsidR="00E87D2B" w:rsidRPr="002E27AF" w:rsidRDefault="00E87D2B" w:rsidP="00DE4FE1">
                            <w:pPr>
                              <w:spacing w:line="360" w:lineRule="auto"/>
                              <w:jc w:val="center"/>
                              <w:rPr>
                                <w:rFonts w:ascii="Century" w:hAnsi="Century" w:cs="Arial"/>
                                <w:b/>
                                <w:bCs/>
                                <w:sz w:val="48"/>
                                <w:szCs w:val="48"/>
                              </w:rPr>
                            </w:pPr>
                            <w:r w:rsidRPr="002E27AF">
                              <w:rPr>
                                <w:rFonts w:ascii="Century" w:hAnsi="Century" w:cs="Arial"/>
                                <w:b/>
                                <w:bCs/>
                                <w:sz w:val="48"/>
                                <w:szCs w:val="48"/>
                              </w:rPr>
                              <w:t>Modèle de projet de marché</w:t>
                            </w:r>
                          </w:p>
                          <w:p w14:paraId="5528FDA5" w14:textId="77777777" w:rsidR="00E87D2B" w:rsidRPr="002E27AF" w:rsidRDefault="00E87D2B" w:rsidP="00DE4FE1">
                            <w:pPr>
                              <w:rPr>
                                <w:rFonts w:ascii="Century" w:hAnsi="Centur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6B909" id="Rectangle à coins arrondis 10" o:spid="_x0000_s1038" style="position:absolute;left:0;text-align:left;margin-left:34.4pt;margin-top:2.8pt;width:448pt;height:1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">
                <v:textbox>
                  <w:txbxContent>
                    <w:p w14:paraId="74E8DBC7" w14:textId="77777777" w:rsidR="00E87D2B" w:rsidRPr="002E27AF" w:rsidRDefault="00E87D2B" w:rsidP="00DE4FE1">
                      <w:pPr>
                        <w:jc w:val="center"/>
                        <w:rPr>
                          <w:rFonts w:ascii="Century" w:hAnsi="Century" w:cs="Arial"/>
                          <w:b/>
                          <w:bCs/>
                          <w:sz w:val="48"/>
                          <w:szCs w:val="48"/>
                          <w:u w:val="single"/>
                        </w:rPr>
                      </w:pPr>
                      <w:r w:rsidRPr="002E27AF">
                        <w:rPr>
                          <w:rFonts w:ascii="Century" w:hAnsi="Century" w:cs="Arial"/>
                          <w:b/>
                          <w:bCs/>
                          <w:sz w:val="48"/>
                          <w:szCs w:val="48"/>
                          <w:u w:val="single"/>
                        </w:rPr>
                        <w:t>PIECE N°9</w:t>
                      </w:r>
                    </w:p>
                    <w:p w14:paraId="51659A49" w14:textId="77777777" w:rsidR="002E27AF" w:rsidRPr="002E27AF" w:rsidRDefault="002E27AF" w:rsidP="00DE4FE1">
                      <w:pPr>
                        <w:spacing w:line="360" w:lineRule="auto"/>
                        <w:jc w:val="center"/>
                        <w:rPr>
                          <w:rFonts w:ascii="Century" w:hAnsi="Century" w:cs="Arial"/>
                          <w:b/>
                          <w:bCs/>
                          <w:sz w:val="20"/>
                          <w:szCs w:val="48"/>
                        </w:rPr>
                      </w:pPr>
                    </w:p>
                    <w:p w14:paraId="6D6BA1BF" w14:textId="623975B5" w:rsidR="00E87D2B" w:rsidRPr="002E27AF" w:rsidRDefault="00E87D2B" w:rsidP="00DE4FE1">
                      <w:pPr>
                        <w:spacing w:line="360" w:lineRule="auto"/>
                        <w:jc w:val="center"/>
                        <w:rPr>
                          <w:rFonts w:ascii="Century" w:hAnsi="Century" w:cs="Arial"/>
                          <w:b/>
                          <w:bCs/>
                          <w:sz w:val="48"/>
                          <w:szCs w:val="48"/>
                        </w:rPr>
                      </w:pPr>
                      <w:r w:rsidRPr="002E27AF">
                        <w:rPr>
                          <w:rFonts w:ascii="Century" w:hAnsi="Century" w:cs="Arial"/>
                          <w:b/>
                          <w:bCs/>
                          <w:sz w:val="48"/>
                          <w:szCs w:val="48"/>
                        </w:rPr>
                        <w:t>Modèle de projet de marché</w:t>
                      </w:r>
                    </w:p>
                    <w:p w14:paraId="5528FDA5" w14:textId="77777777" w:rsidR="00E87D2B" w:rsidRPr="002E27AF" w:rsidRDefault="00E87D2B" w:rsidP="00DE4FE1">
                      <w:pPr>
                        <w:rPr>
                          <w:rFonts w:ascii="Century" w:hAnsi="Century"/>
                        </w:rPr>
                      </w:pPr>
                    </w:p>
                  </w:txbxContent>
                </v:textbox>
              </v:roundrect>
            </w:pict>
          </mc:Fallback>
        </mc:AlternateContent>
      </w:r>
    </w:p>
    <w:p w14:paraId="70FE4A47" w14:textId="77777777" w:rsidR="00DE4FE1" w:rsidRPr="00BE776D" w:rsidRDefault="00DE4FE1" w:rsidP="004E1095">
      <w:pPr>
        <w:spacing w:line="360" w:lineRule="auto"/>
        <w:jc w:val="both"/>
        <w:rPr>
          <w:rFonts w:ascii="Arial Narrow" w:hAnsi="Arial Narrow" w:cs="Arial"/>
          <w:b/>
          <w:bCs/>
          <w:sz w:val="20"/>
          <w:szCs w:val="20"/>
        </w:rPr>
      </w:pPr>
    </w:p>
    <w:p w14:paraId="667486D1" w14:textId="77777777" w:rsidR="00DE4FE1" w:rsidRPr="00BE776D" w:rsidRDefault="00DE4FE1" w:rsidP="004E1095">
      <w:pPr>
        <w:spacing w:line="360" w:lineRule="auto"/>
        <w:jc w:val="both"/>
        <w:rPr>
          <w:rFonts w:ascii="Arial Narrow" w:hAnsi="Arial Narrow" w:cs="Arial"/>
          <w:b/>
          <w:bCs/>
          <w:sz w:val="20"/>
          <w:szCs w:val="20"/>
        </w:rPr>
      </w:pPr>
    </w:p>
    <w:p w14:paraId="1F64F80A" w14:textId="77777777" w:rsidR="00DE4FE1" w:rsidRPr="00BE776D" w:rsidRDefault="00DE4FE1" w:rsidP="004E1095">
      <w:pPr>
        <w:spacing w:line="360" w:lineRule="auto"/>
        <w:jc w:val="both"/>
        <w:rPr>
          <w:rFonts w:ascii="Arial Narrow" w:hAnsi="Arial Narrow" w:cs="Arial"/>
          <w:b/>
          <w:bCs/>
          <w:sz w:val="20"/>
          <w:szCs w:val="20"/>
        </w:rPr>
      </w:pPr>
    </w:p>
    <w:p w14:paraId="7F8C51A0" w14:textId="77777777" w:rsidR="00DE4FE1" w:rsidRPr="00BE776D" w:rsidRDefault="00DE4FE1" w:rsidP="004E1095">
      <w:pPr>
        <w:spacing w:line="360" w:lineRule="auto"/>
        <w:jc w:val="both"/>
        <w:rPr>
          <w:rFonts w:ascii="Arial Narrow" w:hAnsi="Arial Narrow" w:cs="Arial"/>
          <w:b/>
          <w:bCs/>
          <w:sz w:val="20"/>
          <w:szCs w:val="20"/>
        </w:rPr>
      </w:pPr>
    </w:p>
    <w:p w14:paraId="45245798" w14:textId="77777777" w:rsidR="00DE4FE1" w:rsidRPr="00BE776D" w:rsidRDefault="00DE4FE1" w:rsidP="004E1095">
      <w:pPr>
        <w:spacing w:line="360" w:lineRule="auto"/>
        <w:jc w:val="both"/>
        <w:rPr>
          <w:rFonts w:ascii="Arial Narrow" w:hAnsi="Arial Narrow" w:cs="Arial"/>
          <w:b/>
          <w:bCs/>
          <w:sz w:val="20"/>
          <w:szCs w:val="20"/>
        </w:rPr>
      </w:pPr>
    </w:p>
    <w:p w14:paraId="1E412E6C" w14:textId="77777777" w:rsidR="00DE4FE1" w:rsidRPr="00BE776D" w:rsidRDefault="00DE4FE1" w:rsidP="004E1095">
      <w:pPr>
        <w:spacing w:line="360" w:lineRule="auto"/>
        <w:jc w:val="both"/>
        <w:rPr>
          <w:rFonts w:ascii="Arial Narrow" w:hAnsi="Arial Narrow" w:cs="Arial"/>
          <w:b/>
          <w:bCs/>
          <w:sz w:val="20"/>
          <w:szCs w:val="20"/>
        </w:rPr>
      </w:pPr>
    </w:p>
    <w:p w14:paraId="459EB4A9" w14:textId="77777777" w:rsidR="00DE4FE1" w:rsidRPr="00BE776D" w:rsidRDefault="00DE4FE1" w:rsidP="004E1095">
      <w:pPr>
        <w:spacing w:line="360" w:lineRule="auto"/>
        <w:jc w:val="both"/>
        <w:rPr>
          <w:rFonts w:ascii="Arial Narrow" w:hAnsi="Arial Narrow" w:cs="Arial"/>
          <w:b/>
          <w:bCs/>
          <w:sz w:val="20"/>
          <w:szCs w:val="20"/>
        </w:rPr>
      </w:pPr>
    </w:p>
    <w:p w14:paraId="74857F8C" w14:textId="77777777" w:rsidR="00DE4FE1" w:rsidRPr="00BE776D" w:rsidRDefault="00DE4FE1" w:rsidP="004E1095">
      <w:pPr>
        <w:spacing w:line="360" w:lineRule="auto"/>
        <w:jc w:val="both"/>
        <w:rPr>
          <w:rFonts w:ascii="Arial Narrow" w:hAnsi="Arial Narrow" w:cs="Arial"/>
          <w:b/>
          <w:bCs/>
          <w:sz w:val="20"/>
          <w:szCs w:val="20"/>
        </w:rPr>
      </w:pPr>
    </w:p>
    <w:p w14:paraId="407B1AFD" w14:textId="77777777" w:rsidR="00DE4FE1" w:rsidRPr="00BE776D" w:rsidRDefault="00DE4FE1" w:rsidP="004E1095">
      <w:pPr>
        <w:spacing w:line="360" w:lineRule="auto"/>
        <w:jc w:val="both"/>
        <w:rPr>
          <w:rFonts w:ascii="Arial Narrow" w:hAnsi="Arial Narrow" w:cs="Arial"/>
          <w:b/>
          <w:bCs/>
          <w:sz w:val="20"/>
          <w:szCs w:val="20"/>
        </w:rPr>
      </w:pPr>
    </w:p>
    <w:p w14:paraId="4DC742F0" w14:textId="77777777" w:rsidR="00DE4FE1" w:rsidRPr="00BE776D" w:rsidRDefault="00DE4FE1" w:rsidP="004E1095">
      <w:pPr>
        <w:spacing w:line="360" w:lineRule="auto"/>
        <w:jc w:val="both"/>
        <w:rPr>
          <w:rFonts w:ascii="Arial Narrow" w:hAnsi="Arial Narrow" w:cs="Arial"/>
          <w:b/>
          <w:bCs/>
          <w:sz w:val="20"/>
          <w:szCs w:val="20"/>
        </w:rPr>
      </w:pPr>
    </w:p>
    <w:p w14:paraId="705FC1A8" w14:textId="77777777" w:rsidR="00DE4FE1" w:rsidRPr="00BE776D" w:rsidRDefault="00DE4FE1" w:rsidP="004E1095">
      <w:pPr>
        <w:spacing w:line="360" w:lineRule="auto"/>
        <w:jc w:val="both"/>
        <w:rPr>
          <w:rFonts w:ascii="Arial Narrow" w:hAnsi="Arial Narrow" w:cs="Arial"/>
          <w:b/>
          <w:bCs/>
          <w:sz w:val="20"/>
          <w:szCs w:val="20"/>
        </w:rPr>
      </w:pPr>
    </w:p>
    <w:p w14:paraId="24954D62" w14:textId="77777777" w:rsidR="00DE4FE1" w:rsidRPr="00BE776D" w:rsidRDefault="00DE4FE1" w:rsidP="004E1095">
      <w:pPr>
        <w:spacing w:line="360" w:lineRule="auto"/>
        <w:jc w:val="both"/>
        <w:rPr>
          <w:rFonts w:ascii="Arial Narrow" w:hAnsi="Arial Narrow" w:cs="Arial"/>
          <w:b/>
          <w:bCs/>
          <w:sz w:val="20"/>
          <w:szCs w:val="20"/>
        </w:rPr>
      </w:pPr>
    </w:p>
    <w:p w14:paraId="0EC66C1E" w14:textId="77777777" w:rsidR="00DE4FE1" w:rsidRPr="00BE776D" w:rsidRDefault="00DE4FE1" w:rsidP="004E1095">
      <w:pPr>
        <w:spacing w:line="360" w:lineRule="auto"/>
        <w:jc w:val="both"/>
        <w:rPr>
          <w:rFonts w:ascii="Arial Narrow" w:hAnsi="Arial Narrow" w:cs="Arial"/>
          <w:b/>
          <w:bCs/>
          <w:sz w:val="20"/>
          <w:szCs w:val="20"/>
        </w:rPr>
      </w:pPr>
    </w:p>
    <w:p w14:paraId="6D2E6142" w14:textId="77777777" w:rsidR="00DE4FE1" w:rsidRPr="00BE776D" w:rsidRDefault="00DE4FE1" w:rsidP="004E1095">
      <w:pPr>
        <w:spacing w:line="360" w:lineRule="auto"/>
        <w:jc w:val="both"/>
        <w:rPr>
          <w:rFonts w:ascii="Arial Narrow" w:hAnsi="Arial Narrow" w:cs="Arial"/>
          <w:b/>
          <w:bCs/>
          <w:sz w:val="20"/>
          <w:szCs w:val="20"/>
        </w:rPr>
      </w:pPr>
    </w:p>
    <w:p w14:paraId="2756212E" w14:textId="77777777" w:rsidR="00DE4FE1" w:rsidRPr="00BE776D" w:rsidRDefault="00DE4FE1" w:rsidP="004E1095">
      <w:pPr>
        <w:spacing w:line="360" w:lineRule="auto"/>
        <w:jc w:val="both"/>
        <w:rPr>
          <w:rFonts w:ascii="Arial Narrow" w:hAnsi="Arial Narrow" w:cs="Arial"/>
          <w:b/>
          <w:bCs/>
          <w:sz w:val="20"/>
          <w:szCs w:val="20"/>
        </w:rPr>
      </w:pPr>
    </w:p>
    <w:p w14:paraId="2E43B376" w14:textId="77777777" w:rsidR="00DE4FE1" w:rsidRPr="00BE776D" w:rsidRDefault="00DE4FE1" w:rsidP="004E1095">
      <w:pPr>
        <w:spacing w:line="360" w:lineRule="auto"/>
        <w:jc w:val="both"/>
        <w:rPr>
          <w:rFonts w:ascii="Arial Narrow" w:hAnsi="Arial Narrow" w:cs="Arial"/>
          <w:b/>
          <w:bCs/>
          <w:sz w:val="20"/>
          <w:szCs w:val="20"/>
        </w:rPr>
      </w:pPr>
    </w:p>
    <w:p w14:paraId="76486FDC" w14:textId="77777777" w:rsidR="00DE4FE1" w:rsidRPr="00BE776D" w:rsidRDefault="00DE4FE1" w:rsidP="004E1095">
      <w:pPr>
        <w:spacing w:line="360" w:lineRule="auto"/>
        <w:jc w:val="both"/>
        <w:rPr>
          <w:rFonts w:ascii="Arial Narrow" w:hAnsi="Arial Narrow" w:cs="Arial"/>
          <w:b/>
          <w:bCs/>
          <w:sz w:val="20"/>
          <w:szCs w:val="20"/>
        </w:rPr>
      </w:pPr>
    </w:p>
    <w:tbl>
      <w:tblPr>
        <w:tblW w:w="9555" w:type="dxa"/>
        <w:jc w:val="center"/>
        <w:tblLayout w:type="fixed"/>
        <w:tblCellMar>
          <w:left w:w="70" w:type="dxa"/>
          <w:right w:w="70" w:type="dxa"/>
        </w:tblCellMar>
        <w:tblLook w:val="04A0" w:firstRow="1" w:lastRow="0" w:firstColumn="1" w:lastColumn="0" w:noHBand="0" w:noVBand="1"/>
      </w:tblPr>
      <w:tblGrid>
        <w:gridCol w:w="2976"/>
        <w:gridCol w:w="3685"/>
        <w:gridCol w:w="2894"/>
      </w:tblGrid>
      <w:tr w:rsidR="007642E3" w:rsidRPr="0069450B" w14:paraId="58733E49" w14:textId="77777777" w:rsidTr="00E07D3D">
        <w:trPr>
          <w:trHeight w:val="697"/>
          <w:jc w:val="center"/>
        </w:trPr>
        <w:tc>
          <w:tcPr>
            <w:tcW w:w="2976" w:type="dxa"/>
            <w:vAlign w:val="center"/>
          </w:tcPr>
          <w:p w14:paraId="67B7BB4A" w14:textId="77777777" w:rsidR="007642E3" w:rsidRPr="0069450B" w:rsidRDefault="007642E3">
            <w:pPr>
              <w:suppressAutoHyphens/>
              <w:autoSpaceDN w:val="0"/>
              <w:spacing w:after="0" w:line="276"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lastRenderedPageBreak/>
              <w:t>REPUBLIQUE DU CAMEROUN</w:t>
            </w:r>
          </w:p>
          <w:p w14:paraId="0E98E605" w14:textId="77777777" w:rsidR="007642E3" w:rsidRPr="0069450B" w:rsidRDefault="007642E3">
            <w:pPr>
              <w:suppressAutoHyphens/>
              <w:autoSpaceDN w:val="0"/>
              <w:spacing w:after="0" w:line="276"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Paix – Travail – Patrie</w:t>
            </w:r>
          </w:p>
          <w:p w14:paraId="1ABD0305" w14:textId="77777777" w:rsidR="007642E3" w:rsidRPr="0069450B" w:rsidRDefault="007642E3">
            <w:pPr>
              <w:suppressAutoHyphens/>
              <w:autoSpaceDN w:val="0"/>
              <w:spacing w:after="0" w:line="276"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w:t>
            </w:r>
          </w:p>
        </w:tc>
        <w:tc>
          <w:tcPr>
            <w:tcW w:w="3685" w:type="dxa"/>
            <w:vAlign w:val="center"/>
          </w:tcPr>
          <w:p w14:paraId="602988F1" w14:textId="77777777" w:rsidR="007642E3" w:rsidRPr="0069450B" w:rsidRDefault="007642E3">
            <w:pPr>
              <w:suppressAutoHyphens/>
              <w:autoSpaceDN w:val="0"/>
              <w:spacing w:after="0" w:line="276" w:lineRule="auto"/>
              <w:jc w:val="center"/>
              <w:textAlignment w:val="baseline"/>
              <w:rPr>
                <w:rFonts w:ascii="Century" w:eastAsia="Times New Roman" w:hAnsi="Century" w:cs="Tahoma"/>
                <w:b/>
                <w:bCs/>
                <w:sz w:val="14"/>
                <w:szCs w:val="20"/>
                <w:lang w:eastAsia="fr-FR"/>
              </w:rPr>
            </w:pPr>
          </w:p>
        </w:tc>
        <w:tc>
          <w:tcPr>
            <w:tcW w:w="2894" w:type="dxa"/>
            <w:vAlign w:val="center"/>
            <w:hideMark/>
          </w:tcPr>
          <w:p w14:paraId="3477733F"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GB" w:eastAsia="fr-FR"/>
              </w:rPr>
            </w:pPr>
            <w:r w:rsidRPr="0069450B">
              <w:rPr>
                <w:rFonts w:ascii="Century" w:eastAsia="Times New Roman" w:hAnsi="Century" w:cs="Tahoma"/>
                <w:b/>
                <w:bCs/>
                <w:sz w:val="14"/>
                <w:szCs w:val="20"/>
                <w:lang w:val="en-GB" w:eastAsia="fr-FR"/>
              </w:rPr>
              <w:t>REPUBLIC OF CAMEROON</w:t>
            </w:r>
          </w:p>
          <w:p w14:paraId="658D0EBA"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GB" w:eastAsia="fr-FR"/>
              </w:rPr>
            </w:pPr>
            <w:r w:rsidRPr="0069450B">
              <w:rPr>
                <w:rFonts w:ascii="Century" w:eastAsia="Times New Roman" w:hAnsi="Century" w:cs="Tahoma"/>
                <w:b/>
                <w:bCs/>
                <w:sz w:val="14"/>
                <w:szCs w:val="20"/>
                <w:lang w:val="en-GB" w:eastAsia="fr-FR"/>
              </w:rPr>
              <w:t>Peace – Work – Fatherland</w:t>
            </w:r>
          </w:p>
          <w:p w14:paraId="6F7AE36A"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w:t>
            </w:r>
          </w:p>
        </w:tc>
      </w:tr>
      <w:tr w:rsidR="007642E3" w:rsidRPr="0069450B" w14:paraId="7C443564" w14:textId="77777777" w:rsidTr="00E07D3D">
        <w:trPr>
          <w:trHeight w:val="368"/>
          <w:jc w:val="center"/>
        </w:trPr>
        <w:tc>
          <w:tcPr>
            <w:tcW w:w="2976" w:type="dxa"/>
            <w:vAlign w:val="center"/>
            <w:hideMark/>
          </w:tcPr>
          <w:p w14:paraId="58295C32" w14:textId="77777777" w:rsidR="007642E3" w:rsidRPr="0069450B" w:rsidRDefault="007642E3">
            <w:pPr>
              <w:suppressAutoHyphens/>
              <w:autoSpaceDN w:val="0"/>
              <w:spacing w:after="0" w:line="276"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REGION DU SUD</w:t>
            </w:r>
          </w:p>
          <w:p w14:paraId="45C2D6A9"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w:t>
            </w:r>
          </w:p>
        </w:tc>
        <w:tc>
          <w:tcPr>
            <w:tcW w:w="3685" w:type="dxa"/>
            <w:vAlign w:val="center"/>
          </w:tcPr>
          <w:p w14:paraId="5EB1EBD5"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GB" w:eastAsia="fr-FR"/>
              </w:rPr>
            </w:pPr>
          </w:p>
        </w:tc>
        <w:tc>
          <w:tcPr>
            <w:tcW w:w="2894" w:type="dxa"/>
            <w:vAlign w:val="center"/>
            <w:hideMark/>
          </w:tcPr>
          <w:p w14:paraId="6AB12D6F"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SOUTH REGION</w:t>
            </w:r>
          </w:p>
          <w:p w14:paraId="2A28DA1C"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US" w:eastAsia="fr-FR"/>
              </w:rPr>
            </w:pPr>
            <w:r w:rsidRPr="0069450B">
              <w:rPr>
                <w:rFonts w:ascii="Century" w:eastAsia="Times New Roman" w:hAnsi="Century" w:cs="Tahoma"/>
                <w:b/>
                <w:bCs/>
                <w:sz w:val="14"/>
                <w:szCs w:val="20"/>
                <w:lang w:eastAsia="fr-FR"/>
              </w:rPr>
              <w:t>----------------</w:t>
            </w:r>
          </w:p>
        </w:tc>
      </w:tr>
      <w:tr w:rsidR="007642E3" w:rsidRPr="0069450B" w14:paraId="11DDCD5D" w14:textId="77777777" w:rsidTr="00E07D3D">
        <w:trPr>
          <w:trHeight w:val="274"/>
          <w:jc w:val="center"/>
        </w:trPr>
        <w:tc>
          <w:tcPr>
            <w:tcW w:w="2976" w:type="dxa"/>
            <w:vAlign w:val="center"/>
            <w:hideMark/>
          </w:tcPr>
          <w:p w14:paraId="5FC139A2" w14:textId="5A82BB96" w:rsidR="007642E3" w:rsidRPr="0069450B" w:rsidRDefault="007642E3">
            <w:pPr>
              <w:suppressAutoHyphens/>
              <w:autoSpaceDN w:val="0"/>
              <w:spacing w:after="0" w:line="276" w:lineRule="auto"/>
              <w:jc w:val="center"/>
              <w:textAlignment w:val="baseline"/>
              <w:rPr>
                <w:rFonts w:ascii="Century" w:eastAsia="Times New Roman" w:hAnsi="Century" w:cs="Tahoma"/>
                <w:b/>
                <w:bCs/>
                <w:sz w:val="14"/>
                <w:szCs w:val="20"/>
                <w:lang w:eastAsia="fr-FR"/>
              </w:rPr>
            </w:pPr>
            <w:r w:rsidRPr="0069450B">
              <w:rPr>
                <w:rFonts w:ascii="Century" w:hAnsi="Century"/>
                <w:noProof/>
              </w:rPr>
              <w:drawing>
                <wp:anchor distT="0" distB="0" distL="114300" distR="114300" simplePos="0" relativeHeight="251708416" behindDoc="0" locked="0" layoutInCell="1" allowOverlap="1" wp14:anchorId="44DFB97C" wp14:editId="68E95585">
                  <wp:simplePos x="0" y="0"/>
                  <wp:positionH relativeFrom="column">
                    <wp:posOffset>2850515</wp:posOffset>
                  </wp:positionH>
                  <wp:positionV relativeFrom="paragraph">
                    <wp:posOffset>-513080</wp:posOffset>
                  </wp:positionV>
                  <wp:extent cx="904875" cy="1152525"/>
                  <wp:effectExtent l="0" t="0" r="9525" b="952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04875" cy="1152525"/>
                          </a:xfrm>
                          <a:prstGeom prst="rect">
                            <a:avLst/>
                          </a:prstGeom>
                          <a:noFill/>
                        </pic:spPr>
                      </pic:pic>
                    </a:graphicData>
                  </a:graphic>
                  <wp14:sizeRelH relativeFrom="page">
                    <wp14:pctWidth>0</wp14:pctWidth>
                  </wp14:sizeRelH>
                  <wp14:sizeRelV relativeFrom="page">
                    <wp14:pctHeight>0</wp14:pctHeight>
                  </wp14:sizeRelV>
                </wp:anchor>
              </w:drawing>
            </w:r>
            <w:r w:rsidRPr="0069450B">
              <w:rPr>
                <w:rFonts w:ascii="Century" w:eastAsia="Times New Roman" w:hAnsi="Century" w:cs="Tahoma"/>
                <w:b/>
                <w:bCs/>
                <w:sz w:val="14"/>
                <w:szCs w:val="20"/>
                <w:lang w:eastAsia="fr-FR"/>
              </w:rPr>
              <w:t>DEPARTEMENT DU DJA ET LOBO</w:t>
            </w:r>
          </w:p>
          <w:p w14:paraId="12CCE2E2"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w:t>
            </w:r>
          </w:p>
          <w:p w14:paraId="5928A236"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SERVICE DES AFFAIRES ECONOMIQUES ET FINANCIERES</w:t>
            </w:r>
          </w:p>
          <w:p w14:paraId="06E3CE9B"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w:t>
            </w:r>
          </w:p>
        </w:tc>
        <w:tc>
          <w:tcPr>
            <w:tcW w:w="3685" w:type="dxa"/>
            <w:vAlign w:val="center"/>
          </w:tcPr>
          <w:p w14:paraId="6C79D3BE"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p>
        </w:tc>
        <w:tc>
          <w:tcPr>
            <w:tcW w:w="2894" w:type="dxa"/>
            <w:vAlign w:val="center"/>
            <w:hideMark/>
          </w:tcPr>
          <w:p w14:paraId="18BD0C26"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US" w:eastAsia="fr-FR"/>
              </w:rPr>
            </w:pPr>
            <w:r w:rsidRPr="0069450B">
              <w:rPr>
                <w:rFonts w:ascii="Century" w:eastAsia="Times New Roman" w:hAnsi="Century" w:cs="Tahoma"/>
                <w:b/>
                <w:bCs/>
                <w:sz w:val="14"/>
                <w:szCs w:val="20"/>
                <w:lang w:val="en-US" w:eastAsia="fr-FR"/>
              </w:rPr>
              <w:t>DJA AND LOBO DIVISION</w:t>
            </w:r>
          </w:p>
          <w:p w14:paraId="2787C57A"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US" w:eastAsia="fr-FR"/>
              </w:rPr>
            </w:pPr>
            <w:r w:rsidRPr="0069450B">
              <w:rPr>
                <w:rFonts w:ascii="Century" w:eastAsia="Times New Roman" w:hAnsi="Century" w:cs="Tahoma"/>
                <w:b/>
                <w:bCs/>
                <w:sz w:val="14"/>
                <w:szCs w:val="20"/>
                <w:lang w:val="en-US" w:eastAsia="fr-FR"/>
              </w:rPr>
              <w:t>----------------</w:t>
            </w:r>
          </w:p>
          <w:p w14:paraId="1EAFB197"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US" w:eastAsia="fr-FR"/>
              </w:rPr>
            </w:pPr>
            <w:r w:rsidRPr="0069450B">
              <w:rPr>
                <w:rFonts w:ascii="Century" w:eastAsia="Times New Roman" w:hAnsi="Century" w:cs="Tahoma"/>
                <w:b/>
                <w:bCs/>
                <w:sz w:val="14"/>
                <w:szCs w:val="20"/>
                <w:lang w:val="en-US" w:eastAsia="fr-FR"/>
              </w:rPr>
              <w:t>FINANCIAL AND ECONOMICAL AFFAIRS SERVICE</w:t>
            </w:r>
          </w:p>
          <w:p w14:paraId="553CA048"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US" w:eastAsia="fr-FR"/>
              </w:rPr>
            </w:pPr>
            <w:r w:rsidRPr="0069450B">
              <w:rPr>
                <w:rFonts w:ascii="Century" w:eastAsia="Times New Roman" w:hAnsi="Century" w:cs="Tahoma"/>
                <w:b/>
                <w:bCs/>
                <w:sz w:val="14"/>
                <w:szCs w:val="20"/>
                <w:lang w:val="en-US" w:eastAsia="fr-FR"/>
              </w:rPr>
              <w:t>-------------------</w:t>
            </w:r>
          </w:p>
        </w:tc>
      </w:tr>
      <w:tr w:rsidR="007642E3" w:rsidRPr="0069450B" w14:paraId="3A572F75" w14:textId="77777777" w:rsidTr="00E07D3D">
        <w:trPr>
          <w:trHeight w:val="477"/>
          <w:jc w:val="center"/>
        </w:trPr>
        <w:tc>
          <w:tcPr>
            <w:tcW w:w="2976" w:type="dxa"/>
            <w:vAlign w:val="center"/>
            <w:hideMark/>
          </w:tcPr>
          <w:p w14:paraId="051C2F26"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COMMISSION DEPARTEMENTALE DE PASSATION DES MARCHES</w:t>
            </w:r>
          </w:p>
          <w:p w14:paraId="2549676C"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eastAsia="fr-FR"/>
              </w:rPr>
            </w:pPr>
            <w:r w:rsidRPr="0069450B">
              <w:rPr>
                <w:rFonts w:ascii="Century" w:eastAsia="Times New Roman" w:hAnsi="Century" w:cs="Tahoma"/>
                <w:b/>
                <w:bCs/>
                <w:sz w:val="14"/>
                <w:szCs w:val="20"/>
                <w:lang w:eastAsia="fr-FR"/>
              </w:rPr>
              <w:t>----------------</w:t>
            </w:r>
          </w:p>
        </w:tc>
        <w:tc>
          <w:tcPr>
            <w:tcW w:w="3685" w:type="dxa"/>
            <w:vAlign w:val="center"/>
          </w:tcPr>
          <w:p w14:paraId="0C1170EE"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GB" w:eastAsia="fr-FR"/>
              </w:rPr>
            </w:pPr>
          </w:p>
        </w:tc>
        <w:tc>
          <w:tcPr>
            <w:tcW w:w="2894" w:type="dxa"/>
            <w:vAlign w:val="center"/>
            <w:hideMark/>
          </w:tcPr>
          <w:p w14:paraId="14261402"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US" w:eastAsia="fr-FR"/>
              </w:rPr>
            </w:pPr>
            <w:r w:rsidRPr="0069450B">
              <w:rPr>
                <w:rFonts w:ascii="Century" w:eastAsia="Times New Roman" w:hAnsi="Century" w:cs="Tahoma"/>
                <w:b/>
                <w:bCs/>
                <w:sz w:val="14"/>
                <w:szCs w:val="20"/>
                <w:lang w:val="en-US" w:eastAsia="fr-FR"/>
              </w:rPr>
              <w:t>DIVISIONAL TENDERS BOARD</w:t>
            </w:r>
          </w:p>
          <w:p w14:paraId="13DA5763" w14:textId="77777777" w:rsidR="007642E3" w:rsidRPr="0069450B" w:rsidRDefault="007642E3">
            <w:pPr>
              <w:suppressAutoHyphens/>
              <w:autoSpaceDN w:val="0"/>
              <w:spacing w:after="0" w:line="240" w:lineRule="auto"/>
              <w:jc w:val="center"/>
              <w:textAlignment w:val="baseline"/>
              <w:rPr>
                <w:rFonts w:ascii="Century" w:eastAsia="Times New Roman" w:hAnsi="Century" w:cs="Tahoma"/>
                <w:b/>
                <w:bCs/>
                <w:sz w:val="14"/>
                <w:szCs w:val="20"/>
                <w:lang w:val="en-US" w:eastAsia="fr-FR"/>
              </w:rPr>
            </w:pPr>
            <w:r w:rsidRPr="0069450B">
              <w:rPr>
                <w:rFonts w:ascii="Century" w:eastAsia="Times New Roman" w:hAnsi="Century" w:cs="Tahoma"/>
                <w:b/>
                <w:bCs/>
                <w:sz w:val="14"/>
                <w:szCs w:val="20"/>
                <w:lang w:val="en-US" w:eastAsia="fr-FR"/>
              </w:rPr>
              <w:t>----------------</w:t>
            </w:r>
          </w:p>
        </w:tc>
      </w:tr>
    </w:tbl>
    <w:p w14:paraId="3DC461B6" w14:textId="77777777" w:rsidR="007642E3" w:rsidRPr="0069450B" w:rsidRDefault="007642E3" w:rsidP="007642E3">
      <w:pPr>
        <w:suppressAutoHyphens/>
        <w:autoSpaceDN w:val="0"/>
        <w:spacing w:after="0" w:line="240" w:lineRule="auto"/>
        <w:textAlignment w:val="baseline"/>
        <w:rPr>
          <w:rFonts w:ascii="Century" w:eastAsia="Times New Roman" w:hAnsi="Century" w:cs="Tahoma"/>
          <w:b/>
          <w:sz w:val="2"/>
          <w:szCs w:val="2"/>
          <w:lang w:eastAsia="fr-FR"/>
        </w:rPr>
      </w:pPr>
    </w:p>
    <w:p w14:paraId="31E56486" w14:textId="77777777" w:rsidR="007642E3" w:rsidRPr="0069450B" w:rsidRDefault="007642E3" w:rsidP="007642E3">
      <w:pPr>
        <w:widowControl w:val="0"/>
        <w:suppressAutoHyphens/>
        <w:autoSpaceDE w:val="0"/>
        <w:autoSpaceDN w:val="0"/>
        <w:spacing w:before="11" w:after="0" w:line="276" w:lineRule="auto"/>
        <w:ind w:right="-20"/>
        <w:jc w:val="both"/>
        <w:textAlignment w:val="baseline"/>
        <w:rPr>
          <w:rFonts w:ascii="Century" w:eastAsia="Times New Roman" w:hAnsi="Century" w:cs="Tahoma"/>
          <w:sz w:val="20"/>
          <w:szCs w:val="20"/>
          <w:lang w:eastAsia="fr-FR"/>
        </w:rPr>
      </w:pPr>
    </w:p>
    <w:p w14:paraId="484E479D" w14:textId="53DDE24F" w:rsidR="007642E3" w:rsidRPr="0069450B" w:rsidRDefault="007642E3" w:rsidP="007642E3">
      <w:pPr>
        <w:widowControl w:val="0"/>
        <w:suppressAutoHyphens/>
        <w:autoSpaceDE w:val="0"/>
        <w:autoSpaceDN w:val="0"/>
        <w:spacing w:before="11" w:after="0" w:line="276" w:lineRule="auto"/>
        <w:ind w:right="-20"/>
        <w:jc w:val="both"/>
        <w:textAlignment w:val="baseline"/>
        <w:rPr>
          <w:rFonts w:ascii="Century" w:eastAsia="Times New Roman" w:hAnsi="Century" w:cs="Tahoma"/>
          <w:sz w:val="20"/>
          <w:szCs w:val="20"/>
          <w:lang w:eastAsia="fr-FR"/>
        </w:rPr>
      </w:pPr>
      <w:r w:rsidRPr="0069450B">
        <w:rPr>
          <w:rFonts w:ascii="Century" w:eastAsia="Times New Roman" w:hAnsi="Century" w:cs="Tahoma"/>
          <w:sz w:val="20"/>
          <w:szCs w:val="20"/>
          <w:lang w:eastAsia="fr-FR"/>
        </w:rPr>
        <w:t xml:space="preserve">LETTRE COMMANDE N°______/LC/L01/SAEF/CDPM/2026 Passée après Appel d’Offres National Ouvert N°____/AONO/L01/SP/CDPM DU _______________ POUR LES </w:t>
      </w:r>
      <w:r w:rsidRPr="0069450B">
        <w:rPr>
          <w:rFonts w:ascii="Century" w:hAnsi="Century"/>
          <w:sz w:val="20"/>
          <w:szCs w:val="20"/>
          <w:shd w:val="clear" w:color="auto" w:fill="FFFFFF"/>
        </w:rPr>
        <w:t xml:space="preserve">TRAVAUX DE REHABILITATION </w:t>
      </w:r>
      <w:r w:rsidR="0069450B" w:rsidRPr="0069450B">
        <w:rPr>
          <w:rFonts w:ascii="Century" w:hAnsi="Century"/>
          <w:sz w:val="20"/>
          <w:szCs w:val="20"/>
          <w:shd w:val="clear" w:color="auto" w:fill="FFFFFF"/>
        </w:rPr>
        <w:t>DE L’ADDUCTION D’EAU POTABLE DE LA PRISON DE BENGBIS, ARRONDISSEMENT DE BENGBIS,</w:t>
      </w:r>
      <w:r w:rsidRPr="0069450B">
        <w:rPr>
          <w:rFonts w:ascii="Century" w:hAnsi="Century"/>
          <w:sz w:val="20"/>
          <w:szCs w:val="20"/>
          <w:shd w:val="clear" w:color="auto" w:fill="FFFFFF"/>
        </w:rPr>
        <w:t xml:space="preserve"> DEPARTEMENT DU DJA-ET-LOBO, REGION DU SUD. </w:t>
      </w:r>
      <w:r w:rsidRPr="0069450B">
        <w:rPr>
          <w:rFonts w:ascii="Century" w:eastAsia="Times New Roman" w:hAnsi="Century" w:cs="Tahoma"/>
          <w:sz w:val="20"/>
          <w:szCs w:val="20"/>
          <w:lang w:eastAsia="fr-FR"/>
        </w:rPr>
        <w:t>EN PROCEDURE D’URGENCE</w:t>
      </w:r>
    </w:p>
    <w:p w14:paraId="7E1E3131" w14:textId="77777777" w:rsidR="007642E3" w:rsidRPr="0069450B" w:rsidRDefault="007642E3" w:rsidP="007642E3">
      <w:pPr>
        <w:widowControl w:val="0"/>
        <w:suppressAutoHyphens/>
        <w:autoSpaceDE w:val="0"/>
        <w:autoSpaceDN w:val="0"/>
        <w:spacing w:before="11" w:after="0" w:line="276" w:lineRule="auto"/>
        <w:ind w:right="-20"/>
        <w:jc w:val="both"/>
        <w:textAlignment w:val="baseline"/>
        <w:rPr>
          <w:rFonts w:ascii="Century" w:eastAsia="Times New Roman" w:hAnsi="Century" w:cs="Times New Roman"/>
          <w:b/>
          <w:iCs/>
          <w:sz w:val="24"/>
          <w:szCs w:val="24"/>
          <w:lang w:eastAsia="fr-FR"/>
        </w:rPr>
      </w:pPr>
    </w:p>
    <w:p w14:paraId="675218DD" w14:textId="77777777" w:rsidR="007642E3" w:rsidRPr="0069450B" w:rsidRDefault="007642E3" w:rsidP="007642E3">
      <w:pPr>
        <w:shd w:val="clear" w:color="auto" w:fill="FFFFFF"/>
        <w:suppressAutoHyphens/>
        <w:autoSpaceDN w:val="0"/>
        <w:spacing w:after="0" w:line="240" w:lineRule="auto"/>
        <w:jc w:val="center"/>
        <w:textAlignment w:val="baseline"/>
        <w:rPr>
          <w:rFonts w:ascii="Century" w:eastAsia="Times New Roman" w:hAnsi="Century" w:cs="Tahoma"/>
          <w:sz w:val="20"/>
          <w:szCs w:val="20"/>
          <w:lang w:eastAsia="fr-FR"/>
        </w:rPr>
      </w:pPr>
    </w:p>
    <w:p w14:paraId="5390BE0F" w14:textId="77777777" w:rsidR="007642E3" w:rsidRPr="0069450B" w:rsidRDefault="007642E3" w:rsidP="007642E3">
      <w:pPr>
        <w:suppressAutoHyphens/>
        <w:autoSpaceDN w:val="0"/>
        <w:spacing w:after="0" w:line="240" w:lineRule="auto"/>
        <w:jc w:val="both"/>
        <w:textAlignment w:val="baseline"/>
        <w:rPr>
          <w:rFonts w:ascii="Century" w:eastAsia="Times New Roman" w:hAnsi="Century" w:cs="Tahoma"/>
          <w:b/>
          <w:sz w:val="10"/>
          <w:szCs w:val="10"/>
          <w:lang w:eastAsia="fr-FR"/>
        </w:rPr>
      </w:pPr>
    </w:p>
    <w:p w14:paraId="72D8353D" w14:textId="77777777" w:rsidR="007642E3" w:rsidRPr="0069450B" w:rsidRDefault="007642E3" w:rsidP="007642E3">
      <w:pPr>
        <w:suppressAutoHyphens/>
        <w:autoSpaceDN w:val="0"/>
        <w:spacing w:after="0" w:line="240" w:lineRule="auto"/>
        <w:jc w:val="both"/>
        <w:textAlignment w:val="baseline"/>
        <w:rPr>
          <w:rFonts w:ascii="Century" w:eastAsia="Times New Roman" w:hAnsi="Century" w:cs="Tahoma"/>
          <w:sz w:val="20"/>
          <w:szCs w:val="20"/>
          <w:lang w:eastAsia="fr-FR"/>
        </w:rPr>
      </w:pPr>
      <w:r w:rsidRPr="0069450B">
        <w:rPr>
          <w:rFonts w:ascii="Century" w:eastAsia="Times New Roman" w:hAnsi="Century" w:cs="Tahoma"/>
          <w:b/>
          <w:sz w:val="20"/>
          <w:szCs w:val="20"/>
          <w:lang w:eastAsia="fr-FR"/>
        </w:rPr>
        <w:t>Titulaire</w:t>
      </w:r>
      <w:r w:rsidRPr="0069450B">
        <w:rPr>
          <w:rFonts w:ascii="Century" w:eastAsia="Times New Roman" w:hAnsi="Century" w:cs="Tahoma"/>
          <w:sz w:val="20"/>
          <w:szCs w:val="20"/>
          <w:lang w:eastAsia="fr-FR"/>
        </w:rPr>
        <w:t xml:space="preserve"> : </w:t>
      </w: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t>……………………………………………………</w:t>
      </w:r>
      <w:proofErr w:type="gramStart"/>
      <w:r w:rsidRPr="0069450B">
        <w:rPr>
          <w:rFonts w:ascii="Century" w:eastAsia="Times New Roman" w:hAnsi="Century" w:cs="Tahoma"/>
          <w:sz w:val="20"/>
          <w:szCs w:val="20"/>
          <w:lang w:eastAsia="fr-FR"/>
        </w:rPr>
        <w:t>…….</w:t>
      </w:r>
      <w:proofErr w:type="gramEnd"/>
      <w:r w:rsidRPr="0069450B">
        <w:rPr>
          <w:rFonts w:ascii="Century" w:eastAsia="Times New Roman" w:hAnsi="Century" w:cs="Tahoma"/>
          <w:sz w:val="20"/>
          <w:szCs w:val="20"/>
          <w:lang w:eastAsia="fr-FR"/>
        </w:rPr>
        <w:t>.</w:t>
      </w:r>
    </w:p>
    <w:p w14:paraId="6B7F65A9" w14:textId="77777777" w:rsidR="007642E3" w:rsidRPr="0069450B" w:rsidRDefault="007642E3" w:rsidP="007642E3">
      <w:pPr>
        <w:suppressAutoHyphens/>
        <w:autoSpaceDN w:val="0"/>
        <w:spacing w:after="0" w:line="240" w:lineRule="auto"/>
        <w:jc w:val="both"/>
        <w:textAlignment w:val="baseline"/>
        <w:rPr>
          <w:rFonts w:ascii="Century" w:eastAsia="Times New Roman" w:hAnsi="Century" w:cs="Tahoma"/>
          <w:sz w:val="20"/>
          <w:szCs w:val="20"/>
          <w:lang w:eastAsia="fr-FR"/>
        </w:rPr>
      </w:pP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t>BP………………… Tél……………. Fax………</w:t>
      </w:r>
      <w:proofErr w:type="gramStart"/>
      <w:r w:rsidRPr="0069450B">
        <w:rPr>
          <w:rFonts w:ascii="Century" w:eastAsia="Times New Roman" w:hAnsi="Century" w:cs="Tahoma"/>
          <w:sz w:val="20"/>
          <w:szCs w:val="20"/>
          <w:lang w:eastAsia="fr-FR"/>
        </w:rPr>
        <w:t>…….</w:t>
      </w:r>
      <w:proofErr w:type="gramEnd"/>
      <w:r w:rsidRPr="0069450B">
        <w:rPr>
          <w:rFonts w:ascii="Century" w:eastAsia="Times New Roman" w:hAnsi="Century" w:cs="Tahoma"/>
          <w:sz w:val="20"/>
          <w:szCs w:val="20"/>
          <w:lang w:eastAsia="fr-FR"/>
        </w:rPr>
        <w:t>.</w:t>
      </w:r>
    </w:p>
    <w:p w14:paraId="116BF205" w14:textId="77777777" w:rsidR="007642E3" w:rsidRPr="0069450B" w:rsidRDefault="007642E3" w:rsidP="007642E3">
      <w:pPr>
        <w:suppressAutoHyphens/>
        <w:autoSpaceDN w:val="0"/>
        <w:spacing w:after="0" w:line="240" w:lineRule="auto"/>
        <w:jc w:val="both"/>
        <w:textAlignment w:val="baseline"/>
        <w:rPr>
          <w:rFonts w:ascii="Century" w:eastAsia="Times New Roman" w:hAnsi="Century" w:cs="Tahoma"/>
          <w:sz w:val="20"/>
          <w:szCs w:val="20"/>
          <w:lang w:eastAsia="fr-FR"/>
        </w:rPr>
      </w:pP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t>N° RC : …………………………………………………</w:t>
      </w:r>
    </w:p>
    <w:p w14:paraId="75305366" w14:textId="77777777" w:rsidR="007642E3" w:rsidRPr="0069450B" w:rsidRDefault="007642E3" w:rsidP="007642E3">
      <w:pPr>
        <w:suppressAutoHyphens/>
        <w:autoSpaceDN w:val="0"/>
        <w:spacing w:after="0" w:line="240" w:lineRule="auto"/>
        <w:jc w:val="both"/>
        <w:textAlignment w:val="baseline"/>
        <w:rPr>
          <w:rFonts w:ascii="Century" w:eastAsia="Times New Roman" w:hAnsi="Century" w:cs="Tahoma"/>
          <w:sz w:val="20"/>
          <w:szCs w:val="20"/>
          <w:lang w:eastAsia="fr-FR"/>
        </w:rPr>
      </w:pP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t>N° contribuable ………………………………</w:t>
      </w:r>
      <w:proofErr w:type="gramStart"/>
      <w:r w:rsidRPr="0069450B">
        <w:rPr>
          <w:rFonts w:ascii="Century" w:eastAsia="Times New Roman" w:hAnsi="Century" w:cs="Tahoma"/>
          <w:sz w:val="20"/>
          <w:szCs w:val="20"/>
          <w:lang w:eastAsia="fr-FR"/>
        </w:rPr>
        <w:t>…….</w:t>
      </w:r>
      <w:proofErr w:type="gramEnd"/>
      <w:r w:rsidRPr="0069450B">
        <w:rPr>
          <w:rFonts w:ascii="Century" w:eastAsia="Times New Roman" w:hAnsi="Century" w:cs="Tahoma"/>
          <w:sz w:val="20"/>
          <w:szCs w:val="20"/>
          <w:lang w:eastAsia="fr-FR"/>
        </w:rPr>
        <w:t>.</w:t>
      </w:r>
    </w:p>
    <w:p w14:paraId="59FC68FD" w14:textId="77777777" w:rsidR="007642E3" w:rsidRPr="0069450B" w:rsidRDefault="007642E3" w:rsidP="007642E3">
      <w:pPr>
        <w:suppressAutoHyphens/>
        <w:autoSpaceDN w:val="0"/>
        <w:spacing w:after="0" w:line="240" w:lineRule="auto"/>
        <w:jc w:val="both"/>
        <w:textAlignment w:val="baseline"/>
        <w:rPr>
          <w:rFonts w:ascii="Century" w:eastAsia="Times New Roman" w:hAnsi="Century" w:cs="Tahoma"/>
          <w:sz w:val="20"/>
          <w:szCs w:val="20"/>
          <w:lang w:eastAsia="fr-FR"/>
        </w:rPr>
      </w:pP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r>
      <w:r w:rsidRPr="0069450B">
        <w:rPr>
          <w:rFonts w:ascii="Century" w:eastAsia="Times New Roman" w:hAnsi="Century" w:cs="Tahoma"/>
          <w:sz w:val="20"/>
          <w:szCs w:val="20"/>
          <w:lang w:eastAsia="fr-FR"/>
        </w:rPr>
        <w:tab/>
        <w:t>N° compte bancaire ………………………………</w:t>
      </w:r>
    </w:p>
    <w:p w14:paraId="43549258" w14:textId="77777777" w:rsidR="007642E3" w:rsidRPr="0069450B" w:rsidRDefault="007642E3" w:rsidP="007642E3">
      <w:pPr>
        <w:widowControl w:val="0"/>
        <w:suppressAutoHyphens/>
        <w:autoSpaceDE w:val="0"/>
        <w:autoSpaceDN w:val="0"/>
        <w:spacing w:before="11" w:after="0" w:line="276" w:lineRule="auto"/>
        <w:ind w:right="-20"/>
        <w:jc w:val="both"/>
        <w:textAlignment w:val="baseline"/>
        <w:rPr>
          <w:rFonts w:ascii="Century" w:eastAsia="Times New Roman" w:hAnsi="Century" w:cs="Tahoma"/>
          <w:b/>
          <w:sz w:val="20"/>
          <w:szCs w:val="20"/>
          <w:lang w:eastAsia="fr-FR"/>
        </w:rPr>
      </w:pPr>
    </w:p>
    <w:p w14:paraId="10A785AE" w14:textId="77777777" w:rsidR="0069450B" w:rsidRPr="0069450B" w:rsidRDefault="007642E3" w:rsidP="0069450B">
      <w:pPr>
        <w:autoSpaceDE w:val="0"/>
        <w:autoSpaceDN w:val="0"/>
        <w:adjustRightInd w:val="0"/>
        <w:spacing w:line="360" w:lineRule="auto"/>
        <w:jc w:val="both"/>
        <w:rPr>
          <w:rFonts w:ascii="Century" w:hAnsi="Century" w:cs="Arial Narrow"/>
          <w:bCs/>
          <w:sz w:val="20"/>
          <w:szCs w:val="20"/>
        </w:rPr>
      </w:pPr>
      <w:r w:rsidRPr="0069450B">
        <w:rPr>
          <w:rFonts w:ascii="Century" w:eastAsia="Times New Roman" w:hAnsi="Century" w:cs="Tahoma"/>
          <w:b/>
          <w:sz w:val="20"/>
          <w:szCs w:val="20"/>
          <w:lang w:eastAsia="fr-FR"/>
        </w:rPr>
        <w:t>Objet :</w:t>
      </w:r>
      <w:r w:rsidRPr="0069450B">
        <w:rPr>
          <w:rFonts w:ascii="Century" w:eastAsia="Times New Roman" w:hAnsi="Century" w:cs="Tahoma"/>
          <w:sz w:val="20"/>
          <w:szCs w:val="20"/>
          <w:lang w:eastAsia="fr-FR"/>
        </w:rPr>
        <w:t xml:space="preserve"> LES </w:t>
      </w:r>
      <w:r w:rsidRPr="0069450B">
        <w:rPr>
          <w:rFonts w:ascii="Century" w:hAnsi="Century"/>
          <w:sz w:val="20"/>
          <w:szCs w:val="20"/>
          <w:shd w:val="clear" w:color="auto" w:fill="FFFFFF"/>
        </w:rPr>
        <w:t xml:space="preserve">TRAVAUX DE REHABILITATION </w:t>
      </w:r>
      <w:r w:rsidR="0069450B" w:rsidRPr="0069450B">
        <w:rPr>
          <w:rFonts w:ascii="Century" w:hAnsi="Century"/>
          <w:sz w:val="20"/>
          <w:szCs w:val="20"/>
          <w:shd w:val="clear" w:color="auto" w:fill="FFFFFF"/>
        </w:rPr>
        <w:t xml:space="preserve">DE L’ADDUCTION D’EAU POTABLE DE LA PRISON DE BENGBIS, ARRONDISSEMENT DE BENGBIS, DEPARTEMENT DU DJA-ET-LOBO, REGION DU SUD. </w:t>
      </w:r>
      <w:r w:rsidR="0069450B" w:rsidRPr="0069450B">
        <w:rPr>
          <w:rFonts w:ascii="Century" w:eastAsia="Times New Roman" w:hAnsi="Century" w:cs="Tahoma"/>
          <w:sz w:val="20"/>
          <w:szCs w:val="20"/>
          <w:lang w:eastAsia="fr-FR"/>
        </w:rPr>
        <w:t>EN PROCEDURE D’URGENCE</w:t>
      </w:r>
      <w:r w:rsidR="0069450B" w:rsidRPr="0069450B">
        <w:rPr>
          <w:rFonts w:ascii="Century" w:hAnsi="Century" w:cs="Arial Narrow"/>
          <w:bCs/>
          <w:sz w:val="20"/>
          <w:szCs w:val="20"/>
        </w:rPr>
        <w:t xml:space="preserve"> </w:t>
      </w:r>
    </w:p>
    <w:p w14:paraId="2D1E2F2A" w14:textId="0AAB7167" w:rsidR="00DE4FE1" w:rsidRPr="0069450B" w:rsidRDefault="00DE4FE1" w:rsidP="0069450B">
      <w:pPr>
        <w:autoSpaceDE w:val="0"/>
        <w:autoSpaceDN w:val="0"/>
        <w:adjustRightInd w:val="0"/>
        <w:spacing w:line="360" w:lineRule="auto"/>
        <w:jc w:val="both"/>
        <w:rPr>
          <w:rFonts w:ascii="Century" w:hAnsi="Century" w:cs="Arial Narrow"/>
          <w:bCs/>
          <w:sz w:val="20"/>
          <w:szCs w:val="20"/>
        </w:rPr>
      </w:pPr>
      <w:r w:rsidRPr="0069450B">
        <w:rPr>
          <w:rFonts w:ascii="Century" w:hAnsi="Century" w:cs="Arial Narrow"/>
          <w:bCs/>
          <w:sz w:val="20"/>
          <w:szCs w:val="20"/>
        </w:rPr>
        <w:t>LIEU</w:t>
      </w:r>
      <w:r w:rsidRPr="0069450B">
        <w:rPr>
          <w:rFonts w:ascii="Century" w:hAnsi="Century" w:cs="Arial Narrow"/>
          <w:bCs/>
          <w:sz w:val="20"/>
          <w:szCs w:val="20"/>
        </w:rPr>
        <w:tab/>
        <w:t xml:space="preserve">: </w:t>
      </w:r>
      <w:r w:rsidR="0069450B" w:rsidRPr="0069450B">
        <w:rPr>
          <w:rFonts w:ascii="Century" w:hAnsi="Century" w:cs="Arial Narrow"/>
          <w:bCs/>
          <w:sz w:val="20"/>
          <w:szCs w:val="20"/>
        </w:rPr>
        <w:t>PRISON DE BENGBIS</w:t>
      </w:r>
      <w:r w:rsidRPr="0069450B">
        <w:rPr>
          <w:rFonts w:ascii="Century" w:hAnsi="Century" w:cs="Arial Narrow"/>
          <w:bCs/>
          <w:sz w:val="20"/>
          <w:szCs w:val="20"/>
        </w:rPr>
        <w:t xml:space="preserve"> </w:t>
      </w:r>
    </w:p>
    <w:p w14:paraId="7A04322D" w14:textId="77777777" w:rsidR="00DE4FE1" w:rsidRPr="0069450B" w:rsidRDefault="00DE4FE1" w:rsidP="004E1095">
      <w:pPr>
        <w:autoSpaceDE w:val="0"/>
        <w:autoSpaceDN w:val="0"/>
        <w:adjustRightInd w:val="0"/>
        <w:spacing w:line="360" w:lineRule="auto"/>
        <w:jc w:val="both"/>
        <w:rPr>
          <w:rFonts w:ascii="Century" w:hAnsi="Century" w:cs="Arial Narrow"/>
          <w:bCs/>
          <w:sz w:val="20"/>
          <w:szCs w:val="20"/>
        </w:rPr>
      </w:pPr>
      <w:r w:rsidRPr="0069450B">
        <w:rPr>
          <w:rFonts w:ascii="Century" w:hAnsi="Century" w:cs="Arial Narrow"/>
          <w:bCs/>
          <w:sz w:val="20"/>
          <w:szCs w:val="20"/>
        </w:rPr>
        <w:t>DELAI D’EXECUTION : 0</w:t>
      </w:r>
      <w:r w:rsidR="0006561F" w:rsidRPr="0069450B">
        <w:rPr>
          <w:rFonts w:ascii="Century" w:hAnsi="Century" w:cs="Arial Narrow"/>
          <w:bCs/>
          <w:sz w:val="20"/>
          <w:szCs w:val="20"/>
        </w:rPr>
        <w:t>3</w:t>
      </w:r>
      <w:r w:rsidRPr="0069450B">
        <w:rPr>
          <w:rFonts w:ascii="Century" w:hAnsi="Century" w:cs="Arial Narrow"/>
          <w:bCs/>
          <w:sz w:val="20"/>
          <w:szCs w:val="20"/>
        </w:rPr>
        <w:t xml:space="preserve"> mois</w:t>
      </w:r>
    </w:p>
    <w:p w14:paraId="0E05D2F9" w14:textId="77777777" w:rsidR="00DE4FE1" w:rsidRPr="0069450B" w:rsidRDefault="00DE4FE1" w:rsidP="004E1095">
      <w:pPr>
        <w:autoSpaceDE w:val="0"/>
        <w:autoSpaceDN w:val="0"/>
        <w:adjustRightInd w:val="0"/>
        <w:spacing w:line="360" w:lineRule="auto"/>
        <w:jc w:val="both"/>
        <w:rPr>
          <w:rFonts w:ascii="Century" w:hAnsi="Century" w:cs="Arial Narrow"/>
          <w:bCs/>
          <w:sz w:val="20"/>
          <w:szCs w:val="20"/>
        </w:rPr>
      </w:pPr>
      <w:r w:rsidRPr="0069450B">
        <w:rPr>
          <w:rFonts w:ascii="Century" w:hAnsi="Century" w:cs="Arial Narrow"/>
          <w:bCs/>
          <w:sz w:val="20"/>
          <w:szCs w:val="20"/>
        </w:rPr>
        <w:t>MONTANT EN FCFA :</w:t>
      </w:r>
    </w:p>
    <w:tbl>
      <w:tblPr>
        <w:tblW w:w="0" w:type="auto"/>
        <w:tblInd w:w="1150" w:type="dxa"/>
        <w:tblLayout w:type="fixed"/>
        <w:tblCellMar>
          <w:left w:w="70" w:type="dxa"/>
          <w:right w:w="70" w:type="dxa"/>
        </w:tblCellMar>
        <w:tblLook w:val="04A0" w:firstRow="1" w:lastRow="0" w:firstColumn="1" w:lastColumn="0" w:noHBand="0" w:noVBand="1"/>
      </w:tblPr>
      <w:tblGrid>
        <w:gridCol w:w="2520"/>
        <w:gridCol w:w="3420"/>
      </w:tblGrid>
      <w:tr w:rsidR="00FE67C6" w:rsidRPr="0069450B" w14:paraId="3A9C1DD9" w14:textId="77777777" w:rsidTr="002C244D">
        <w:tc>
          <w:tcPr>
            <w:tcW w:w="2520" w:type="dxa"/>
            <w:tcBorders>
              <w:top w:val="single" w:sz="6" w:space="0" w:color="auto"/>
              <w:left w:val="single" w:sz="6" w:space="0" w:color="auto"/>
              <w:bottom w:val="single" w:sz="6" w:space="0" w:color="auto"/>
              <w:right w:val="single" w:sz="6" w:space="0" w:color="auto"/>
            </w:tcBorders>
            <w:vAlign w:val="center"/>
            <w:hideMark/>
          </w:tcPr>
          <w:p w14:paraId="107B6038" w14:textId="77777777" w:rsidR="00DE4FE1" w:rsidRPr="0069450B" w:rsidRDefault="00DE4FE1" w:rsidP="004E1095">
            <w:pPr>
              <w:autoSpaceDE w:val="0"/>
              <w:autoSpaceDN w:val="0"/>
              <w:adjustRightInd w:val="0"/>
              <w:spacing w:line="360" w:lineRule="auto"/>
              <w:jc w:val="both"/>
              <w:rPr>
                <w:rFonts w:ascii="Century" w:hAnsi="Century" w:cs="Arial Narrow"/>
                <w:sz w:val="20"/>
                <w:szCs w:val="20"/>
              </w:rPr>
            </w:pPr>
            <w:r w:rsidRPr="0069450B">
              <w:rPr>
                <w:rFonts w:ascii="Century" w:hAnsi="Century" w:cs="Arial Narrow"/>
                <w:sz w:val="20"/>
                <w:szCs w:val="20"/>
              </w:rPr>
              <w:t>TTC</w:t>
            </w:r>
          </w:p>
        </w:tc>
        <w:tc>
          <w:tcPr>
            <w:tcW w:w="3420" w:type="dxa"/>
            <w:tcBorders>
              <w:top w:val="single" w:sz="6" w:space="0" w:color="auto"/>
              <w:left w:val="single" w:sz="6" w:space="0" w:color="auto"/>
              <w:bottom w:val="single" w:sz="6" w:space="0" w:color="auto"/>
              <w:right w:val="single" w:sz="6" w:space="0" w:color="auto"/>
            </w:tcBorders>
            <w:vAlign w:val="center"/>
          </w:tcPr>
          <w:p w14:paraId="6826FBF0" w14:textId="77777777" w:rsidR="00DE4FE1" w:rsidRPr="0069450B" w:rsidRDefault="00DE4FE1" w:rsidP="004E1095">
            <w:pPr>
              <w:autoSpaceDE w:val="0"/>
              <w:autoSpaceDN w:val="0"/>
              <w:adjustRightInd w:val="0"/>
              <w:spacing w:line="360" w:lineRule="auto"/>
              <w:jc w:val="both"/>
              <w:rPr>
                <w:rFonts w:ascii="Century" w:hAnsi="Century" w:cs="Arial Narrow"/>
                <w:b/>
                <w:bCs/>
                <w:sz w:val="20"/>
                <w:szCs w:val="20"/>
              </w:rPr>
            </w:pPr>
          </w:p>
        </w:tc>
      </w:tr>
      <w:tr w:rsidR="00FE67C6" w:rsidRPr="0069450B" w14:paraId="55A86470" w14:textId="77777777" w:rsidTr="002C244D">
        <w:tc>
          <w:tcPr>
            <w:tcW w:w="2520" w:type="dxa"/>
            <w:tcBorders>
              <w:top w:val="single" w:sz="6" w:space="0" w:color="auto"/>
              <w:left w:val="single" w:sz="6" w:space="0" w:color="auto"/>
              <w:bottom w:val="single" w:sz="6" w:space="0" w:color="auto"/>
              <w:right w:val="single" w:sz="6" w:space="0" w:color="auto"/>
            </w:tcBorders>
            <w:vAlign w:val="center"/>
            <w:hideMark/>
          </w:tcPr>
          <w:p w14:paraId="1231EABF" w14:textId="77777777" w:rsidR="00DE4FE1" w:rsidRPr="0069450B" w:rsidRDefault="00DE4FE1" w:rsidP="004E1095">
            <w:pPr>
              <w:autoSpaceDE w:val="0"/>
              <w:autoSpaceDN w:val="0"/>
              <w:adjustRightInd w:val="0"/>
              <w:spacing w:line="360" w:lineRule="auto"/>
              <w:jc w:val="both"/>
              <w:rPr>
                <w:rFonts w:ascii="Century" w:hAnsi="Century" w:cs="Arial Narrow"/>
                <w:sz w:val="20"/>
                <w:szCs w:val="20"/>
              </w:rPr>
            </w:pPr>
            <w:r w:rsidRPr="0069450B">
              <w:rPr>
                <w:rFonts w:ascii="Century" w:hAnsi="Century" w:cs="Arial Narrow"/>
                <w:sz w:val="20"/>
                <w:szCs w:val="20"/>
              </w:rPr>
              <w:t>HTVA</w:t>
            </w:r>
          </w:p>
        </w:tc>
        <w:tc>
          <w:tcPr>
            <w:tcW w:w="3420" w:type="dxa"/>
            <w:tcBorders>
              <w:top w:val="single" w:sz="6" w:space="0" w:color="auto"/>
              <w:left w:val="single" w:sz="6" w:space="0" w:color="auto"/>
              <w:bottom w:val="single" w:sz="6" w:space="0" w:color="auto"/>
              <w:right w:val="single" w:sz="6" w:space="0" w:color="auto"/>
            </w:tcBorders>
            <w:vAlign w:val="center"/>
          </w:tcPr>
          <w:p w14:paraId="20075DDB" w14:textId="77777777" w:rsidR="00DE4FE1" w:rsidRPr="0069450B" w:rsidRDefault="00DE4FE1" w:rsidP="004E1095">
            <w:pPr>
              <w:autoSpaceDE w:val="0"/>
              <w:autoSpaceDN w:val="0"/>
              <w:adjustRightInd w:val="0"/>
              <w:spacing w:line="360" w:lineRule="auto"/>
              <w:jc w:val="both"/>
              <w:rPr>
                <w:rFonts w:ascii="Century" w:hAnsi="Century" w:cs="Arial Narrow"/>
                <w:b/>
                <w:bCs/>
                <w:sz w:val="20"/>
                <w:szCs w:val="20"/>
              </w:rPr>
            </w:pPr>
          </w:p>
        </w:tc>
      </w:tr>
      <w:tr w:rsidR="00FE67C6" w:rsidRPr="0069450B" w14:paraId="16FA7668" w14:textId="77777777" w:rsidTr="002C244D">
        <w:tc>
          <w:tcPr>
            <w:tcW w:w="2520" w:type="dxa"/>
            <w:tcBorders>
              <w:top w:val="single" w:sz="6" w:space="0" w:color="auto"/>
              <w:left w:val="single" w:sz="6" w:space="0" w:color="auto"/>
              <w:bottom w:val="single" w:sz="6" w:space="0" w:color="auto"/>
              <w:right w:val="single" w:sz="6" w:space="0" w:color="auto"/>
            </w:tcBorders>
            <w:vAlign w:val="center"/>
            <w:hideMark/>
          </w:tcPr>
          <w:p w14:paraId="3821FA46" w14:textId="77777777" w:rsidR="00DE4FE1" w:rsidRPr="0069450B" w:rsidRDefault="00DE4FE1" w:rsidP="004E1095">
            <w:pPr>
              <w:autoSpaceDE w:val="0"/>
              <w:autoSpaceDN w:val="0"/>
              <w:adjustRightInd w:val="0"/>
              <w:spacing w:line="360" w:lineRule="auto"/>
              <w:jc w:val="both"/>
              <w:rPr>
                <w:rFonts w:ascii="Century" w:hAnsi="Century" w:cs="Arial Narrow"/>
                <w:sz w:val="20"/>
                <w:szCs w:val="20"/>
              </w:rPr>
            </w:pPr>
            <w:r w:rsidRPr="0069450B">
              <w:rPr>
                <w:rFonts w:ascii="Century" w:hAnsi="Century" w:cs="Arial Narrow"/>
                <w:sz w:val="20"/>
                <w:szCs w:val="20"/>
              </w:rPr>
              <w:t>T.V.A (19,25%)</w:t>
            </w:r>
          </w:p>
        </w:tc>
        <w:tc>
          <w:tcPr>
            <w:tcW w:w="3420" w:type="dxa"/>
            <w:tcBorders>
              <w:top w:val="single" w:sz="6" w:space="0" w:color="auto"/>
              <w:left w:val="single" w:sz="6" w:space="0" w:color="auto"/>
              <w:bottom w:val="single" w:sz="6" w:space="0" w:color="auto"/>
              <w:right w:val="single" w:sz="6" w:space="0" w:color="auto"/>
            </w:tcBorders>
            <w:vAlign w:val="center"/>
          </w:tcPr>
          <w:p w14:paraId="0A8B2441" w14:textId="77777777" w:rsidR="00DE4FE1" w:rsidRPr="0069450B" w:rsidRDefault="00DE4FE1" w:rsidP="004E1095">
            <w:pPr>
              <w:autoSpaceDE w:val="0"/>
              <w:autoSpaceDN w:val="0"/>
              <w:adjustRightInd w:val="0"/>
              <w:spacing w:line="360" w:lineRule="auto"/>
              <w:jc w:val="both"/>
              <w:rPr>
                <w:rFonts w:ascii="Century" w:hAnsi="Century" w:cs="Arial Narrow"/>
                <w:b/>
                <w:bCs/>
                <w:sz w:val="20"/>
                <w:szCs w:val="20"/>
              </w:rPr>
            </w:pPr>
          </w:p>
        </w:tc>
      </w:tr>
      <w:tr w:rsidR="00FE67C6" w:rsidRPr="0069450B" w14:paraId="4093654F" w14:textId="77777777" w:rsidTr="002C244D">
        <w:trPr>
          <w:trHeight w:val="307"/>
        </w:trPr>
        <w:tc>
          <w:tcPr>
            <w:tcW w:w="2520" w:type="dxa"/>
            <w:tcBorders>
              <w:top w:val="single" w:sz="6" w:space="0" w:color="auto"/>
              <w:left w:val="single" w:sz="6" w:space="0" w:color="auto"/>
              <w:bottom w:val="single" w:sz="6" w:space="0" w:color="auto"/>
              <w:right w:val="single" w:sz="6" w:space="0" w:color="auto"/>
            </w:tcBorders>
            <w:vAlign w:val="center"/>
            <w:hideMark/>
          </w:tcPr>
          <w:p w14:paraId="219D2E61" w14:textId="77777777" w:rsidR="00DE4FE1" w:rsidRPr="0069450B" w:rsidRDefault="00DE4FE1" w:rsidP="004E1095">
            <w:pPr>
              <w:autoSpaceDE w:val="0"/>
              <w:autoSpaceDN w:val="0"/>
              <w:adjustRightInd w:val="0"/>
              <w:spacing w:line="360" w:lineRule="auto"/>
              <w:jc w:val="both"/>
              <w:rPr>
                <w:rFonts w:ascii="Century" w:hAnsi="Century" w:cs="Arial Narrow"/>
                <w:sz w:val="20"/>
                <w:szCs w:val="20"/>
                <w:lang w:val="en-US"/>
              </w:rPr>
            </w:pPr>
            <w:r w:rsidRPr="0069450B">
              <w:rPr>
                <w:rFonts w:ascii="Century" w:hAnsi="Century" w:cs="Arial Narrow"/>
                <w:sz w:val="20"/>
                <w:szCs w:val="20"/>
                <w:lang w:val="en-US"/>
              </w:rPr>
              <w:t>AIR ____%</w:t>
            </w:r>
          </w:p>
        </w:tc>
        <w:tc>
          <w:tcPr>
            <w:tcW w:w="3420" w:type="dxa"/>
            <w:tcBorders>
              <w:top w:val="single" w:sz="6" w:space="0" w:color="auto"/>
              <w:left w:val="single" w:sz="6" w:space="0" w:color="auto"/>
              <w:bottom w:val="single" w:sz="6" w:space="0" w:color="auto"/>
              <w:right w:val="single" w:sz="6" w:space="0" w:color="auto"/>
            </w:tcBorders>
            <w:vAlign w:val="center"/>
          </w:tcPr>
          <w:p w14:paraId="2608F45D" w14:textId="77777777" w:rsidR="00DE4FE1" w:rsidRPr="0069450B" w:rsidRDefault="00DE4FE1" w:rsidP="004E1095">
            <w:pPr>
              <w:autoSpaceDE w:val="0"/>
              <w:autoSpaceDN w:val="0"/>
              <w:adjustRightInd w:val="0"/>
              <w:spacing w:line="360" w:lineRule="auto"/>
              <w:jc w:val="both"/>
              <w:rPr>
                <w:rFonts w:ascii="Century" w:hAnsi="Century" w:cs="Arial Narrow"/>
                <w:b/>
                <w:bCs/>
                <w:sz w:val="20"/>
                <w:szCs w:val="20"/>
                <w:lang w:val="en-US"/>
              </w:rPr>
            </w:pPr>
          </w:p>
        </w:tc>
      </w:tr>
      <w:tr w:rsidR="00DE4FE1" w:rsidRPr="0069450B" w14:paraId="337C995E" w14:textId="77777777" w:rsidTr="002C244D">
        <w:tc>
          <w:tcPr>
            <w:tcW w:w="2520" w:type="dxa"/>
            <w:tcBorders>
              <w:top w:val="single" w:sz="6" w:space="0" w:color="auto"/>
              <w:left w:val="single" w:sz="6" w:space="0" w:color="auto"/>
              <w:bottom w:val="single" w:sz="6" w:space="0" w:color="auto"/>
              <w:right w:val="single" w:sz="6" w:space="0" w:color="auto"/>
            </w:tcBorders>
            <w:vAlign w:val="center"/>
            <w:hideMark/>
          </w:tcPr>
          <w:p w14:paraId="71A25326" w14:textId="77777777" w:rsidR="00DE4FE1" w:rsidRPr="0069450B" w:rsidRDefault="00DE4FE1" w:rsidP="004E1095">
            <w:pPr>
              <w:autoSpaceDE w:val="0"/>
              <w:autoSpaceDN w:val="0"/>
              <w:adjustRightInd w:val="0"/>
              <w:spacing w:line="360" w:lineRule="auto"/>
              <w:jc w:val="both"/>
              <w:rPr>
                <w:rFonts w:ascii="Century" w:hAnsi="Century" w:cs="Arial Narrow"/>
                <w:sz w:val="20"/>
                <w:szCs w:val="20"/>
              </w:rPr>
            </w:pPr>
            <w:r w:rsidRPr="0069450B">
              <w:rPr>
                <w:rFonts w:ascii="Century" w:hAnsi="Century" w:cs="Arial Narrow"/>
                <w:sz w:val="20"/>
                <w:szCs w:val="20"/>
              </w:rPr>
              <w:t>Net à mandater</w:t>
            </w:r>
          </w:p>
        </w:tc>
        <w:tc>
          <w:tcPr>
            <w:tcW w:w="3420" w:type="dxa"/>
            <w:tcBorders>
              <w:top w:val="single" w:sz="6" w:space="0" w:color="auto"/>
              <w:left w:val="single" w:sz="6" w:space="0" w:color="auto"/>
              <w:bottom w:val="single" w:sz="6" w:space="0" w:color="auto"/>
              <w:right w:val="single" w:sz="6" w:space="0" w:color="auto"/>
            </w:tcBorders>
            <w:vAlign w:val="center"/>
          </w:tcPr>
          <w:p w14:paraId="7B5CD5A2" w14:textId="77777777" w:rsidR="00DE4FE1" w:rsidRPr="0069450B" w:rsidRDefault="00DE4FE1" w:rsidP="004E1095">
            <w:pPr>
              <w:autoSpaceDE w:val="0"/>
              <w:autoSpaceDN w:val="0"/>
              <w:adjustRightInd w:val="0"/>
              <w:spacing w:line="360" w:lineRule="auto"/>
              <w:jc w:val="both"/>
              <w:rPr>
                <w:rFonts w:ascii="Century" w:hAnsi="Century" w:cs="Arial Narrow"/>
                <w:b/>
                <w:bCs/>
                <w:sz w:val="20"/>
                <w:szCs w:val="20"/>
              </w:rPr>
            </w:pPr>
          </w:p>
        </w:tc>
      </w:tr>
    </w:tbl>
    <w:p w14:paraId="4E148C2E" w14:textId="77777777" w:rsidR="00DE4FE1" w:rsidRPr="0069450B" w:rsidRDefault="00DE4FE1" w:rsidP="004E1095">
      <w:pPr>
        <w:autoSpaceDE w:val="0"/>
        <w:autoSpaceDN w:val="0"/>
        <w:adjustRightInd w:val="0"/>
        <w:spacing w:line="360" w:lineRule="auto"/>
        <w:jc w:val="both"/>
        <w:rPr>
          <w:rFonts w:ascii="Century" w:hAnsi="Century" w:cs="Arial Narrow"/>
          <w:b/>
          <w:bCs/>
          <w:sz w:val="20"/>
          <w:szCs w:val="20"/>
        </w:rPr>
      </w:pPr>
    </w:p>
    <w:p w14:paraId="0552A32C" w14:textId="25B9DE0C"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r w:rsidRPr="0069450B">
        <w:rPr>
          <w:rFonts w:ascii="Century" w:hAnsi="Century" w:cs="Arial Narrow"/>
          <w:b/>
          <w:bCs/>
          <w:sz w:val="20"/>
          <w:szCs w:val="20"/>
        </w:rPr>
        <w:t>FINANCEMENT</w:t>
      </w:r>
      <w:r w:rsidRPr="0069450B">
        <w:rPr>
          <w:rFonts w:ascii="Century" w:hAnsi="Century" w:cs="Arial Narrow"/>
          <w:sz w:val="20"/>
          <w:szCs w:val="20"/>
        </w:rPr>
        <w:t> </w:t>
      </w:r>
      <w:r w:rsidRPr="0069450B">
        <w:rPr>
          <w:rFonts w:ascii="Century" w:hAnsi="Century" w:cs="Arial Narrow"/>
          <w:sz w:val="20"/>
          <w:szCs w:val="20"/>
        </w:rPr>
        <w:tab/>
        <w:t>:</w:t>
      </w:r>
      <w:r w:rsidRPr="0069450B">
        <w:rPr>
          <w:rFonts w:ascii="Century" w:hAnsi="Century" w:cs="Arial Narrow"/>
          <w:i/>
          <w:iCs/>
          <w:sz w:val="20"/>
          <w:szCs w:val="20"/>
        </w:rPr>
        <w:t xml:space="preserve"> </w:t>
      </w:r>
      <w:r w:rsidRPr="0069450B">
        <w:rPr>
          <w:rFonts w:ascii="Century" w:hAnsi="Century" w:cs="Arial"/>
          <w:sz w:val="20"/>
          <w:szCs w:val="20"/>
        </w:rPr>
        <w:t xml:space="preserve">BUDGE INVESTISSEMENT PUBLIC </w:t>
      </w:r>
      <w:r w:rsidR="0006561F" w:rsidRPr="0069450B">
        <w:rPr>
          <w:rFonts w:ascii="Century" w:hAnsi="Century" w:cs="Arial"/>
          <w:sz w:val="20"/>
          <w:szCs w:val="20"/>
        </w:rPr>
        <w:t>MIN</w:t>
      </w:r>
      <w:r w:rsidR="0069450B" w:rsidRPr="0069450B">
        <w:rPr>
          <w:rFonts w:ascii="Century" w:hAnsi="Century" w:cs="Arial"/>
          <w:sz w:val="20"/>
          <w:szCs w:val="20"/>
        </w:rPr>
        <w:t>JUSTICE</w:t>
      </w:r>
      <w:r w:rsidR="0006561F" w:rsidRPr="0069450B">
        <w:rPr>
          <w:rFonts w:ascii="Century" w:hAnsi="Century" w:cs="Arial"/>
          <w:sz w:val="20"/>
          <w:szCs w:val="20"/>
        </w:rPr>
        <w:t xml:space="preserve"> </w:t>
      </w:r>
      <w:r w:rsidRPr="0069450B">
        <w:rPr>
          <w:rFonts w:ascii="Century" w:hAnsi="Century" w:cs="Arial"/>
          <w:sz w:val="20"/>
          <w:szCs w:val="20"/>
        </w:rPr>
        <w:t>202</w:t>
      </w:r>
      <w:r w:rsidR="0006561F" w:rsidRPr="0069450B">
        <w:rPr>
          <w:rFonts w:ascii="Century" w:hAnsi="Century" w:cs="Arial"/>
          <w:sz w:val="20"/>
          <w:szCs w:val="20"/>
        </w:rPr>
        <w:t>6</w:t>
      </w:r>
    </w:p>
    <w:p w14:paraId="3B4469E1" w14:textId="77777777" w:rsidR="002E27AF" w:rsidRDefault="00DE4FE1" w:rsidP="002E27AF">
      <w:pPr>
        <w:autoSpaceDE w:val="0"/>
        <w:autoSpaceDN w:val="0"/>
        <w:adjustRightInd w:val="0"/>
        <w:spacing w:line="360" w:lineRule="auto"/>
        <w:jc w:val="both"/>
        <w:rPr>
          <w:rFonts w:ascii="Century" w:hAnsi="Century"/>
          <w:b/>
        </w:rPr>
      </w:pPr>
      <w:r w:rsidRPr="0069450B">
        <w:rPr>
          <w:rFonts w:ascii="Century" w:hAnsi="Century" w:cs="Arial Narrow"/>
          <w:b/>
          <w:bCs/>
          <w:sz w:val="20"/>
          <w:szCs w:val="20"/>
        </w:rPr>
        <w:t>IMPUTATION</w:t>
      </w:r>
      <w:r w:rsidR="0069450B" w:rsidRPr="0069450B">
        <w:rPr>
          <w:rFonts w:ascii="Century" w:hAnsi="Century" w:cs="Arial Narrow"/>
          <w:b/>
          <w:bCs/>
          <w:sz w:val="20"/>
          <w:szCs w:val="20"/>
        </w:rPr>
        <w:t xml:space="preserve"> </w:t>
      </w:r>
      <w:r w:rsidRPr="0069450B">
        <w:rPr>
          <w:rFonts w:ascii="Century" w:hAnsi="Century" w:cs="Arial Narrow"/>
          <w:i/>
          <w:iCs/>
          <w:sz w:val="20"/>
          <w:szCs w:val="20"/>
        </w:rPr>
        <w:t>:</w:t>
      </w:r>
      <w:r w:rsidRPr="0069450B">
        <w:rPr>
          <w:rFonts w:ascii="Century" w:hAnsi="Century" w:cs="Arial Narrow"/>
          <w:bCs/>
          <w:sz w:val="20"/>
          <w:szCs w:val="20"/>
        </w:rPr>
        <w:t xml:space="preserve">    </w:t>
      </w:r>
      <w:r w:rsidRPr="0069450B">
        <w:rPr>
          <w:rFonts w:ascii="Century" w:hAnsi="Century" w:cs="Arial"/>
          <w:sz w:val="20"/>
          <w:szCs w:val="20"/>
        </w:rPr>
        <w:t>N°</w:t>
      </w:r>
      <w:r w:rsidR="0040515B" w:rsidRPr="0069450B">
        <w:rPr>
          <w:rFonts w:ascii="Century" w:hAnsi="Century"/>
          <w:b/>
          <w:sz w:val="20"/>
          <w:szCs w:val="20"/>
        </w:rPr>
        <w:t xml:space="preserve"> </w:t>
      </w:r>
      <w:r w:rsidR="002E27AF">
        <w:rPr>
          <w:rFonts w:ascii="Century" w:hAnsi="Century"/>
          <w:b/>
        </w:rPr>
        <w:t>60 08 110288 53181101 523412</w:t>
      </w:r>
    </w:p>
    <w:p w14:paraId="199E9003" w14:textId="534FE657" w:rsidR="00DE4FE1" w:rsidRPr="0069450B" w:rsidRDefault="00DE4FE1" w:rsidP="002E27AF">
      <w:pPr>
        <w:autoSpaceDE w:val="0"/>
        <w:autoSpaceDN w:val="0"/>
        <w:adjustRightInd w:val="0"/>
        <w:spacing w:line="276" w:lineRule="auto"/>
        <w:ind w:left="2124" w:firstLine="708"/>
        <w:jc w:val="both"/>
        <w:rPr>
          <w:rFonts w:ascii="Century" w:hAnsi="Century" w:cs="Arial Narrow"/>
          <w:sz w:val="20"/>
          <w:szCs w:val="20"/>
        </w:rPr>
      </w:pPr>
      <w:r w:rsidRPr="0069450B">
        <w:rPr>
          <w:rFonts w:ascii="Century" w:hAnsi="Century" w:cs="Arial Narrow"/>
          <w:sz w:val="20"/>
          <w:szCs w:val="20"/>
        </w:rPr>
        <w:t>SOUSCRIT</w:t>
      </w:r>
      <w:r w:rsidR="0040515B" w:rsidRPr="0069450B">
        <w:rPr>
          <w:rFonts w:ascii="Century" w:hAnsi="Century" w:cs="Arial Narrow"/>
          <w:sz w:val="20"/>
          <w:szCs w:val="20"/>
        </w:rPr>
        <w:t>E</w:t>
      </w:r>
      <w:r w:rsidRPr="0069450B">
        <w:rPr>
          <w:rFonts w:ascii="Century" w:hAnsi="Century" w:cs="Arial Narrow"/>
          <w:sz w:val="20"/>
          <w:szCs w:val="20"/>
        </w:rPr>
        <w:t>, LE_____________________</w:t>
      </w:r>
    </w:p>
    <w:p w14:paraId="73076FAB" w14:textId="605AE1A6" w:rsidR="00DE4FE1" w:rsidRPr="0069450B" w:rsidRDefault="00DE4FE1" w:rsidP="002E27AF">
      <w:pPr>
        <w:autoSpaceDE w:val="0"/>
        <w:autoSpaceDN w:val="0"/>
        <w:adjustRightInd w:val="0"/>
        <w:spacing w:line="276" w:lineRule="auto"/>
        <w:ind w:left="2832"/>
        <w:jc w:val="both"/>
        <w:rPr>
          <w:rFonts w:ascii="Century" w:hAnsi="Century" w:cs="Arial Narrow"/>
          <w:sz w:val="20"/>
          <w:szCs w:val="20"/>
        </w:rPr>
      </w:pPr>
      <w:r w:rsidRPr="0069450B">
        <w:rPr>
          <w:rFonts w:ascii="Century" w:hAnsi="Century" w:cs="Arial Narrow"/>
          <w:sz w:val="20"/>
          <w:szCs w:val="20"/>
        </w:rPr>
        <w:t>SIGNE</w:t>
      </w:r>
      <w:r w:rsidR="0040515B" w:rsidRPr="0069450B">
        <w:rPr>
          <w:rFonts w:ascii="Century" w:hAnsi="Century" w:cs="Arial Narrow"/>
          <w:sz w:val="20"/>
          <w:szCs w:val="20"/>
        </w:rPr>
        <w:t>E</w:t>
      </w:r>
      <w:r w:rsidRPr="0069450B">
        <w:rPr>
          <w:rFonts w:ascii="Century" w:hAnsi="Century" w:cs="Arial Narrow"/>
          <w:sz w:val="20"/>
          <w:szCs w:val="20"/>
        </w:rPr>
        <w:t>, LE _________________________</w:t>
      </w:r>
    </w:p>
    <w:p w14:paraId="7F53F63E" w14:textId="198F7BA4" w:rsidR="00DE4FE1" w:rsidRPr="0069450B" w:rsidRDefault="00DE4FE1" w:rsidP="002E27AF">
      <w:pPr>
        <w:autoSpaceDE w:val="0"/>
        <w:autoSpaceDN w:val="0"/>
        <w:adjustRightInd w:val="0"/>
        <w:spacing w:line="276" w:lineRule="auto"/>
        <w:ind w:left="2832"/>
        <w:jc w:val="both"/>
        <w:rPr>
          <w:rFonts w:ascii="Century" w:hAnsi="Century" w:cs="Arial Narrow"/>
          <w:sz w:val="20"/>
          <w:szCs w:val="20"/>
        </w:rPr>
      </w:pPr>
      <w:r w:rsidRPr="0069450B">
        <w:rPr>
          <w:rFonts w:ascii="Century" w:hAnsi="Century" w:cs="Arial Narrow"/>
          <w:sz w:val="20"/>
          <w:szCs w:val="20"/>
        </w:rPr>
        <w:t>NOTIFIE</w:t>
      </w:r>
      <w:r w:rsidR="0040515B" w:rsidRPr="0069450B">
        <w:rPr>
          <w:rFonts w:ascii="Century" w:hAnsi="Century" w:cs="Arial Narrow"/>
          <w:sz w:val="20"/>
          <w:szCs w:val="20"/>
        </w:rPr>
        <w:t>E</w:t>
      </w:r>
      <w:r w:rsidRPr="0069450B">
        <w:rPr>
          <w:rFonts w:ascii="Century" w:hAnsi="Century" w:cs="Arial Narrow"/>
          <w:sz w:val="20"/>
          <w:szCs w:val="20"/>
        </w:rPr>
        <w:t>, LE _______________________</w:t>
      </w:r>
    </w:p>
    <w:p w14:paraId="531AA3EE" w14:textId="3087105B" w:rsidR="00DE4FE1" w:rsidRPr="0069450B" w:rsidRDefault="00DE4FE1" w:rsidP="002E27AF">
      <w:pPr>
        <w:autoSpaceDE w:val="0"/>
        <w:autoSpaceDN w:val="0"/>
        <w:adjustRightInd w:val="0"/>
        <w:spacing w:line="276" w:lineRule="auto"/>
        <w:ind w:left="2832"/>
        <w:jc w:val="both"/>
        <w:rPr>
          <w:rFonts w:ascii="Century" w:hAnsi="Century" w:cs="Arial Narrow"/>
          <w:sz w:val="20"/>
          <w:szCs w:val="20"/>
        </w:rPr>
      </w:pPr>
      <w:r w:rsidRPr="0069450B">
        <w:rPr>
          <w:rFonts w:ascii="Century" w:hAnsi="Century" w:cs="Arial Narrow"/>
          <w:sz w:val="20"/>
          <w:szCs w:val="20"/>
        </w:rPr>
        <w:t>ENREGISTRE</w:t>
      </w:r>
      <w:r w:rsidR="0040515B" w:rsidRPr="0069450B">
        <w:rPr>
          <w:rFonts w:ascii="Century" w:hAnsi="Century" w:cs="Arial Narrow"/>
          <w:sz w:val="20"/>
          <w:szCs w:val="20"/>
        </w:rPr>
        <w:t>E</w:t>
      </w:r>
      <w:r w:rsidRPr="0069450B">
        <w:rPr>
          <w:rFonts w:ascii="Century" w:hAnsi="Century" w:cs="Arial Narrow"/>
          <w:sz w:val="20"/>
          <w:szCs w:val="20"/>
        </w:rPr>
        <w:t>, LE ___________________</w:t>
      </w:r>
    </w:p>
    <w:p w14:paraId="3782BFC8" w14:textId="12D5D501" w:rsidR="00DE4FE1" w:rsidRPr="0069450B" w:rsidRDefault="00DE4FE1" w:rsidP="004E1095">
      <w:pPr>
        <w:autoSpaceDE w:val="0"/>
        <w:autoSpaceDN w:val="0"/>
        <w:adjustRightInd w:val="0"/>
        <w:spacing w:line="480" w:lineRule="auto"/>
        <w:jc w:val="both"/>
        <w:rPr>
          <w:rFonts w:ascii="Century" w:hAnsi="Century" w:cs="Arial Narrow"/>
          <w:b/>
          <w:sz w:val="20"/>
          <w:szCs w:val="20"/>
        </w:rPr>
      </w:pPr>
      <w:r w:rsidRPr="0069450B">
        <w:rPr>
          <w:rFonts w:ascii="Century" w:hAnsi="Century" w:cs="Arial Narrow"/>
          <w:b/>
          <w:sz w:val="20"/>
          <w:szCs w:val="20"/>
        </w:rPr>
        <w:lastRenderedPageBreak/>
        <w:t>ENTRE</w:t>
      </w:r>
    </w:p>
    <w:p w14:paraId="2E043426"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p>
    <w:p w14:paraId="72515D22" w14:textId="6ED5DC9B"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bCs/>
          <w:sz w:val="20"/>
          <w:szCs w:val="20"/>
        </w:rPr>
        <w:t>L’ETAT DU CAMEROUN</w:t>
      </w:r>
      <w:r w:rsidRPr="0069450B">
        <w:rPr>
          <w:rFonts w:ascii="Century" w:hAnsi="Century" w:cs="Arial Narrow"/>
          <w:sz w:val="20"/>
          <w:szCs w:val="20"/>
        </w:rPr>
        <w:t xml:space="preserve"> représenté par le Préfet du Département </w:t>
      </w:r>
      <w:r w:rsidRPr="0069450B">
        <w:rPr>
          <w:rFonts w:ascii="Century" w:hAnsi="Century" w:cs="Cambria"/>
          <w:b/>
          <w:sz w:val="20"/>
          <w:szCs w:val="20"/>
        </w:rPr>
        <w:t>d</w:t>
      </w:r>
      <w:r w:rsidR="0006561F" w:rsidRPr="0069450B">
        <w:rPr>
          <w:rFonts w:ascii="Century" w:hAnsi="Century" w:cs="Cambria"/>
          <w:b/>
          <w:sz w:val="20"/>
          <w:szCs w:val="20"/>
        </w:rPr>
        <w:t xml:space="preserve">u </w:t>
      </w:r>
      <w:r w:rsidR="0040515B" w:rsidRPr="0069450B">
        <w:rPr>
          <w:rFonts w:ascii="Century" w:hAnsi="Century" w:cs="Cambria"/>
          <w:b/>
          <w:sz w:val="20"/>
          <w:szCs w:val="20"/>
        </w:rPr>
        <w:t>Dja et Lobo</w:t>
      </w:r>
      <w:r w:rsidRPr="0069450B">
        <w:rPr>
          <w:rFonts w:ascii="Century" w:hAnsi="Century" w:cs="Arial Narrow"/>
          <w:sz w:val="20"/>
          <w:szCs w:val="20"/>
        </w:rPr>
        <w:t xml:space="preserve"> ci-après dénommé « </w:t>
      </w:r>
      <w:r w:rsidRPr="0069450B">
        <w:rPr>
          <w:rFonts w:ascii="Century" w:hAnsi="Century" w:cs="Arial Narrow"/>
          <w:b/>
          <w:sz w:val="20"/>
          <w:szCs w:val="20"/>
        </w:rPr>
        <w:t>L’</w:t>
      </w:r>
      <w:r w:rsidRPr="0069450B">
        <w:rPr>
          <w:rFonts w:ascii="Century" w:hAnsi="Century" w:cs="Arial Narrow"/>
          <w:b/>
          <w:bCs/>
          <w:sz w:val="20"/>
          <w:szCs w:val="20"/>
        </w:rPr>
        <w:t>AUTORITE CONTRACTANTE</w:t>
      </w:r>
      <w:r w:rsidR="0040515B" w:rsidRPr="0069450B">
        <w:rPr>
          <w:rFonts w:ascii="Century" w:hAnsi="Century" w:cs="Arial Narrow"/>
          <w:b/>
          <w:bCs/>
          <w:sz w:val="20"/>
          <w:szCs w:val="20"/>
        </w:rPr>
        <w:t xml:space="preserve"> </w:t>
      </w:r>
      <w:r w:rsidRPr="0069450B">
        <w:rPr>
          <w:rFonts w:ascii="Century" w:hAnsi="Century" w:cs="Arial Narrow"/>
          <w:sz w:val="20"/>
          <w:szCs w:val="20"/>
        </w:rPr>
        <w:t>»</w:t>
      </w:r>
    </w:p>
    <w:p w14:paraId="366EDE8F"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p>
    <w:p w14:paraId="565CDB81"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sz w:val="20"/>
          <w:szCs w:val="20"/>
        </w:rPr>
        <w:t>D’une part,</w:t>
      </w:r>
    </w:p>
    <w:p w14:paraId="435DCF9C"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p>
    <w:p w14:paraId="00F27528"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sz w:val="20"/>
          <w:szCs w:val="20"/>
        </w:rPr>
        <w:t>Et</w:t>
      </w:r>
    </w:p>
    <w:p w14:paraId="70853F11"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p>
    <w:p w14:paraId="42D17094"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sz w:val="20"/>
          <w:szCs w:val="20"/>
        </w:rPr>
        <w:t xml:space="preserve">L’entreprise________________________________________________________________ </w:t>
      </w:r>
    </w:p>
    <w:p w14:paraId="77D8B774"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lang w:val="fr-CM"/>
        </w:rPr>
      </w:pPr>
      <w:r w:rsidRPr="0069450B">
        <w:rPr>
          <w:rFonts w:ascii="Century" w:hAnsi="Century" w:cs="Arial Narrow"/>
          <w:sz w:val="20"/>
          <w:szCs w:val="20"/>
          <w:lang w:val="fr-CM"/>
        </w:rPr>
        <w:t>B.P…………………………………….</w:t>
      </w:r>
    </w:p>
    <w:p w14:paraId="5002C73D"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lang w:val="fr-CM"/>
        </w:rPr>
      </w:pPr>
      <w:r w:rsidRPr="0069450B">
        <w:rPr>
          <w:rFonts w:ascii="Century" w:hAnsi="Century" w:cs="Arial Narrow"/>
          <w:sz w:val="20"/>
          <w:szCs w:val="20"/>
          <w:lang w:val="fr-CM"/>
        </w:rPr>
        <w:t>TEL. :…………………………………</w:t>
      </w:r>
    </w:p>
    <w:p w14:paraId="15A250CB"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sz w:val="20"/>
          <w:szCs w:val="20"/>
        </w:rPr>
        <w:t>RC N° :……………………………….</w:t>
      </w:r>
    </w:p>
    <w:p w14:paraId="0F02493A"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sz w:val="20"/>
          <w:szCs w:val="20"/>
        </w:rPr>
        <w:t>CONTRIBUABLE N° :……………..</w:t>
      </w:r>
    </w:p>
    <w:p w14:paraId="65BFE280"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sz w:val="20"/>
          <w:szCs w:val="20"/>
        </w:rPr>
        <w:t>Représentée par son Directeur Général Monsieur/Mme/Mlle__________________________________ dénommé ci-après « </w:t>
      </w:r>
      <w:r w:rsidRPr="0069450B">
        <w:rPr>
          <w:rFonts w:ascii="Century" w:hAnsi="Century" w:cs="Arial Narrow"/>
          <w:b/>
          <w:bCs/>
          <w:sz w:val="20"/>
          <w:szCs w:val="20"/>
        </w:rPr>
        <w:t>L’ENTREPRENEUR</w:t>
      </w:r>
      <w:r w:rsidRPr="0069450B">
        <w:rPr>
          <w:rFonts w:ascii="Century" w:hAnsi="Century" w:cs="Arial Narrow"/>
          <w:sz w:val="20"/>
          <w:szCs w:val="20"/>
        </w:rPr>
        <w:t> »</w:t>
      </w:r>
    </w:p>
    <w:p w14:paraId="0D613DB1"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p>
    <w:p w14:paraId="66886612"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sz w:val="20"/>
          <w:szCs w:val="20"/>
        </w:rPr>
        <w:t>D’AUTRE PART,</w:t>
      </w:r>
    </w:p>
    <w:p w14:paraId="19C0B847" w14:textId="77777777" w:rsidR="00DE4FE1" w:rsidRPr="0069450B" w:rsidRDefault="00DE4FE1" w:rsidP="004E1095">
      <w:pPr>
        <w:autoSpaceDE w:val="0"/>
        <w:autoSpaceDN w:val="0"/>
        <w:adjustRightInd w:val="0"/>
        <w:spacing w:line="480" w:lineRule="auto"/>
        <w:jc w:val="both"/>
        <w:rPr>
          <w:rFonts w:ascii="Century" w:hAnsi="Century" w:cs="Arial Narrow"/>
          <w:sz w:val="20"/>
          <w:szCs w:val="20"/>
        </w:rPr>
      </w:pPr>
      <w:r w:rsidRPr="0069450B">
        <w:rPr>
          <w:rFonts w:ascii="Century" w:hAnsi="Century" w:cs="Arial Narrow"/>
          <w:b/>
          <w:bCs/>
          <w:sz w:val="20"/>
          <w:szCs w:val="20"/>
        </w:rPr>
        <w:t>IL A ETE CONVENU ET ARRETE CE QUI SUIT</w:t>
      </w:r>
      <w:r w:rsidRPr="0069450B">
        <w:rPr>
          <w:rFonts w:ascii="Century" w:hAnsi="Century" w:cs="Arial Narrow"/>
          <w:sz w:val="20"/>
          <w:szCs w:val="20"/>
        </w:rPr>
        <w:t> :</w:t>
      </w:r>
    </w:p>
    <w:p w14:paraId="116A3950" w14:textId="77777777" w:rsidR="00DE4FE1" w:rsidRPr="0069450B" w:rsidRDefault="00DE4FE1" w:rsidP="004E1095">
      <w:pPr>
        <w:jc w:val="both"/>
        <w:rPr>
          <w:rFonts w:ascii="Century" w:hAnsi="Century" w:cs="Arial Narrow"/>
          <w:b/>
          <w:bCs/>
          <w:sz w:val="20"/>
          <w:szCs w:val="20"/>
        </w:rPr>
      </w:pPr>
    </w:p>
    <w:p w14:paraId="33256A69" w14:textId="77777777" w:rsidR="00DE4FE1" w:rsidRPr="0069450B" w:rsidRDefault="00DE4FE1" w:rsidP="004E1095">
      <w:pPr>
        <w:jc w:val="both"/>
        <w:rPr>
          <w:rFonts w:ascii="Century" w:hAnsi="Century" w:cs="Arial Narrow"/>
          <w:b/>
          <w:bCs/>
          <w:sz w:val="20"/>
          <w:szCs w:val="20"/>
        </w:rPr>
      </w:pPr>
    </w:p>
    <w:p w14:paraId="3D700866" w14:textId="77777777" w:rsidR="00DE4FE1" w:rsidRPr="0069450B" w:rsidRDefault="00DE4FE1" w:rsidP="004E1095">
      <w:pPr>
        <w:jc w:val="both"/>
        <w:rPr>
          <w:rFonts w:ascii="Century" w:hAnsi="Century" w:cs="Arial Narrow"/>
          <w:b/>
          <w:bCs/>
          <w:sz w:val="20"/>
          <w:szCs w:val="20"/>
        </w:rPr>
      </w:pPr>
    </w:p>
    <w:p w14:paraId="0DFF0B1F" w14:textId="77777777" w:rsidR="00DE4FE1" w:rsidRPr="0069450B" w:rsidRDefault="00DE4FE1" w:rsidP="004E1095">
      <w:pPr>
        <w:jc w:val="both"/>
        <w:rPr>
          <w:rFonts w:ascii="Century" w:hAnsi="Century" w:cs="Arial Narrow"/>
          <w:b/>
          <w:bCs/>
          <w:sz w:val="20"/>
          <w:szCs w:val="20"/>
        </w:rPr>
      </w:pPr>
    </w:p>
    <w:p w14:paraId="0C5A647B" w14:textId="77777777" w:rsidR="00DE4FE1" w:rsidRPr="0069450B" w:rsidRDefault="00DE4FE1" w:rsidP="004E1095">
      <w:pPr>
        <w:jc w:val="both"/>
        <w:rPr>
          <w:rFonts w:ascii="Century" w:hAnsi="Century" w:cs="Arial Narrow"/>
          <w:b/>
          <w:bCs/>
          <w:sz w:val="20"/>
          <w:szCs w:val="20"/>
        </w:rPr>
      </w:pPr>
    </w:p>
    <w:p w14:paraId="02CD695A" w14:textId="77777777" w:rsidR="00DE4FE1" w:rsidRPr="0069450B" w:rsidRDefault="00DE4FE1" w:rsidP="004E1095">
      <w:pPr>
        <w:jc w:val="both"/>
        <w:rPr>
          <w:rFonts w:ascii="Century" w:hAnsi="Century" w:cs="Arial Narrow"/>
          <w:b/>
          <w:bCs/>
          <w:sz w:val="20"/>
          <w:szCs w:val="20"/>
        </w:rPr>
      </w:pPr>
    </w:p>
    <w:p w14:paraId="1D4F4AAF" w14:textId="77777777" w:rsidR="00DE4FE1" w:rsidRPr="0069450B" w:rsidRDefault="00DE4FE1" w:rsidP="004E1095">
      <w:pPr>
        <w:jc w:val="both"/>
        <w:rPr>
          <w:rFonts w:ascii="Century" w:hAnsi="Century" w:cs="Arial Narrow"/>
          <w:b/>
          <w:bCs/>
          <w:sz w:val="20"/>
          <w:szCs w:val="20"/>
        </w:rPr>
      </w:pPr>
    </w:p>
    <w:p w14:paraId="7358C064" w14:textId="77777777" w:rsidR="00DE4FE1" w:rsidRPr="0069450B" w:rsidRDefault="00DE4FE1" w:rsidP="004E1095">
      <w:pPr>
        <w:keepNext/>
        <w:autoSpaceDE w:val="0"/>
        <w:autoSpaceDN w:val="0"/>
        <w:adjustRightInd w:val="0"/>
        <w:spacing w:line="360" w:lineRule="auto"/>
        <w:jc w:val="both"/>
        <w:rPr>
          <w:rFonts w:ascii="Century" w:hAnsi="Century" w:cs="Arial Narrow"/>
          <w:b/>
          <w:u w:val="single"/>
        </w:rPr>
      </w:pPr>
      <w:r w:rsidRPr="0069450B">
        <w:rPr>
          <w:rFonts w:ascii="Century" w:hAnsi="Century" w:cs="Arial Narrow"/>
          <w:b/>
          <w:u w:val="single"/>
        </w:rPr>
        <w:lastRenderedPageBreak/>
        <w:t>SOMMAIRE</w:t>
      </w:r>
    </w:p>
    <w:p w14:paraId="2ED9B617" w14:textId="77777777" w:rsidR="00DE4FE1" w:rsidRPr="0069450B" w:rsidRDefault="00DE4FE1" w:rsidP="004E1095">
      <w:pPr>
        <w:autoSpaceDE w:val="0"/>
        <w:autoSpaceDN w:val="0"/>
        <w:adjustRightInd w:val="0"/>
        <w:spacing w:line="360" w:lineRule="auto"/>
        <w:jc w:val="both"/>
        <w:rPr>
          <w:rFonts w:ascii="Century" w:hAnsi="Century" w:cs="Arial Narrow"/>
          <w:sz w:val="20"/>
          <w:szCs w:val="20"/>
        </w:rPr>
      </w:pPr>
    </w:p>
    <w:p w14:paraId="712B4A46" w14:textId="77777777" w:rsidR="00DE4FE1" w:rsidRPr="0069450B" w:rsidRDefault="00DE4FE1" w:rsidP="004E1095">
      <w:pPr>
        <w:autoSpaceDE w:val="0"/>
        <w:autoSpaceDN w:val="0"/>
        <w:adjustRightInd w:val="0"/>
        <w:spacing w:line="480" w:lineRule="auto"/>
        <w:jc w:val="both"/>
        <w:rPr>
          <w:rFonts w:ascii="Century" w:hAnsi="Century" w:cs="Arial Narrow"/>
          <w:bCs/>
          <w:sz w:val="20"/>
          <w:szCs w:val="20"/>
        </w:rPr>
      </w:pPr>
      <w:r w:rsidRPr="0069450B">
        <w:rPr>
          <w:rFonts w:ascii="Century" w:hAnsi="Century" w:cs="Arial Narrow"/>
          <w:bCs/>
          <w:sz w:val="20"/>
          <w:szCs w:val="20"/>
        </w:rPr>
        <w:t>TITRE 1  CAHIER DES CLAUSES ADMINISTRATIVES PARTICULIERES (CCAP)</w:t>
      </w:r>
    </w:p>
    <w:p w14:paraId="24CD48EE" w14:textId="77777777" w:rsidR="00DE4FE1" w:rsidRPr="0069450B" w:rsidRDefault="00DE4FE1" w:rsidP="004E1095">
      <w:pPr>
        <w:autoSpaceDE w:val="0"/>
        <w:autoSpaceDN w:val="0"/>
        <w:adjustRightInd w:val="0"/>
        <w:spacing w:line="480" w:lineRule="auto"/>
        <w:jc w:val="both"/>
        <w:rPr>
          <w:rFonts w:ascii="Century" w:hAnsi="Century" w:cs="Arial Narrow"/>
          <w:bCs/>
          <w:sz w:val="20"/>
          <w:szCs w:val="20"/>
        </w:rPr>
      </w:pPr>
      <w:r w:rsidRPr="0069450B">
        <w:rPr>
          <w:rFonts w:ascii="Century" w:hAnsi="Century" w:cs="Arial Narrow"/>
          <w:bCs/>
          <w:sz w:val="20"/>
          <w:szCs w:val="20"/>
        </w:rPr>
        <w:t>TITRE 2  CAHIER DES CLAUSES  TEHNIQUES PARTICULIERES (CCTP)</w:t>
      </w:r>
    </w:p>
    <w:p w14:paraId="7273A2B5" w14:textId="77777777" w:rsidR="00DE4FE1" w:rsidRPr="0069450B" w:rsidRDefault="00DE4FE1" w:rsidP="004E1095">
      <w:pPr>
        <w:keepNext/>
        <w:autoSpaceDE w:val="0"/>
        <w:autoSpaceDN w:val="0"/>
        <w:adjustRightInd w:val="0"/>
        <w:spacing w:line="480" w:lineRule="auto"/>
        <w:jc w:val="both"/>
        <w:rPr>
          <w:rFonts w:ascii="Century" w:hAnsi="Century" w:cs="Arial Narrow"/>
          <w:bCs/>
          <w:sz w:val="20"/>
          <w:szCs w:val="20"/>
        </w:rPr>
      </w:pPr>
      <w:r w:rsidRPr="0069450B">
        <w:rPr>
          <w:rFonts w:ascii="Century" w:hAnsi="Century" w:cs="Arial Narrow"/>
          <w:bCs/>
          <w:sz w:val="20"/>
          <w:szCs w:val="20"/>
        </w:rPr>
        <w:t xml:space="preserve">TITRE 3  BORDEREAU DES PRIX UNITAIRES ET DU SOUS DETAIL  </w:t>
      </w:r>
    </w:p>
    <w:p w14:paraId="5935E832" w14:textId="22C5032A" w:rsidR="00DE4FE1" w:rsidRPr="0069450B" w:rsidRDefault="00DE4FE1" w:rsidP="004E1095">
      <w:pPr>
        <w:keepNext/>
        <w:autoSpaceDE w:val="0"/>
        <w:autoSpaceDN w:val="0"/>
        <w:adjustRightInd w:val="0"/>
        <w:spacing w:line="480" w:lineRule="auto"/>
        <w:jc w:val="both"/>
        <w:rPr>
          <w:rFonts w:ascii="Century" w:hAnsi="Century" w:cs="Arial Narrow"/>
          <w:sz w:val="20"/>
          <w:szCs w:val="20"/>
          <w:u w:val="single"/>
        </w:rPr>
      </w:pPr>
      <w:r w:rsidRPr="0069450B">
        <w:rPr>
          <w:rFonts w:ascii="Century" w:hAnsi="Century" w:cs="Arial Narrow"/>
          <w:bCs/>
          <w:sz w:val="20"/>
          <w:szCs w:val="20"/>
        </w:rPr>
        <w:t xml:space="preserve">TITRE 4 DETAIL </w:t>
      </w:r>
      <w:r w:rsidR="0040515B" w:rsidRPr="0069450B">
        <w:rPr>
          <w:rFonts w:ascii="Century" w:hAnsi="Century" w:cs="Arial Narrow"/>
          <w:bCs/>
          <w:sz w:val="20"/>
          <w:szCs w:val="20"/>
        </w:rPr>
        <w:t xml:space="preserve">QUANTITATIF ET </w:t>
      </w:r>
      <w:r w:rsidRPr="0069450B">
        <w:rPr>
          <w:rFonts w:ascii="Century" w:hAnsi="Century" w:cs="Arial Narrow"/>
          <w:bCs/>
          <w:sz w:val="20"/>
          <w:szCs w:val="20"/>
        </w:rPr>
        <w:t>ESTIMATIF</w:t>
      </w:r>
    </w:p>
    <w:p w14:paraId="0419BC7B" w14:textId="77777777" w:rsidR="00DE4FE1" w:rsidRPr="0069450B" w:rsidRDefault="00DE4FE1" w:rsidP="004E1095">
      <w:pPr>
        <w:autoSpaceDE w:val="0"/>
        <w:autoSpaceDN w:val="0"/>
        <w:adjustRightInd w:val="0"/>
        <w:spacing w:line="360" w:lineRule="auto"/>
        <w:jc w:val="both"/>
        <w:rPr>
          <w:rFonts w:ascii="Century" w:hAnsi="Century" w:cs="Arial Narrow"/>
          <w:bCs/>
          <w:sz w:val="20"/>
          <w:szCs w:val="20"/>
        </w:rPr>
      </w:pPr>
    </w:p>
    <w:p w14:paraId="6A6066E4"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0F58191D"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41C830AC"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380006BC"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740F2260"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03A6B30A"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2D2F4B58"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0A6A381A"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27F6FBB6"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49234CC8"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6A45826D"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07A96D69"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09D71882"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1BD3F205"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2CF86589"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505C09B1"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75ECABBB"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13851C5F"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749E30AA"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73BDE6E3"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574F797D" w14:textId="77777777" w:rsidR="00DE4FE1" w:rsidRPr="0069450B" w:rsidRDefault="00DE4FE1" w:rsidP="004E1095">
      <w:pPr>
        <w:autoSpaceDE w:val="0"/>
        <w:autoSpaceDN w:val="0"/>
        <w:adjustRightInd w:val="0"/>
        <w:spacing w:line="360" w:lineRule="auto"/>
        <w:jc w:val="both"/>
        <w:rPr>
          <w:rFonts w:ascii="Century" w:hAnsi="Century" w:cs="Arial Narrow"/>
          <w:i/>
          <w:iCs/>
          <w:sz w:val="20"/>
          <w:szCs w:val="20"/>
        </w:rPr>
      </w:pPr>
    </w:p>
    <w:p w14:paraId="2AC3D8BF" w14:textId="77777777" w:rsidR="00DE4FE1" w:rsidRPr="0069450B" w:rsidRDefault="00DE4FE1" w:rsidP="004E1095">
      <w:pPr>
        <w:keepNext/>
        <w:autoSpaceDE w:val="0"/>
        <w:autoSpaceDN w:val="0"/>
        <w:adjustRightInd w:val="0"/>
        <w:spacing w:line="360" w:lineRule="auto"/>
        <w:jc w:val="both"/>
        <w:rPr>
          <w:rFonts w:ascii="Century" w:hAnsi="Century" w:cs="Arial Narrow"/>
          <w:b/>
          <w:bCs/>
          <w:sz w:val="20"/>
          <w:szCs w:val="20"/>
        </w:rPr>
      </w:pPr>
      <w:r w:rsidRPr="0069450B">
        <w:rPr>
          <w:rFonts w:ascii="Century" w:hAnsi="Century" w:cs="Arial Narrow"/>
          <w:b/>
          <w:bCs/>
          <w:sz w:val="20"/>
          <w:szCs w:val="20"/>
        </w:rPr>
        <w:lastRenderedPageBreak/>
        <w:t>Page……</w:t>
      </w:r>
      <w:proofErr w:type="gramStart"/>
      <w:r w:rsidRPr="0069450B">
        <w:rPr>
          <w:rFonts w:ascii="Century" w:hAnsi="Century" w:cs="Arial Narrow"/>
          <w:b/>
          <w:bCs/>
          <w:sz w:val="20"/>
          <w:szCs w:val="20"/>
        </w:rPr>
        <w:t>…….</w:t>
      </w:r>
      <w:proofErr w:type="gramEnd"/>
      <w:r w:rsidRPr="0069450B">
        <w:rPr>
          <w:rFonts w:ascii="Century" w:hAnsi="Century" w:cs="Arial Narrow"/>
          <w:b/>
          <w:bCs/>
          <w:sz w:val="20"/>
          <w:szCs w:val="20"/>
        </w:rPr>
        <w:t xml:space="preserve">. et dernière </w:t>
      </w:r>
    </w:p>
    <w:p w14:paraId="365ED6B4" w14:textId="7322C335" w:rsidR="00DE4FE1" w:rsidRPr="0069450B" w:rsidRDefault="00DE4FE1" w:rsidP="004E1095">
      <w:pPr>
        <w:keepNext/>
        <w:autoSpaceDE w:val="0"/>
        <w:autoSpaceDN w:val="0"/>
        <w:adjustRightInd w:val="0"/>
        <w:spacing w:line="360" w:lineRule="auto"/>
        <w:jc w:val="both"/>
        <w:rPr>
          <w:rFonts w:ascii="Century" w:hAnsi="Century" w:cs="Tahoma"/>
          <w:b/>
          <w:bCs/>
          <w:sz w:val="20"/>
          <w:szCs w:val="20"/>
          <w:lang w:val="fr-CM"/>
        </w:rPr>
      </w:pPr>
      <w:r w:rsidRPr="0069450B">
        <w:rPr>
          <w:rFonts w:ascii="Century" w:hAnsi="Century" w:cs="Arial Narrow"/>
          <w:b/>
          <w:bCs/>
          <w:sz w:val="20"/>
          <w:szCs w:val="20"/>
        </w:rPr>
        <w:t>D</w:t>
      </w:r>
      <w:r w:rsidR="0040515B" w:rsidRPr="0069450B">
        <w:rPr>
          <w:rFonts w:ascii="Century" w:hAnsi="Century" w:cs="Arial Narrow"/>
          <w:b/>
          <w:bCs/>
          <w:sz w:val="20"/>
          <w:szCs w:val="20"/>
        </w:rPr>
        <w:t>e la Lettre commande</w:t>
      </w:r>
      <w:r w:rsidRPr="0069450B">
        <w:rPr>
          <w:rFonts w:ascii="Century" w:hAnsi="Century" w:cs="Arial Narrow"/>
          <w:b/>
          <w:bCs/>
          <w:sz w:val="20"/>
          <w:szCs w:val="20"/>
        </w:rPr>
        <w:t xml:space="preserve"> N° __________________________________________________ </w:t>
      </w:r>
    </w:p>
    <w:p w14:paraId="6F5F7D85" w14:textId="17A7C4CA" w:rsidR="00DE4FE1" w:rsidRPr="0069450B" w:rsidRDefault="00DE4FE1" w:rsidP="004E1095">
      <w:pPr>
        <w:keepNext/>
        <w:autoSpaceDE w:val="0"/>
        <w:autoSpaceDN w:val="0"/>
        <w:adjustRightInd w:val="0"/>
        <w:spacing w:line="360" w:lineRule="auto"/>
        <w:jc w:val="both"/>
        <w:rPr>
          <w:rFonts w:ascii="Century" w:hAnsi="Century" w:cs="Arial Narrow"/>
          <w:i/>
          <w:iCs/>
          <w:sz w:val="20"/>
          <w:szCs w:val="20"/>
        </w:rPr>
      </w:pPr>
      <w:r w:rsidRPr="0069450B">
        <w:rPr>
          <w:rFonts w:ascii="Century" w:hAnsi="Century" w:cs="Arial Narrow"/>
          <w:sz w:val="20"/>
          <w:szCs w:val="20"/>
        </w:rPr>
        <w:t>Passé</w:t>
      </w:r>
      <w:r w:rsidR="0040515B" w:rsidRPr="0069450B">
        <w:rPr>
          <w:rFonts w:ascii="Century" w:hAnsi="Century" w:cs="Arial Narrow"/>
          <w:sz w:val="20"/>
          <w:szCs w:val="20"/>
        </w:rPr>
        <w:t>e</w:t>
      </w:r>
      <w:r w:rsidRPr="0069450B">
        <w:rPr>
          <w:rFonts w:ascii="Century" w:hAnsi="Century" w:cs="Arial Narrow"/>
          <w:sz w:val="20"/>
          <w:szCs w:val="20"/>
        </w:rPr>
        <w:t xml:space="preserve"> après Appel d’Offres </w:t>
      </w:r>
      <w:r w:rsidRPr="0069450B">
        <w:rPr>
          <w:rFonts w:ascii="Century" w:hAnsi="Century" w:cs="Arial Narrow"/>
          <w:i/>
          <w:iCs/>
          <w:sz w:val="20"/>
          <w:szCs w:val="20"/>
        </w:rPr>
        <w:t xml:space="preserve">National Ouvert </w:t>
      </w:r>
      <w:r w:rsidRPr="0069450B">
        <w:rPr>
          <w:rFonts w:ascii="Century" w:hAnsi="Century" w:cs="Arial Narrow"/>
          <w:bCs/>
          <w:sz w:val="20"/>
          <w:szCs w:val="20"/>
        </w:rPr>
        <w:t xml:space="preserve">N° _____________________________ </w:t>
      </w:r>
      <w:r w:rsidRPr="0069450B">
        <w:rPr>
          <w:rFonts w:ascii="Century" w:hAnsi="Century" w:cs="Arial"/>
          <w:bCs/>
          <w:sz w:val="20"/>
          <w:szCs w:val="20"/>
        </w:rPr>
        <w:t>DU___________</w:t>
      </w:r>
    </w:p>
    <w:p w14:paraId="3D5F581E" w14:textId="77777777" w:rsidR="00DE4FE1" w:rsidRPr="0069450B" w:rsidRDefault="00DE4FE1" w:rsidP="004E1095">
      <w:pPr>
        <w:autoSpaceDE w:val="0"/>
        <w:autoSpaceDN w:val="0"/>
        <w:adjustRightInd w:val="0"/>
        <w:jc w:val="both"/>
        <w:rPr>
          <w:rFonts w:ascii="Century" w:hAnsi="Century" w:cs="Arial Narrow"/>
          <w:sz w:val="20"/>
          <w:szCs w:val="20"/>
        </w:rPr>
      </w:pPr>
      <w:r w:rsidRPr="0069450B">
        <w:rPr>
          <w:rFonts w:ascii="Century" w:hAnsi="Century" w:cs="Arial Narrow"/>
          <w:sz w:val="20"/>
          <w:szCs w:val="20"/>
        </w:rPr>
        <w:t xml:space="preserve"> Avec ___________________.</w:t>
      </w:r>
    </w:p>
    <w:p w14:paraId="0DC45A08" w14:textId="3CEFD286" w:rsidR="00DE4FE1" w:rsidRPr="0069450B" w:rsidRDefault="00DE4FE1" w:rsidP="004E1095">
      <w:pPr>
        <w:autoSpaceDE w:val="0"/>
        <w:autoSpaceDN w:val="0"/>
        <w:adjustRightInd w:val="0"/>
        <w:spacing w:after="120"/>
        <w:jc w:val="both"/>
        <w:rPr>
          <w:rFonts w:ascii="Century" w:hAnsi="Century" w:cs="Arial Narrow"/>
          <w:bCs/>
          <w:sz w:val="20"/>
          <w:szCs w:val="20"/>
        </w:rPr>
      </w:pPr>
      <w:r w:rsidRPr="0069450B">
        <w:rPr>
          <w:rFonts w:ascii="Century" w:hAnsi="Century" w:cs="Arial Narrow"/>
          <w:b/>
          <w:sz w:val="20"/>
          <w:szCs w:val="20"/>
        </w:rPr>
        <w:t xml:space="preserve">Pour </w:t>
      </w:r>
      <w:r w:rsidR="0040515B" w:rsidRPr="0069450B">
        <w:rPr>
          <w:rFonts w:ascii="Century" w:hAnsi="Century" w:cs="Arial Narrow"/>
          <w:b/>
          <w:bCs/>
          <w:sz w:val="20"/>
          <w:szCs w:val="20"/>
        </w:rPr>
        <w:t xml:space="preserve">Les </w:t>
      </w:r>
      <w:r w:rsidR="0006561F" w:rsidRPr="0069450B">
        <w:rPr>
          <w:rFonts w:ascii="Century" w:hAnsi="Century"/>
          <w:sz w:val="20"/>
          <w:szCs w:val="20"/>
        </w:rPr>
        <w:t xml:space="preserve">TRAVAUX DE REHABILITATION </w:t>
      </w:r>
      <w:r w:rsidR="0069450B">
        <w:rPr>
          <w:rFonts w:ascii="Century" w:hAnsi="Century"/>
          <w:sz w:val="20"/>
          <w:szCs w:val="20"/>
        </w:rPr>
        <w:t>DE L’ADDUCTION D’EAU POTABLE DE LA PRISON DE BENGBIS, ARRONDISSEMENT DE BENGBIS,</w:t>
      </w:r>
      <w:r w:rsidR="0006561F" w:rsidRPr="0069450B">
        <w:rPr>
          <w:rFonts w:ascii="Century" w:hAnsi="Century"/>
          <w:sz w:val="20"/>
          <w:szCs w:val="20"/>
        </w:rPr>
        <w:t xml:space="preserve"> DEPARTEMENT DU DJA-ET-LOBO, REGION DU SUD.</w:t>
      </w:r>
      <w:r w:rsidR="0040515B" w:rsidRPr="0069450B">
        <w:rPr>
          <w:rFonts w:ascii="Century" w:hAnsi="Century"/>
          <w:sz w:val="20"/>
          <w:szCs w:val="20"/>
        </w:rPr>
        <w:t xml:space="preserve"> En procédure d’urgence</w:t>
      </w:r>
      <w:r w:rsidRPr="0069450B">
        <w:rPr>
          <w:rFonts w:ascii="Century" w:hAnsi="Century" w:cs="Arial Narrow"/>
          <w:bCs/>
          <w:sz w:val="20"/>
          <w:szCs w:val="20"/>
        </w:rPr>
        <w:t xml:space="preserve"> </w:t>
      </w:r>
    </w:p>
    <w:p w14:paraId="40BEA44C" w14:textId="41CEDD50" w:rsidR="00DE4FE1" w:rsidRPr="0069450B" w:rsidRDefault="00DE4FE1" w:rsidP="004E1095">
      <w:pPr>
        <w:autoSpaceDE w:val="0"/>
        <w:autoSpaceDN w:val="0"/>
        <w:adjustRightInd w:val="0"/>
        <w:spacing w:after="120"/>
        <w:jc w:val="both"/>
        <w:rPr>
          <w:rFonts w:ascii="Century" w:hAnsi="Century" w:cs="Arial Narrow"/>
          <w:b/>
          <w:bCs/>
          <w:sz w:val="20"/>
          <w:szCs w:val="20"/>
        </w:rPr>
      </w:pPr>
      <w:r w:rsidRPr="0069450B">
        <w:rPr>
          <w:rFonts w:ascii="Century" w:hAnsi="Century" w:cs="Arial Narrow"/>
          <w:b/>
          <w:bCs/>
          <w:sz w:val="20"/>
          <w:szCs w:val="20"/>
        </w:rPr>
        <w:t>LIEU</w:t>
      </w:r>
      <w:r w:rsidR="0069450B">
        <w:rPr>
          <w:rFonts w:ascii="Century" w:hAnsi="Century" w:cs="Arial Narrow"/>
          <w:b/>
          <w:bCs/>
          <w:sz w:val="20"/>
          <w:szCs w:val="20"/>
        </w:rPr>
        <w:t xml:space="preserve"> </w:t>
      </w:r>
      <w:r w:rsidRPr="0069450B">
        <w:rPr>
          <w:rFonts w:ascii="Century" w:hAnsi="Century" w:cs="Arial Narrow"/>
          <w:b/>
          <w:bCs/>
          <w:sz w:val="20"/>
          <w:szCs w:val="20"/>
        </w:rPr>
        <w:t>:</w:t>
      </w:r>
      <w:r w:rsidR="0069450B">
        <w:rPr>
          <w:rFonts w:ascii="Century" w:hAnsi="Century" w:cs="Arial Narrow"/>
          <w:b/>
          <w:bCs/>
          <w:sz w:val="20"/>
          <w:szCs w:val="20"/>
        </w:rPr>
        <w:t xml:space="preserve"> </w:t>
      </w:r>
      <w:r w:rsidR="0069450B" w:rsidRPr="0069450B">
        <w:rPr>
          <w:rFonts w:ascii="Century" w:hAnsi="Century" w:cs="Arial Narrow"/>
          <w:bCs/>
          <w:sz w:val="20"/>
          <w:szCs w:val="20"/>
        </w:rPr>
        <w:t>PRISON DE BENGBIS</w:t>
      </w:r>
      <w:r w:rsidRPr="0069450B">
        <w:rPr>
          <w:rFonts w:ascii="Century" w:hAnsi="Century" w:cs="Arial Narrow"/>
          <w:b/>
          <w:bCs/>
          <w:sz w:val="20"/>
          <w:szCs w:val="20"/>
        </w:rPr>
        <w:t xml:space="preserve"> </w:t>
      </w:r>
    </w:p>
    <w:p w14:paraId="6CB1C4B5" w14:textId="77777777" w:rsidR="00DE4FE1" w:rsidRPr="0069450B" w:rsidRDefault="00DE4FE1" w:rsidP="004E1095">
      <w:pPr>
        <w:autoSpaceDE w:val="0"/>
        <w:autoSpaceDN w:val="0"/>
        <w:adjustRightInd w:val="0"/>
        <w:spacing w:line="360" w:lineRule="auto"/>
        <w:jc w:val="both"/>
        <w:rPr>
          <w:rFonts w:ascii="Century" w:hAnsi="Century" w:cs="Arial Narrow"/>
          <w:sz w:val="20"/>
          <w:szCs w:val="20"/>
        </w:rPr>
      </w:pPr>
      <w:r w:rsidRPr="0069450B">
        <w:rPr>
          <w:rFonts w:ascii="Century" w:hAnsi="Century" w:cs="Arial Narrow"/>
          <w:b/>
          <w:sz w:val="20"/>
          <w:szCs w:val="20"/>
        </w:rPr>
        <w:t xml:space="preserve">DELAI D’EXECUTION : </w:t>
      </w:r>
      <w:r w:rsidR="0006561F" w:rsidRPr="0069450B">
        <w:rPr>
          <w:rFonts w:ascii="Century" w:hAnsi="Century" w:cs="Arial Narrow"/>
          <w:b/>
          <w:sz w:val="20"/>
          <w:szCs w:val="20"/>
        </w:rPr>
        <w:t>Trois</w:t>
      </w:r>
      <w:r w:rsidRPr="0069450B">
        <w:rPr>
          <w:rFonts w:ascii="Century" w:hAnsi="Century" w:cs="Arial Narrow"/>
          <w:b/>
          <w:sz w:val="20"/>
          <w:szCs w:val="20"/>
        </w:rPr>
        <w:t xml:space="preserve"> MOIS </w:t>
      </w:r>
    </w:p>
    <w:p w14:paraId="7AD4506E" w14:textId="1B21DE95" w:rsidR="00DE4FE1" w:rsidRPr="0069450B" w:rsidRDefault="00DE4FE1" w:rsidP="004E1095">
      <w:pPr>
        <w:autoSpaceDE w:val="0"/>
        <w:autoSpaceDN w:val="0"/>
        <w:adjustRightInd w:val="0"/>
        <w:spacing w:line="360" w:lineRule="auto"/>
        <w:jc w:val="both"/>
        <w:rPr>
          <w:rFonts w:ascii="Century" w:hAnsi="Century" w:cs="Arial Narrow"/>
          <w:b/>
          <w:bCs/>
          <w:sz w:val="20"/>
          <w:szCs w:val="20"/>
        </w:rPr>
      </w:pPr>
      <w:r w:rsidRPr="0069450B">
        <w:rPr>
          <w:rFonts w:ascii="Century" w:hAnsi="Century" w:cs="Arial Narrow"/>
          <w:b/>
          <w:bCs/>
          <w:sz w:val="20"/>
          <w:szCs w:val="20"/>
        </w:rPr>
        <w:t xml:space="preserve"> Montant de la </w:t>
      </w:r>
      <w:r w:rsidR="008635A4">
        <w:rPr>
          <w:rFonts w:ascii="Century" w:hAnsi="Century" w:cs="Arial Narrow"/>
          <w:b/>
          <w:bCs/>
          <w:sz w:val="20"/>
          <w:szCs w:val="20"/>
        </w:rPr>
        <w:t>lettre commande</w:t>
      </w:r>
      <w:r w:rsidRPr="0069450B">
        <w:rPr>
          <w:rFonts w:ascii="Century" w:hAnsi="Century" w:cs="Arial Narrow"/>
          <w:b/>
          <w:bCs/>
          <w:sz w:val="20"/>
          <w:szCs w:val="20"/>
        </w:rPr>
        <w:t xml:space="preserve"> en FCFA :</w:t>
      </w:r>
    </w:p>
    <w:tbl>
      <w:tblPr>
        <w:tblW w:w="0" w:type="auto"/>
        <w:tblInd w:w="1150" w:type="dxa"/>
        <w:tblLayout w:type="fixed"/>
        <w:tblCellMar>
          <w:left w:w="70" w:type="dxa"/>
          <w:right w:w="70" w:type="dxa"/>
        </w:tblCellMar>
        <w:tblLook w:val="04A0" w:firstRow="1" w:lastRow="0" w:firstColumn="1" w:lastColumn="0" w:noHBand="0" w:noVBand="1"/>
      </w:tblPr>
      <w:tblGrid>
        <w:gridCol w:w="2520"/>
        <w:gridCol w:w="3420"/>
      </w:tblGrid>
      <w:tr w:rsidR="00FE67C6" w:rsidRPr="0069450B" w14:paraId="31D96DBA" w14:textId="77777777" w:rsidTr="002C244D">
        <w:tc>
          <w:tcPr>
            <w:tcW w:w="2520" w:type="dxa"/>
            <w:tcBorders>
              <w:top w:val="single" w:sz="6" w:space="0" w:color="auto"/>
              <w:left w:val="single" w:sz="6" w:space="0" w:color="auto"/>
              <w:bottom w:val="single" w:sz="6" w:space="0" w:color="auto"/>
              <w:right w:val="single" w:sz="6" w:space="0" w:color="auto"/>
            </w:tcBorders>
            <w:hideMark/>
          </w:tcPr>
          <w:p w14:paraId="3E1E95C1" w14:textId="77777777" w:rsidR="00DE4FE1" w:rsidRPr="0069450B" w:rsidRDefault="00DE4FE1" w:rsidP="008635A4">
            <w:pPr>
              <w:autoSpaceDE w:val="0"/>
              <w:autoSpaceDN w:val="0"/>
              <w:adjustRightInd w:val="0"/>
              <w:spacing w:after="0" w:line="276" w:lineRule="auto"/>
              <w:jc w:val="both"/>
              <w:rPr>
                <w:rFonts w:ascii="Century" w:hAnsi="Century" w:cs="Arial Narrow"/>
                <w:sz w:val="20"/>
                <w:szCs w:val="20"/>
              </w:rPr>
            </w:pPr>
            <w:r w:rsidRPr="0069450B">
              <w:rPr>
                <w:rFonts w:ascii="Century" w:hAnsi="Century" w:cs="Arial Narrow"/>
                <w:sz w:val="20"/>
                <w:szCs w:val="20"/>
              </w:rPr>
              <w:t>TTC</w:t>
            </w:r>
          </w:p>
        </w:tc>
        <w:tc>
          <w:tcPr>
            <w:tcW w:w="3420" w:type="dxa"/>
            <w:tcBorders>
              <w:top w:val="single" w:sz="6" w:space="0" w:color="auto"/>
              <w:left w:val="single" w:sz="6" w:space="0" w:color="auto"/>
              <w:bottom w:val="single" w:sz="6" w:space="0" w:color="auto"/>
              <w:right w:val="single" w:sz="6" w:space="0" w:color="auto"/>
            </w:tcBorders>
          </w:tcPr>
          <w:p w14:paraId="3663E874" w14:textId="77777777" w:rsidR="00DE4FE1" w:rsidRPr="0069450B" w:rsidRDefault="00DE4FE1" w:rsidP="008635A4">
            <w:pPr>
              <w:autoSpaceDE w:val="0"/>
              <w:autoSpaceDN w:val="0"/>
              <w:adjustRightInd w:val="0"/>
              <w:spacing w:after="0" w:line="276" w:lineRule="auto"/>
              <w:jc w:val="both"/>
              <w:rPr>
                <w:rFonts w:ascii="Century" w:hAnsi="Century" w:cs="Arial Narrow"/>
                <w:b/>
                <w:bCs/>
                <w:sz w:val="20"/>
                <w:szCs w:val="20"/>
              </w:rPr>
            </w:pPr>
          </w:p>
        </w:tc>
      </w:tr>
      <w:tr w:rsidR="00FE67C6" w:rsidRPr="0069450B" w14:paraId="76E0DB47" w14:textId="77777777" w:rsidTr="002C244D">
        <w:tc>
          <w:tcPr>
            <w:tcW w:w="2520" w:type="dxa"/>
            <w:tcBorders>
              <w:top w:val="single" w:sz="6" w:space="0" w:color="auto"/>
              <w:left w:val="single" w:sz="6" w:space="0" w:color="auto"/>
              <w:bottom w:val="single" w:sz="6" w:space="0" w:color="auto"/>
              <w:right w:val="single" w:sz="6" w:space="0" w:color="auto"/>
            </w:tcBorders>
            <w:hideMark/>
          </w:tcPr>
          <w:p w14:paraId="7D534C43" w14:textId="77777777" w:rsidR="00DE4FE1" w:rsidRPr="0069450B" w:rsidRDefault="00DE4FE1" w:rsidP="008635A4">
            <w:pPr>
              <w:autoSpaceDE w:val="0"/>
              <w:autoSpaceDN w:val="0"/>
              <w:adjustRightInd w:val="0"/>
              <w:spacing w:after="0" w:line="276" w:lineRule="auto"/>
              <w:jc w:val="both"/>
              <w:rPr>
                <w:rFonts w:ascii="Century" w:hAnsi="Century" w:cs="Arial Narrow"/>
                <w:sz w:val="20"/>
                <w:szCs w:val="20"/>
              </w:rPr>
            </w:pPr>
            <w:r w:rsidRPr="0069450B">
              <w:rPr>
                <w:rFonts w:ascii="Century" w:hAnsi="Century" w:cs="Arial Narrow"/>
                <w:sz w:val="20"/>
                <w:szCs w:val="20"/>
              </w:rPr>
              <w:t>HTVA</w:t>
            </w:r>
          </w:p>
        </w:tc>
        <w:tc>
          <w:tcPr>
            <w:tcW w:w="3420" w:type="dxa"/>
            <w:tcBorders>
              <w:top w:val="single" w:sz="6" w:space="0" w:color="auto"/>
              <w:left w:val="single" w:sz="6" w:space="0" w:color="auto"/>
              <w:bottom w:val="single" w:sz="6" w:space="0" w:color="auto"/>
              <w:right w:val="single" w:sz="6" w:space="0" w:color="auto"/>
            </w:tcBorders>
          </w:tcPr>
          <w:p w14:paraId="7FA1A26B" w14:textId="77777777" w:rsidR="00DE4FE1" w:rsidRPr="0069450B" w:rsidRDefault="00DE4FE1" w:rsidP="008635A4">
            <w:pPr>
              <w:autoSpaceDE w:val="0"/>
              <w:autoSpaceDN w:val="0"/>
              <w:adjustRightInd w:val="0"/>
              <w:spacing w:after="0" w:line="276" w:lineRule="auto"/>
              <w:jc w:val="both"/>
              <w:rPr>
                <w:rFonts w:ascii="Century" w:hAnsi="Century" w:cs="Arial Narrow"/>
                <w:b/>
                <w:bCs/>
                <w:sz w:val="20"/>
                <w:szCs w:val="20"/>
              </w:rPr>
            </w:pPr>
          </w:p>
        </w:tc>
      </w:tr>
      <w:tr w:rsidR="00FE67C6" w:rsidRPr="0069450B" w14:paraId="7DEA37A4" w14:textId="77777777" w:rsidTr="002C244D">
        <w:tc>
          <w:tcPr>
            <w:tcW w:w="2520" w:type="dxa"/>
            <w:tcBorders>
              <w:top w:val="single" w:sz="6" w:space="0" w:color="auto"/>
              <w:left w:val="single" w:sz="6" w:space="0" w:color="auto"/>
              <w:bottom w:val="single" w:sz="6" w:space="0" w:color="auto"/>
              <w:right w:val="single" w:sz="6" w:space="0" w:color="auto"/>
            </w:tcBorders>
            <w:hideMark/>
          </w:tcPr>
          <w:p w14:paraId="2B492F1A" w14:textId="77777777" w:rsidR="00DE4FE1" w:rsidRPr="0069450B" w:rsidRDefault="00DE4FE1" w:rsidP="008635A4">
            <w:pPr>
              <w:autoSpaceDE w:val="0"/>
              <w:autoSpaceDN w:val="0"/>
              <w:adjustRightInd w:val="0"/>
              <w:spacing w:after="0" w:line="276" w:lineRule="auto"/>
              <w:jc w:val="both"/>
              <w:rPr>
                <w:rFonts w:ascii="Century" w:hAnsi="Century" w:cs="Arial Narrow"/>
                <w:sz w:val="20"/>
                <w:szCs w:val="20"/>
              </w:rPr>
            </w:pPr>
            <w:r w:rsidRPr="0069450B">
              <w:rPr>
                <w:rFonts w:ascii="Century" w:hAnsi="Century" w:cs="Arial Narrow"/>
                <w:sz w:val="20"/>
                <w:szCs w:val="20"/>
              </w:rPr>
              <w:t>T.V.A (19,25%)</w:t>
            </w:r>
          </w:p>
        </w:tc>
        <w:tc>
          <w:tcPr>
            <w:tcW w:w="3420" w:type="dxa"/>
            <w:tcBorders>
              <w:top w:val="single" w:sz="6" w:space="0" w:color="auto"/>
              <w:left w:val="single" w:sz="6" w:space="0" w:color="auto"/>
              <w:bottom w:val="single" w:sz="6" w:space="0" w:color="auto"/>
              <w:right w:val="single" w:sz="6" w:space="0" w:color="auto"/>
            </w:tcBorders>
          </w:tcPr>
          <w:p w14:paraId="31A0B91C" w14:textId="77777777" w:rsidR="00DE4FE1" w:rsidRPr="0069450B" w:rsidRDefault="00DE4FE1" w:rsidP="008635A4">
            <w:pPr>
              <w:autoSpaceDE w:val="0"/>
              <w:autoSpaceDN w:val="0"/>
              <w:adjustRightInd w:val="0"/>
              <w:spacing w:after="0" w:line="276" w:lineRule="auto"/>
              <w:jc w:val="both"/>
              <w:rPr>
                <w:rFonts w:ascii="Century" w:hAnsi="Century" w:cs="Arial Narrow"/>
                <w:b/>
                <w:bCs/>
                <w:sz w:val="20"/>
                <w:szCs w:val="20"/>
              </w:rPr>
            </w:pPr>
          </w:p>
        </w:tc>
      </w:tr>
      <w:tr w:rsidR="00FE67C6" w:rsidRPr="0069450B" w14:paraId="6BC38F2E" w14:textId="77777777" w:rsidTr="002C244D">
        <w:tc>
          <w:tcPr>
            <w:tcW w:w="2520" w:type="dxa"/>
            <w:tcBorders>
              <w:top w:val="single" w:sz="6" w:space="0" w:color="auto"/>
              <w:left w:val="single" w:sz="6" w:space="0" w:color="auto"/>
              <w:bottom w:val="single" w:sz="6" w:space="0" w:color="auto"/>
              <w:right w:val="single" w:sz="6" w:space="0" w:color="auto"/>
            </w:tcBorders>
            <w:hideMark/>
          </w:tcPr>
          <w:p w14:paraId="1D6591EE" w14:textId="77777777" w:rsidR="00DE4FE1" w:rsidRPr="0069450B" w:rsidRDefault="00DE4FE1" w:rsidP="008635A4">
            <w:pPr>
              <w:autoSpaceDE w:val="0"/>
              <w:autoSpaceDN w:val="0"/>
              <w:adjustRightInd w:val="0"/>
              <w:spacing w:after="0" w:line="276" w:lineRule="auto"/>
              <w:jc w:val="both"/>
              <w:rPr>
                <w:rFonts w:ascii="Century" w:hAnsi="Century" w:cs="Arial Narrow"/>
                <w:sz w:val="20"/>
                <w:szCs w:val="20"/>
              </w:rPr>
            </w:pPr>
            <w:r w:rsidRPr="0069450B">
              <w:rPr>
                <w:rFonts w:ascii="Century" w:hAnsi="Century" w:cs="Arial Narrow"/>
                <w:sz w:val="20"/>
                <w:szCs w:val="20"/>
              </w:rPr>
              <w:t>AIR (_____%)</w:t>
            </w:r>
          </w:p>
        </w:tc>
        <w:tc>
          <w:tcPr>
            <w:tcW w:w="3420" w:type="dxa"/>
            <w:tcBorders>
              <w:top w:val="single" w:sz="6" w:space="0" w:color="auto"/>
              <w:left w:val="single" w:sz="6" w:space="0" w:color="auto"/>
              <w:bottom w:val="single" w:sz="6" w:space="0" w:color="auto"/>
              <w:right w:val="single" w:sz="6" w:space="0" w:color="auto"/>
            </w:tcBorders>
          </w:tcPr>
          <w:p w14:paraId="5C9C1AF8" w14:textId="77777777" w:rsidR="00DE4FE1" w:rsidRPr="0069450B" w:rsidRDefault="00DE4FE1" w:rsidP="008635A4">
            <w:pPr>
              <w:autoSpaceDE w:val="0"/>
              <w:autoSpaceDN w:val="0"/>
              <w:adjustRightInd w:val="0"/>
              <w:spacing w:after="0" w:line="276" w:lineRule="auto"/>
              <w:jc w:val="both"/>
              <w:rPr>
                <w:rFonts w:ascii="Century" w:hAnsi="Century" w:cs="Arial Narrow"/>
                <w:b/>
                <w:bCs/>
                <w:sz w:val="20"/>
                <w:szCs w:val="20"/>
              </w:rPr>
            </w:pPr>
          </w:p>
        </w:tc>
      </w:tr>
      <w:tr w:rsidR="00FE67C6" w:rsidRPr="0069450B" w14:paraId="6496B578" w14:textId="77777777" w:rsidTr="002C244D">
        <w:tc>
          <w:tcPr>
            <w:tcW w:w="2520" w:type="dxa"/>
            <w:tcBorders>
              <w:top w:val="single" w:sz="6" w:space="0" w:color="auto"/>
              <w:left w:val="single" w:sz="6" w:space="0" w:color="auto"/>
              <w:bottom w:val="single" w:sz="6" w:space="0" w:color="auto"/>
              <w:right w:val="single" w:sz="6" w:space="0" w:color="auto"/>
            </w:tcBorders>
            <w:hideMark/>
          </w:tcPr>
          <w:p w14:paraId="4858D7EA" w14:textId="77777777" w:rsidR="00DE4FE1" w:rsidRPr="0069450B" w:rsidRDefault="00DE4FE1" w:rsidP="008635A4">
            <w:pPr>
              <w:autoSpaceDE w:val="0"/>
              <w:autoSpaceDN w:val="0"/>
              <w:adjustRightInd w:val="0"/>
              <w:spacing w:after="0" w:line="276" w:lineRule="auto"/>
              <w:jc w:val="both"/>
              <w:rPr>
                <w:rFonts w:ascii="Century" w:hAnsi="Century" w:cs="Arial Narrow"/>
                <w:sz w:val="20"/>
                <w:szCs w:val="20"/>
              </w:rPr>
            </w:pPr>
            <w:r w:rsidRPr="0069450B">
              <w:rPr>
                <w:rFonts w:ascii="Century" w:hAnsi="Century" w:cs="Arial Narrow"/>
                <w:sz w:val="20"/>
                <w:szCs w:val="20"/>
              </w:rPr>
              <w:t>Net à mandater</w:t>
            </w:r>
          </w:p>
        </w:tc>
        <w:tc>
          <w:tcPr>
            <w:tcW w:w="3420" w:type="dxa"/>
            <w:tcBorders>
              <w:top w:val="single" w:sz="6" w:space="0" w:color="auto"/>
              <w:left w:val="single" w:sz="6" w:space="0" w:color="auto"/>
              <w:bottom w:val="single" w:sz="6" w:space="0" w:color="auto"/>
              <w:right w:val="single" w:sz="6" w:space="0" w:color="auto"/>
            </w:tcBorders>
          </w:tcPr>
          <w:p w14:paraId="135FFDC2" w14:textId="77777777" w:rsidR="00DE4FE1" w:rsidRPr="0069450B" w:rsidRDefault="00DE4FE1" w:rsidP="008635A4">
            <w:pPr>
              <w:autoSpaceDE w:val="0"/>
              <w:autoSpaceDN w:val="0"/>
              <w:adjustRightInd w:val="0"/>
              <w:spacing w:after="0" w:line="276" w:lineRule="auto"/>
              <w:jc w:val="both"/>
              <w:rPr>
                <w:rFonts w:ascii="Century" w:hAnsi="Century" w:cs="Arial Narrow"/>
                <w:b/>
                <w:bCs/>
                <w:sz w:val="20"/>
                <w:szCs w:val="20"/>
              </w:rPr>
            </w:pPr>
          </w:p>
        </w:tc>
      </w:tr>
    </w:tbl>
    <w:p w14:paraId="04BCAD11" w14:textId="77777777" w:rsidR="00DE4FE1" w:rsidRPr="0069450B" w:rsidRDefault="0006561F" w:rsidP="004E1095">
      <w:pPr>
        <w:autoSpaceDE w:val="0"/>
        <w:autoSpaceDN w:val="0"/>
        <w:adjustRightInd w:val="0"/>
        <w:spacing w:line="360" w:lineRule="auto"/>
        <w:ind w:left="4956"/>
        <w:jc w:val="both"/>
        <w:rPr>
          <w:rFonts w:ascii="Century" w:hAnsi="Century" w:cs="Arial Narrow"/>
          <w:i/>
          <w:iCs/>
          <w:sz w:val="20"/>
          <w:szCs w:val="20"/>
        </w:rPr>
      </w:pPr>
      <w:r w:rsidRPr="0069450B">
        <w:rPr>
          <w:rFonts w:ascii="Century" w:hAnsi="Century" w:cs="Arial Narrow"/>
          <w:bCs/>
          <w:sz w:val="20"/>
          <w:szCs w:val="20"/>
        </w:rPr>
        <w:t>Meyomessala</w:t>
      </w:r>
      <w:r w:rsidR="00DE4FE1" w:rsidRPr="0069450B">
        <w:rPr>
          <w:rFonts w:ascii="Century" w:hAnsi="Century" w:cs="Arial Narrow"/>
          <w:bCs/>
          <w:sz w:val="20"/>
          <w:szCs w:val="20"/>
        </w:rPr>
        <w:t>,</w:t>
      </w:r>
      <w:r w:rsidRPr="0069450B">
        <w:rPr>
          <w:rFonts w:ascii="Century" w:hAnsi="Century" w:cs="Arial Narrow"/>
          <w:i/>
          <w:iCs/>
          <w:sz w:val="20"/>
          <w:szCs w:val="20"/>
        </w:rPr>
        <w:t xml:space="preserve"> le ……………………………</w:t>
      </w:r>
    </w:p>
    <w:p w14:paraId="55480AF0" w14:textId="77777777" w:rsidR="00DE4FE1" w:rsidRPr="0069450B" w:rsidRDefault="00DE4FE1" w:rsidP="004E1095">
      <w:pPr>
        <w:jc w:val="both"/>
        <w:rPr>
          <w:rFonts w:ascii="Century" w:hAnsi="Century"/>
          <w:b/>
          <w:bCs/>
          <w:sz w:val="20"/>
          <w:szCs w:val="20"/>
        </w:rPr>
      </w:pPr>
      <w:r w:rsidRPr="0069450B">
        <w:rPr>
          <w:rFonts w:ascii="Century" w:hAnsi="Century"/>
          <w:b/>
          <w:bCs/>
          <w:sz w:val="20"/>
          <w:szCs w:val="20"/>
        </w:rPr>
        <w:t>VISAS ET SIGNATURES</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0"/>
      </w:tblGrid>
      <w:tr w:rsidR="00BE776D" w:rsidRPr="0069450B" w14:paraId="45D5E886" w14:textId="77777777" w:rsidTr="008635A4">
        <w:trPr>
          <w:trHeight w:val="2202"/>
          <w:jc w:val="center"/>
        </w:trPr>
        <w:tc>
          <w:tcPr>
            <w:tcW w:w="4143" w:type="pct"/>
            <w:tcBorders>
              <w:top w:val="single" w:sz="4" w:space="0" w:color="auto"/>
              <w:left w:val="single" w:sz="4" w:space="0" w:color="auto"/>
              <w:bottom w:val="single" w:sz="4" w:space="0" w:color="auto"/>
              <w:right w:val="single" w:sz="4" w:space="0" w:color="auto"/>
            </w:tcBorders>
          </w:tcPr>
          <w:p w14:paraId="47D88802" w14:textId="77777777" w:rsidR="00DE4FE1" w:rsidRPr="0069450B" w:rsidRDefault="00DE4FE1" w:rsidP="004E1095">
            <w:pPr>
              <w:pStyle w:val="Titre3"/>
              <w:jc w:val="both"/>
              <w:rPr>
                <w:rFonts w:ascii="Century" w:hAnsi="Century" w:cs="Cambria"/>
                <w:b/>
                <w:color w:val="auto"/>
                <w:sz w:val="20"/>
                <w:szCs w:val="20"/>
              </w:rPr>
            </w:pPr>
            <w:r w:rsidRPr="0069450B">
              <w:rPr>
                <w:rFonts w:ascii="Century" w:hAnsi="Century" w:cs="Cambria"/>
                <w:b/>
                <w:color w:val="auto"/>
                <w:sz w:val="20"/>
                <w:szCs w:val="20"/>
              </w:rPr>
              <w:t>Lue et acceptée par l’Entrepreneur</w:t>
            </w:r>
          </w:p>
          <w:p w14:paraId="58E68101" w14:textId="77777777" w:rsidR="00DE4FE1" w:rsidRPr="0069450B" w:rsidRDefault="00DE4FE1" w:rsidP="004E1095">
            <w:pPr>
              <w:jc w:val="both"/>
              <w:rPr>
                <w:rFonts w:ascii="Century" w:hAnsi="Century"/>
                <w:sz w:val="20"/>
                <w:szCs w:val="20"/>
              </w:rPr>
            </w:pPr>
          </w:p>
          <w:p w14:paraId="2A9D97BC" w14:textId="77777777" w:rsidR="00DE4FE1" w:rsidRPr="0069450B" w:rsidRDefault="00DE4FE1" w:rsidP="004E1095">
            <w:pPr>
              <w:jc w:val="both"/>
              <w:rPr>
                <w:rFonts w:ascii="Century" w:hAnsi="Century"/>
                <w:sz w:val="20"/>
                <w:szCs w:val="20"/>
              </w:rPr>
            </w:pPr>
          </w:p>
          <w:p w14:paraId="7AD2C449" w14:textId="77777777" w:rsidR="00DE4FE1" w:rsidRPr="0069450B" w:rsidRDefault="00DE4FE1" w:rsidP="004E1095">
            <w:pPr>
              <w:jc w:val="both"/>
              <w:rPr>
                <w:rFonts w:ascii="Century" w:hAnsi="Century"/>
                <w:sz w:val="20"/>
                <w:szCs w:val="20"/>
              </w:rPr>
            </w:pPr>
          </w:p>
          <w:p w14:paraId="02C11F2E" w14:textId="608BE7F0" w:rsidR="00DE4FE1" w:rsidRPr="0069450B" w:rsidRDefault="008635A4" w:rsidP="008635A4">
            <w:pPr>
              <w:spacing w:after="200" w:line="276" w:lineRule="auto"/>
              <w:jc w:val="right"/>
              <w:rPr>
                <w:rFonts w:ascii="Century" w:hAnsi="Century"/>
                <w:b/>
                <w:bCs/>
                <w:sz w:val="20"/>
                <w:szCs w:val="20"/>
              </w:rPr>
            </w:pPr>
            <w:r>
              <w:rPr>
                <w:rFonts w:ascii="Century" w:hAnsi="Century"/>
                <w:sz w:val="20"/>
                <w:szCs w:val="20"/>
              </w:rPr>
              <w:t>À ……………</w:t>
            </w:r>
            <w:proofErr w:type="gramStart"/>
            <w:r>
              <w:rPr>
                <w:rFonts w:ascii="Century" w:hAnsi="Century"/>
                <w:sz w:val="20"/>
                <w:szCs w:val="20"/>
              </w:rPr>
              <w:t>…….</w:t>
            </w:r>
            <w:proofErr w:type="gramEnd"/>
            <w:r w:rsidR="00DE4FE1" w:rsidRPr="0069450B">
              <w:rPr>
                <w:rFonts w:ascii="Century" w:hAnsi="Century"/>
                <w:sz w:val="20"/>
                <w:szCs w:val="20"/>
              </w:rPr>
              <w:t>, le ………………………</w:t>
            </w:r>
          </w:p>
        </w:tc>
      </w:tr>
      <w:tr w:rsidR="00BE776D" w:rsidRPr="0069450B" w14:paraId="670C51B5" w14:textId="77777777" w:rsidTr="002C244D">
        <w:trPr>
          <w:trHeight w:val="1479"/>
          <w:jc w:val="center"/>
        </w:trPr>
        <w:tc>
          <w:tcPr>
            <w:tcW w:w="4143" w:type="pct"/>
            <w:tcBorders>
              <w:top w:val="single" w:sz="4" w:space="0" w:color="auto"/>
              <w:left w:val="single" w:sz="4" w:space="0" w:color="auto"/>
              <w:bottom w:val="single" w:sz="4" w:space="0" w:color="auto"/>
              <w:right w:val="single" w:sz="4" w:space="0" w:color="auto"/>
            </w:tcBorders>
          </w:tcPr>
          <w:p w14:paraId="3A463B18" w14:textId="77777777" w:rsidR="00DE4FE1" w:rsidRPr="0069450B" w:rsidRDefault="00DE4FE1" w:rsidP="004E1095">
            <w:pPr>
              <w:pStyle w:val="Titre3"/>
              <w:jc w:val="both"/>
              <w:rPr>
                <w:rFonts w:ascii="Century" w:hAnsi="Century" w:cs="Cambria"/>
                <w:b/>
                <w:color w:val="auto"/>
                <w:sz w:val="20"/>
                <w:szCs w:val="20"/>
              </w:rPr>
            </w:pPr>
            <w:r w:rsidRPr="0069450B">
              <w:rPr>
                <w:rFonts w:ascii="Century" w:hAnsi="Century" w:cs="Cambria"/>
                <w:b/>
                <w:color w:val="auto"/>
                <w:sz w:val="20"/>
                <w:szCs w:val="20"/>
              </w:rPr>
              <w:t>Signée par le Préfet du Département d</w:t>
            </w:r>
            <w:r w:rsidR="0006561F" w:rsidRPr="0069450B">
              <w:rPr>
                <w:rFonts w:ascii="Century" w:hAnsi="Century" w:cs="Cambria"/>
                <w:b/>
                <w:color w:val="auto"/>
                <w:sz w:val="20"/>
                <w:szCs w:val="20"/>
              </w:rPr>
              <w:t>u DJA-ET-LOBO</w:t>
            </w:r>
          </w:p>
          <w:p w14:paraId="3355CD1A" w14:textId="77777777" w:rsidR="00DE4FE1" w:rsidRPr="0069450B" w:rsidRDefault="00DE4FE1" w:rsidP="004E1095">
            <w:pPr>
              <w:jc w:val="both"/>
              <w:rPr>
                <w:rFonts w:ascii="Century" w:hAnsi="Century"/>
                <w:sz w:val="20"/>
                <w:szCs w:val="20"/>
              </w:rPr>
            </w:pPr>
          </w:p>
          <w:p w14:paraId="7DAA3FEC" w14:textId="77777777" w:rsidR="00DE4FE1" w:rsidRPr="0069450B" w:rsidRDefault="00DE4FE1" w:rsidP="004E1095">
            <w:pPr>
              <w:jc w:val="both"/>
              <w:rPr>
                <w:rFonts w:ascii="Century" w:hAnsi="Century"/>
                <w:sz w:val="20"/>
                <w:szCs w:val="20"/>
              </w:rPr>
            </w:pPr>
          </w:p>
          <w:p w14:paraId="07634D01" w14:textId="77777777" w:rsidR="00DE4FE1" w:rsidRPr="0069450B" w:rsidRDefault="00DE4FE1" w:rsidP="004E1095">
            <w:pPr>
              <w:jc w:val="both"/>
              <w:rPr>
                <w:rFonts w:ascii="Century" w:hAnsi="Century"/>
                <w:sz w:val="20"/>
                <w:szCs w:val="20"/>
              </w:rPr>
            </w:pPr>
          </w:p>
          <w:p w14:paraId="078DD40B" w14:textId="2E580601" w:rsidR="00DE4FE1" w:rsidRPr="0069450B" w:rsidRDefault="008635A4" w:rsidP="008635A4">
            <w:pPr>
              <w:spacing w:after="200" w:line="276" w:lineRule="auto"/>
              <w:jc w:val="right"/>
              <w:rPr>
                <w:rFonts w:ascii="Century" w:hAnsi="Century"/>
                <w:b/>
                <w:bCs/>
                <w:sz w:val="20"/>
                <w:szCs w:val="20"/>
              </w:rPr>
            </w:pPr>
            <w:r>
              <w:rPr>
                <w:rFonts w:ascii="Century" w:hAnsi="Century"/>
                <w:sz w:val="20"/>
                <w:szCs w:val="20"/>
              </w:rPr>
              <w:t>Sangmélima</w:t>
            </w:r>
            <w:r w:rsidR="00DE4FE1" w:rsidRPr="0069450B">
              <w:rPr>
                <w:rFonts w:ascii="Century" w:hAnsi="Century"/>
                <w:sz w:val="20"/>
                <w:szCs w:val="20"/>
              </w:rPr>
              <w:t>, le ………………………</w:t>
            </w:r>
          </w:p>
        </w:tc>
      </w:tr>
      <w:tr w:rsidR="00DE4FE1" w:rsidRPr="0069450B" w14:paraId="481DA0E3" w14:textId="77777777" w:rsidTr="002C244D">
        <w:trPr>
          <w:jc w:val="center"/>
        </w:trPr>
        <w:tc>
          <w:tcPr>
            <w:tcW w:w="4143" w:type="pct"/>
            <w:tcBorders>
              <w:top w:val="single" w:sz="4" w:space="0" w:color="auto"/>
              <w:left w:val="single" w:sz="4" w:space="0" w:color="auto"/>
              <w:bottom w:val="single" w:sz="4" w:space="0" w:color="auto"/>
              <w:right w:val="single" w:sz="4" w:space="0" w:color="auto"/>
            </w:tcBorders>
          </w:tcPr>
          <w:p w14:paraId="5EA770EE" w14:textId="77777777" w:rsidR="00DE4FE1" w:rsidRPr="0069450B" w:rsidRDefault="00DE4FE1" w:rsidP="004E1095">
            <w:pPr>
              <w:jc w:val="both"/>
              <w:rPr>
                <w:rFonts w:ascii="Century" w:hAnsi="Century"/>
                <w:sz w:val="20"/>
                <w:szCs w:val="20"/>
              </w:rPr>
            </w:pPr>
            <w:r w:rsidRPr="0069450B">
              <w:rPr>
                <w:rFonts w:ascii="Century" w:hAnsi="Century"/>
                <w:sz w:val="20"/>
                <w:szCs w:val="20"/>
              </w:rPr>
              <w:t>Enregistrement</w:t>
            </w:r>
          </w:p>
          <w:p w14:paraId="58A4550B" w14:textId="77777777" w:rsidR="00DE4FE1" w:rsidRPr="0069450B" w:rsidRDefault="00DE4FE1" w:rsidP="004E1095">
            <w:pPr>
              <w:jc w:val="both"/>
              <w:rPr>
                <w:rFonts w:ascii="Century" w:hAnsi="Century"/>
                <w:sz w:val="20"/>
                <w:szCs w:val="20"/>
              </w:rPr>
            </w:pPr>
          </w:p>
          <w:p w14:paraId="335F6721" w14:textId="77777777" w:rsidR="00DE4FE1" w:rsidRPr="0069450B" w:rsidRDefault="00DE4FE1" w:rsidP="004E1095">
            <w:pPr>
              <w:spacing w:after="200" w:line="276" w:lineRule="auto"/>
              <w:jc w:val="both"/>
              <w:rPr>
                <w:rFonts w:ascii="Century" w:hAnsi="Century"/>
                <w:b/>
                <w:bCs/>
                <w:sz w:val="20"/>
                <w:szCs w:val="20"/>
              </w:rPr>
            </w:pPr>
          </w:p>
          <w:p w14:paraId="6E04388C" w14:textId="77777777" w:rsidR="00DE4FE1" w:rsidRPr="0069450B" w:rsidRDefault="00DE4FE1" w:rsidP="004E1095">
            <w:pPr>
              <w:spacing w:after="200" w:line="276" w:lineRule="auto"/>
              <w:jc w:val="both"/>
              <w:rPr>
                <w:rFonts w:ascii="Century" w:hAnsi="Century"/>
                <w:b/>
                <w:bCs/>
                <w:sz w:val="20"/>
                <w:szCs w:val="20"/>
              </w:rPr>
            </w:pPr>
          </w:p>
          <w:p w14:paraId="32FA51B7" w14:textId="77777777" w:rsidR="00DE4FE1" w:rsidRPr="0069450B" w:rsidRDefault="00DE4FE1" w:rsidP="004E1095">
            <w:pPr>
              <w:spacing w:after="200" w:line="276" w:lineRule="auto"/>
              <w:jc w:val="both"/>
              <w:rPr>
                <w:rFonts w:ascii="Century" w:hAnsi="Century"/>
                <w:b/>
                <w:bCs/>
                <w:sz w:val="20"/>
                <w:szCs w:val="20"/>
              </w:rPr>
            </w:pPr>
          </w:p>
        </w:tc>
      </w:tr>
    </w:tbl>
    <w:p w14:paraId="33B20247" w14:textId="77777777" w:rsidR="00DE4FE1" w:rsidRPr="00BE776D" w:rsidRDefault="00DE4FE1" w:rsidP="004E1095">
      <w:pPr>
        <w:autoSpaceDE w:val="0"/>
        <w:autoSpaceDN w:val="0"/>
        <w:adjustRightInd w:val="0"/>
        <w:spacing w:line="360" w:lineRule="auto"/>
        <w:jc w:val="both"/>
        <w:rPr>
          <w:rFonts w:ascii="Gill Sans MT" w:hAnsi="Gill Sans MT" w:cs="Arial Narrow"/>
          <w:i/>
          <w:iCs/>
          <w:sz w:val="20"/>
          <w:szCs w:val="20"/>
        </w:rPr>
      </w:pPr>
    </w:p>
    <w:p w14:paraId="4F0E2127" w14:textId="77777777" w:rsidR="002C244D" w:rsidRPr="00BE776D" w:rsidRDefault="002C244D" w:rsidP="004E1095">
      <w:pPr>
        <w:jc w:val="both"/>
        <w:rPr>
          <w:rFonts w:ascii="Gill Sans MT" w:hAnsi="Gill Sans MT" w:cs="Arial Narrow"/>
          <w:b/>
          <w:bCs/>
          <w:sz w:val="20"/>
          <w:szCs w:val="20"/>
        </w:rPr>
      </w:pPr>
    </w:p>
    <w:p w14:paraId="6C1ABA52" w14:textId="77777777" w:rsidR="002C244D" w:rsidRPr="00BE776D" w:rsidRDefault="002C244D" w:rsidP="004E1095">
      <w:pPr>
        <w:jc w:val="both"/>
        <w:rPr>
          <w:rFonts w:ascii="Gill Sans MT" w:hAnsi="Gill Sans MT" w:cs="Arial Narrow"/>
          <w:b/>
          <w:bCs/>
          <w:sz w:val="20"/>
          <w:szCs w:val="20"/>
        </w:rPr>
      </w:pPr>
    </w:p>
    <w:p w14:paraId="586ABDDE" w14:textId="77777777" w:rsidR="002C244D" w:rsidRPr="00BE776D" w:rsidRDefault="002C244D" w:rsidP="004E1095">
      <w:pPr>
        <w:jc w:val="both"/>
        <w:rPr>
          <w:rFonts w:ascii="Arial Narrow" w:hAnsi="Arial Narrow"/>
          <w:sz w:val="20"/>
          <w:szCs w:val="20"/>
        </w:rPr>
      </w:pPr>
    </w:p>
    <w:p w14:paraId="1202E503" w14:textId="77777777" w:rsidR="002C244D" w:rsidRPr="00BE776D" w:rsidRDefault="002C244D" w:rsidP="004E1095">
      <w:pPr>
        <w:jc w:val="both"/>
        <w:rPr>
          <w:rFonts w:ascii="Arial Narrow" w:hAnsi="Arial Narrow"/>
          <w:sz w:val="20"/>
          <w:szCs w:val="20"/>
        </w:rPr>
      </w:pPr>
    </w:p>
    <w:p w14:paraId="14186521" w14:textId="77777777" w:rsidR="002C244D" w:rsidRPr="00BE776D" w:rsidRDefault="002C244D" w:rsidP="004E1095">
      <w:pPr>
        <w:jc w:val="both"/>
        <w:rPr>
          <w:rFonts w:ascii="Arial Narrow" w:hAnsi="Arial Narrow"/>
          <w:sz w:val="20"/>
          <w:szCs w:val="20"/>
        </w:rPr>
      </w:pPr>
    </w:p>
    <w:p w14:paraId="06EC6FF2" w14:textId="77777777" w:rsidR="002C244D" w:rsidRPr="00BE776D" w:rsidRDefault="002C244D" w:rsidP="004E1095">
      <w:pPr>
        <w:jc w:val="both"/>
        <w:rPr>
          <w:rFonts w:ascii="Arial Narrow" w:hAnsi="Arial Narrow"/>
          <w:sz w:val="20"/>
          <w:szCs w:val="20"/>
        </w:rPr>
      </w:pPr>
    </w:p>
    <w:p w14:paraId="378F38EF" w14:textId="77777777" w:rsidR="002C244D" w:rsidRPr="00BE776D" w:rsidRDefault="002C244D" w:rsidP="004E1095">
      <w:pPr>
        <w:jc w:val="both"/>
        <w:rPr>
          <w:rFonts w:ascii="Arial Narrow" w:hAnsi="Arial Narrow"/>
          <w:sz w:val="20"/>
          <w:szCs w:val="20"/>
        </w:rPr>
      </w:pPr>
    </w:p>
    <w:p w14:paraId="0C87EE23" w14:textId="77777777" w:rsidR="002C244D" w:rsidRPr="00BE776D" w:rsidRDefault="002C244D" w:rsidP="004E1095">
      <w:pPr>
        <w:jc w:val="both"/>
        <w:rPr>
          <w:rFonts w:ascii="Arial Narrow" w:hAnsi="Arial Narrow"/>
          <w:sz w:val="20"/>
          <w:szCs w:val="20"/>
        </w:rPr>
      </w:pPr>
    </w:p>
    <w:p w14:paraId="55C768DD" w14:textId="77777777" w:rsidR="00746B84" w:rsidRPr="00BE776D" w:rsidRDefault="00746B84" w:rsidP="004E1095">
      <w:pPr>
        <w:jc w:val="both"/>
        <w:rPr>
          <w:rFonts w:ascii="Arial Narrow" w:hAnsi="Arial Narrow"/>
          <w:sz w:val="20"/>
          <w:szCs w:val="20"/>
        </w:rPr>
      </w:pPr>
    </w:p>
    <w:p w14:paraId="5E0ED04F" w14:textId="74EFE63A" w:rsidR="002C244D" w:rsidRDefault="002C244D" w:rsidP="004E1095">
      <w:pPr>
        <w:jc w:val="both"/>
        <w:rPr>
          <w:rFonts w:ascii="Arial Narrow" w:hAnsi="Arial Narrow"/>
          <w:sz w:val="20"/>
          <w:szCs w:val="20"/>
        </w:rPr>
      </w:pPr>
    </w:p>
    <w:p w14:paraId="32603FF3" w14:textId="318210F0" w:rsidR="00CF5576" w:rsidRDefault="00CF5576" w:rsidP="004E1095">
      <w:pPr>
        <w:jc w:val="both"/>
        <w:rPr>
          <w:rFonts w:ascii="Arial Narrow" w:hAnsi="Arial Narrow"/>
          <w:sz w:val="20"/>
          <w:szCs w:val="20"/>
        </w:rPr>
      </w:pPr>
    </w:p>
    <w:p w14:paraId="65D0A1D9" w14:textId="0FDDF9CC" w:rsidR="00CF5576" w:rsidRDefault="00CF5576" w:rsidP="004E1095">
      <w:pPr>
        <w:jc w:val="both"/>
        <w:rPr>
          <w:rFonts w:ascii="Arial Narrow" w:hAnsi="Arial Narrow"/>
          <w:sz w:val="20"/>
          <w:szCs w:val="20"/>
        </w:rPr>
      </w:pPr>
    </w:p>
    <w:p w14:paraId="51C4B32B" w14:textId="021A4AF9" w:rsidR="00CF5576" w:rsidRDefault="00CF5576" w:rsidP="004E1095">
      <w:pPr>
        <w:jc w:val="both"/>
        <w:rPr>
          <w:rFonts w:ascii="Arial Narrow" w:hAnsi="Arial Narrow"/>
          <w:sz w:val="20"/>
          <w:szCs w:val="20"/>
        </w:rPr>
      </w:pPr>
    </w:p>
    <w:p w14:paraId="45BAD779" w14:textId="2BE90C76" w:rsidR="00CF5576" w:rsidRDefault="00CF5576" w:rsidP="004E1095">
      <w:pPr>
        <w:jc w:val="both"/>
        <w:rPr>
          <w:rFonts w:ascii="Arial Narrow" w:hAnsi="Arial Narrow"/>
          <w:sz w:val="20"/>
          <w:szCs w:val="20"/>
        </w:rPr>
      </w:pPr>
    </w:p>
    <w:p w14:paraId="268FCAA2" w14:textId="77777777" w:rsidR="00CF5576" w:rsidRPr="00BE776D" w:rsidRDefault="00CF5576" w:rsidP="004E1095">
      <w:pPr>
        <w:jc w:val="both"/>
        <w:rPr>
          <w:rFonts w:ascii="Arial Narrow" w:hAnsi="Arial Narrow"/>
          <w:sz w:val="20"/>
          <w:szCs w:val="20"/>
        </w:rPr>
      </w:pPr>
    </w:p>
    <w:p w14:paraId="795A415C" w14:textId="532BC9B9" w:rsidR="002C244D" w:rsidRDefault="002C244D" w:rsidP="004E1095">
      <w:pPr>
        <w:jc w:val="both"/>
        <w:rPr>
          <w:rFonts w:ascii="Arial Narrow" w:hAnsi="Arial Narrow"/>
          <w:sz w:val="20"/>
          <w:szCs w:val="20"/>
        </w:rPr>
      </w:pPr>
    </w:p>
    <w:p w14:paraId="51E6B172" w14:textId="1A324A31" w:rsidR="008635A4" w:rsidRDefault="008635A4" w:rsidP="004E1095">
      <w:pPr>
        <w:jc w:val="both"/>
        <w:rPr>
          <w:rFonts w:ascii="Arial Narrow" w:hAnsi="Arial Narrow"/>
          <w:sz w:val="20"/>
          <w:szCs w:val="20"/>
        </w:rPr>
      </w:pPr>
    </w:p>
    <w:p w14:paraId="1655033C" w14:textId="77777777" w:rsidR="008635A4" w:rsidRPr="00BE776D" w:rsidRDefault="008635A4" w:rsidP="004E1095">
      <w:pPr>
        <w:jc w:val="both"/>
        <w:rPr>
          <w:rFonts w:ascii="Arial Narrow" w:hAnsi="Arial Narrow"/>
          <w:sz w:val="20"/>
          <w:szCs w:val="20"/>
        </w:rPr>
      </w:pPr>
    </w:p>
    <w:p w14:paraId="168A5E63" w14:textId="77777777" w:rsidR="002C244D" w:rsidRPr="00BE776D" w:rsidRDefault="002C244D" w:rsidP="004E1095">
      <w:pPr>
        <w:jc w:val="both"/>
        <w:rPr>
          <w:rFonts w:ascii="Arial Narrow" w:hAnsi="Arial Narrow"/>
          <w:sz w:val="20"/>
          <w:szCs w:val="20"/>
        </w:rPr>
      </w:pPr>
      <w:r w:rsidRPr="00BE776D">
        <w:rPr>
          <w:rFonts w:ascii="Arial Narrow" w:hAnsi="Arial Narrow"/>
          <w:noProof/>
          <w:sz w:val="20"/>
          <w:szCs w:val="20"/>
          <w:lang w:eastAsia="fr-FR"/>
        </w:rPr>
        <mc:AlternateContent>
          <mc:Choice Requires="wps">
            <w:drawing>
              <wp:anchor distT="0" distB="0" distL="114300" distR="114300" simplePos="0" relativeHeight="251685888" behindDoc="0" locked="0" layoutInCell="1" allowOverlap="1" wp14:anchorId="4F779C15" wp14:editId="3AABADA4">
                <wp:simplePos x="0" y="0"/>
                <wp:positionH relativeFrom="column">
                  <wp:posOffset>544830</wp:posOffset>
                </wp:positionH>
                <wp:positionV relativeFrom="paragraph">
                  <wp:posOffset>132715</wp:posOffset>
                </wp:positionV>
                <wp:extent cx="5295900" cy="2395220"/>
                <wp:effectExtent l="11430" t="8890" r="7620" b="571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2395220"/>
                        </a:xfrm>
                        <a:prstGeom prst="roundRect">
                          <a:avLst>
                            <a:gd name="adj" fmla="val 16667"/>
                          </a:avLst>
                        </a:prstGeom>
                        <a:solidFill>
                          <a:srgbClr val="FFFFFF"/>
                        </a:solidFill>
                        <a:ln w="9525">
                          <a:solidFill>
                            <a:srgbClr val="000000"/>
                          </a:solidFill>
                          <a:round/>
                          <a:headEnd/>
                          <a:tailEnd/>
                        </a:ln>
                      </wps:spPr>
                      <wps:txbx>
                        <w:txbxContent>
                          <w:p w14:paraId="6D4D6554" w14:textId="77777777" w:rsidR="00E87D2B" w:rsidRPr="00CF5576" w:rsidRDefault="00E87D2B" w:rsidP="002C244D">
                            <w:pPr>
                              <w:autoSpaceDE w:val="0"/>
                              <w:autoSpaceDN w:val="0"/>
                              <w:adjustRightInd w:val="0"/>
                              <w:jc w:val="center"/>
                              <w:rPr>
                                <w:rFonts w:ascii="Century" w:hAnsi="Century" w:cs="Arial"/>
                                <w:b/>
                                <w:bCs/>
                                <w:sz w:val="36"/>
                                <w:szCs w:val="36"/>
                              </w:rPr>
                            </w:pPr>
                            <w:r w:rsidRPr="00CF5576">
                              <w:rPr>
                                <w:rFonts w:ascii="Century" w:hAnsi="Century" w:cs="Arial"/>
                                <w:b/>
                                <w:bCs/>
                                <w:sz w:val="36"/>
                                <w:szCs w:val="36"/>
                              </w:rPr>
                              <w:t>PIECE N°10</w:t>
                            </w:r>
                          </w:p>
                          <w:p w14:paraId="4D353296" w14:textId="77777777" w:rsidR="00E87D2B" w:rsidRPr="00CF5576" w:rsidRDefault="00E87D2B" w:rsidP="002C244D">
                            <w:pPr>
                              <w:autoSpaceDE w:val="0"/>
                              <w:autoSpaceDN w:val="0"/>
                              <w:adjustRightInd w:val="0"/>
                              <w:jc w:val="center"/>
                              <w:rPr>
                                <w:rFonts w:ascii="Century" w:hAnsi="Century" w:cs="Arial"/>
                                <w:b/>
                                <w:bCs/>
                                <w:sz w:val="36"/>
                                <w:szCs w:val="36"/>
                              </w:rPr>
                            </w:pPr>
                          </w:p>
                          <w:p w14:paraId="0CE29410" w14:textId="77777777" w:rsidR="00E87D2B" w:rsidRPr="00CF5576" w:rsidRDefault="00E87D2B" w:rsidP="002C244D">
                            <w:pPr>
                              <w:autoSpaceDE w:val="0"/>
                              <w:autoSpaceDN w:val="0"/>
                              <w:adjustRightInd w:val="0"/>
                              <w:jc w:val="center"/>
                              <w:rPr>
                                <w:rFonts w:ascii="Century" w:hAnsi="Century" w:cs="Arial"/>
                                <w:b/>
                                <w:bCs/>
                                <w:i/>
                                <w:iCs/>
                                <w:sz w:val="36"/>
                                <w:szCs w:val="36"/>
                              </w:rPr>
                            </w:pPr>
                            <w:r w:rsidRPr="00CF5576">
                              <w:rPr>
                                <w:rFonts w:ascii="Century" w:hAnsi="Century" w:cs="Arial"/>
                                <w:b/>
                                <w:bCs/>
                                <w:sz w:val="36"/>
                                <w:szCs w:val="36"/>
                              </w:rPr>
                              <w:t>MODELE DES DOCUMENTS A UTILISER PAR LES SOUMISSIONNAIRES</w:t>
                            </w:r>
                          </w:p>
                          <w:p w14:paraId="6B56EF0B" w14:textId="77777777" w:rsidR="00E87D2B" w:rsidRPr="00CF5576" w:rsidRDefault="00E87D2B" w:rsidP="002C244D">
                            <w:pPr>
                              <w:rPr>
                                <w:rFonts w:ascii="Century" w:hAnsi="Centur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79C15" id="Rectangle à coins arrondis 13" o:spid="_x0000_s1039" style="position:absolute;left:0;text-align:left;margin-left:42.9pt;margin-top:10.45pt;width:417pt;height:18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">
                <v:textbox>
                  <w:txbxContent>
                    <w:p w14:paraId="6D4D6554" w14:textId="77777777" w:rsidR="00E87D2B" w:rsidRPr="00CF5576" w:rsidRDefault="00E87D2B" w:rsidP="002C244D">
                      <w:pPr>
                        <w:autoSpaceDE w:val="0"/>
                        <w:autoSpaceDN w:val="0"/>
                        <w:adjustRightInd w:val="0"/>
                        <w:jc w:val="center"/>
                        <w:rPr>
                          <w:rFonts w:ascii="Century" w:hAnsi="Century" w:cs="Arial"/>
                          <w:b/>
                          <w:bCs/>
                          <w:sz w:val="36"/>
                          <w:szCs w:val="36"/>
                        </w:rPr>
                      </w:pPr>
                      <w:r w:rsidRPr="00CF5576">
                        <w:rPr>
                          <w:rFonts w:ascii="Century" w:hAnsi="Century" w:cs="Arial"/>
                          <w:b/>
                          <w:bCs/>
                          <w:sz w:val="36"/>
                          <w:szCs w:val="36"/>
                        </w:rPr>
                        <w:t>PIECE N°10</w:t>
                      </w:r>
                    </w:p>
                    <w:p w14:paraId="4D353296" w14:textId="77777777" w:rsidR="00E87D2B" w:rsidRPr="00CF5576" w:rsidRDefault="00E87D2B" w:rsidP="002C244D">
                      <w:pPr>
                        <w:autoSpaceDE w:val="0"/>
                        <w:autoSpaceDN w:val="0"/>
                        <w:adjustRightInd w:val="0"/>
                        <w:jc w:val="center"/>
                        <w:rPr>
                          <w:rFonts w:ascii="Century" w:hAnsi="Century" w:cs="Arial"/>
                          <w:b/>
                          <w:bCs/>
                          <w:sz w:val="36"/>
                          <w:szCs w:val="36"/>
                        </w:rPr>
                      </w:pPr>
                    </w:p>
                    <w:p w14:paraId="0CE29410" w14:textId="77777777" w:rsidR="00E87D2B" w:rsidRPr="00CF5576" w:rsidRDefault="00E87D2B" w:rsidP="002C244D">
                      <w:pPr>
                        <w:autoSpaceDE w:val="0"/>
                        <w:autoSpaceDN w:val="0"/>
                        <w:adjustRightInd w:val="0"/>
                        <w:jc w:val="center"/>
                        <w:rPr>
                          <w:rFonts w:ascii="Century" w:hAnsi="Century" w:cs="Arial"/>
                          <w:b/>
                          <w:bCs/>
                          <w:i/>
                          <w:iCs/>
                          <w:sz w:val="36"/>
                          <w:szCs w:val="36"/>
                        </w:rPr>
                      </w:pPr>
                      <w:r w:rsidRPr="00CF5576">
                        <w:rPr>
                          <w:rFonts w:ascii="Century" w:hAnsi="Century" w:cs="Arial"/>
                          <w:b/>
                          <w:bCs/>
                          <w:sz w:val="36"/>
                          <w:szCs w:val="36"/>
                        </w:rPr>
                        <w:t>MODELE DES DOCUMENTS A UTILISER PAR LES SOUMISSIONNAIRES</w:t>
                      </w:r>
                    </w:p>
                    <w:p w14:paraId="6B56EF0B" w14:textId="77777777" w:rsidR="00E87D2B" w:rsidRPr="00CF5576" w:rsidRDefault="00E87D2B" w:rsidP="002C244D">
                      <w:pPr>
                        <w:rPr>
                          <w:rFonts w:ascii="Century" w:hAnsi="Century"/>
                        </w:rPr>
                      </w:pPr>
                    </w:p>
                  </w:txbxContent>
                </v:textbox>
              </v:roundrect>
            </w:pict>
          </mc:Fallback>
        </mc:AlternateContent>
      </w:r>
    </w:p>
    <w:p w14:paraId="5553A819"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0564A067"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006A3051"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04CC3CF1"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2A4A8ECB"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0954CB4A"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1507794A"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5AC4CBD5"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4ACC9890"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260596F1"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3F7C7218"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2431D4B1"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26B95934"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2F9FDDA2"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23065D1B" w14:textId="77777777" w:rsidR="002C244D" w:rsidRPr="00BE776D" w:rsidRDefault="002C244D" w:rsidP="004E1095">
      <w:pPr>
        <w:autoSpaceDE w:val="0"/>
        <w:autoSpaceDN w:val="0"/>
        <w:adjustRightInd w:val="0"/>
        <w:jc w:val="both"/>
        <w:rPr>
          <w:rFonts w:ascii="Arial Narrow" w:hAnsi="Arial Narrow" w:cs="Arial Narrow"/>
          <w:b/>
          <w:bCs/>
          <w:sz w:val="20"/>
          <w:szCs w:val="20"/>
          <w:lang w:val="fr-CM"/>
        </w:rPr>
      </w:pPr>
    </w:p>
    <w:p w14:paraId="462E92B3" w14:textId="77777777" w:rsidR="002C244D" w:rsidRPr="00BE776D" w:rsidRDefault="002C244D" w:rsidP="004E1095">
      <w:pPr>
        <w:autoSpaceDE w:val="0"/>
        <w:autoSpaceDN w:val="0"/>
        <w:adjustRightInd w:val="0"/>
        <w:jc w:val="both"/>
        <w:rPr>
          <w:rFonts w:ascii="Arial Narrow" w:hAnsi="Arial Narrow" w:cs="Arial Narrow"/>
          <w:b/>
          <w:bCs/>
          <w:i/>
          <w:iCs/>
          <w:sz w:val="20"/>
          <w:szCs w:val="20"/>
        </w:rPr>
      </w:pPr>
    </w:p>
    <w:p w14:paraId="03BEB838" w14:textId="77777777" w:rsidR="002C244D" w:rsidRPr="00BE776D" w:rsidRDefault="002C244D" w:rsidP="004E1095">
      <w:pPr>
        <w:autoSpaceDE w:val="0"/>
        <w:autoSpaceDN w:val="0"/>
        <w:adjustRightInd w:val="0"/>
        <w:jc w:val="both"/>
        <w:rPr>
          <w:rFonts w:ascii="Arial Narrow" w:hAnsi="Arial Narrow" w:cs="Arial Narrow"/>
          <w:b/>
          <w:bCs/>
          <w:i/>
          <w:iCs/>
          <w:sz w:val="20"/>
          <w:szCs w:val="20"/>
        </w:rPr>
      </w:pPr>
    </w:p>
    <w:p w14:paraId="46ADF1FE" w14:textId="77777777" w:rsidR="002C244D" w:rsidRPr="00BE776D" w:rsidRDefault="002C244D" w:rsidP="004E1095">
      <w:pPr>
        <w:autoSpaceDE w:val="0"/>
        <w:autoSpaceDN w:val="0"/>
        <w:adjustRightInd w:val="0"/>
        <w:jc w:val="both"/>
        <w:rPr>
          <w:rFonts w:ascii="Arial Narrow" w:hAnsi="Arial Narrow" w:cs="Arial Narrow"/>
          <w:b/>
          <w:bCs/>
          <w:i/>
          <w:iCs/>
          <w:sz w:val="20"/>
          <w:szCs w:val="20"/>
        </w:rPr>
      </w:pPr>
    </w:p>
    <w:p w14:paraId="1A297937" w14:textId="77777777" w:rsidR="002C244D" w:rsidRPr="00BE776D" w:rsidRDefault="002C244D" w:rsidP="004E1095">
      <w:pPr>
        <w:autoSpaceDE w:val="0"/>
        <w:autoSpaceDN w:val="0"/>
        <w:adjustRightInd w:val="0"/>
        <w:jc w:val="both"/>
        <w:rPr>
          <w:rFonts w:ascii="Arial Narrow" w:hAnsi="Arial Narrow" w:cs="Arial Narrow"/>
          <w:b/>
          <w:bCs/>
          <w:i/>
          <w:iCs/>
          <w:sz w:val="20"/>
          <w:szCs w:val="20"/>
        </w:rPr>
      </w:pPr>
    </w:p>
    <w:p w14:paraId="441BE196" w14:textId="77777777" w:rsidR="002C244D" w:rsidRPr="00BE776D" w:rsidRDefault="002C244D" w:rsidP="004E1095">
      <w:pPr>
        <w:autoSpaceDE w:val="0"/>
        <w:autoSpaceDN w:val="0"/>
        <w:adjustRightInd w:val="0"/>
        <w:jc w:val="both"/>
        <w:rPr>
          <w:rFonts w:ascii="Arial Narrow" w:hAnsi="Arial Narrow" w:cs="Arial Narrow"/>
          <w:b/>
          <w:bCs/>
          <w:i/>
          <w:iCs/>
          <w:sz w:val="20"/>
          <w:szCs w:val="20"/>
        </w:rPr>
      </w:pPr>
    </w:p>
    <w:p w14:paraId="319B5947"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r w:rsidRPr="008635A4">
        <w:rPr>
          <w:rFonts w:ascii="Century" w:eastAsia="Times New Roman" w:hAnsi="Century" w:cs="Times New Roman"/>
          <w:b/>
          <w:bCs/>
          <w:caps/>
          <w:spacing w:val="36"/>
          <w:w w:val="80"/>
          <w:position w:val="-1"/>
          <w:sz w:val="32"/>
          <w:szCs w:val="60"/>
          <w:lang w:eastAsia="fr-FR"/>
        </w:rPr>
        <w:lastRenderedPageBreak/>
        <w:t>Table des modèles</w:t>
      </w:r>
    </w:p>
    <w:p w14:paraId="2FBCCCB7"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sz w:val="24"/>
          <w:szCs w:val="24"/>
          <w:lang w:eastAsia="fr-FR"/>
        </w:rPr>
      </w:pPr>
      <w:r w:rsidRPr="008635A4">
        <w:rPr>
          <w:rFonts w:ascii="Century" w:eastAsia="Times New Roman" w:hAnsi="Century" w:cs="Arial"/>
          <w:noProof/>
          <w:spacing w:val="34"/>
          <w:sz w:val="24"/>
          <w:szCs w:val="24"/>
          <w:lang w:eastAsia="fr-FR"/>
        </w:rPr>
        <w:fldChar w:fldCharType="begin"/>
      </w:r>
      <w:r w:rsidRPr="008635A4">
        <w:rPr>
          <w:rFonts w:ascii="Century" w:eastAsia="Times New Roman" w:hAnsi="Century" w:cs="Arial"/>
          <w:noProof/>
          <w:spacing w:val="34"/>
          <w:sz w:val="24"/>
          <w:szCs w:val="24"/>
          <w:lang w:eastAsia="fr-FR"/>
        </w:rPr>
        <w:instrText xml:space="preserve"> TOC \b ANNEXES \* MERGEFORMAT </w:instrText>
      </w:r>
      <w:r w:rsidRPr="008635A4">
        <w:rPr>
          <w:rFonts w:ascii="Century" w:eastAsia="Times New Roman" w:hAnsi="Century" w:cs="Arial"/>
          <w:noProof/>
          <w:spacing w:val="34"/>
          <w:sz w:val="24"/>
          <w:szCs w:val="24"/>
          <w:lang w:eastAsia="fr-FR"/>
        </w:rPr>
        <w:fldChar w:fldCharType="separate"/>
      </w:r>
      <w:r w:rsidRPr="008635A4">
        <w:rPr>
          <w:rFonts w:ascii="Century" w:eastAsia="Times New Roman" w:hAnsi="Century" w:cs="Arial"/>
          <w:noProof/>
          <w:sz w:val="24"/>
          <w:szCs w:val="24"/>
          <w:lang w:eastAsia="fr-FR"/>
        </w:rPr>
        <w:t>Annexe n° 1: Modèle de Déclaration d’intention de soumissionner</w:t>
      </w:r>
      <w:r w:rsidRPr="008635A4">
        <w:rPr>
          <w:rFonts w:ascii="Century" w:eastAsia="Times New Roman" w:hAnsi="Century" w:cs="Arial"/>
          <w:noProof/>
          <w:sz w:val="24"/>
          <w:szCs w:val="24"/>
          <w:lang w:eastAsia="fr-FR"/>
        </w:rPr>
        <w:tab/>
      </w:r>
    </w:p>
    <w:p w14:paraId="79064CBD"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lang w:eastAsia="fr-FR"/>
        </w:rPr>
      </w:pPr>
      <w:r w:rsidRPr="008635A4">
        <w:rPr>
          <w:rFonts w:ascii="Century" w:eastAsia="Times New Roman" w:hAnsi="Century" w:cs="Arial"/>
          <w:noProof/>
          <w:sz w:val="24"/>
          <w:szCs w:val="24"/>
          <w:lang w:eastAsia="fr-FR"/>
        </w:rPr>
        <w:t>Annexe n° 2: Modèle de soumission</w:t>
      </w:r>
      <w:r w:rsidRPr="008635A4">
        <w:rPr>
          <w:rFonts w:ascii="Century" w:eastAsia="Times New Roman" w:hAnsi="Century" w:cs="Arial"/>
          <w:noProof/>
          <w:sz w:val="24"/>
          <w:szCs w:val="24"/>
          <w:lang w:eastAsia="fr-FR"/>
        </w:rPr>
        <w:tab/>
      </w:r>
    </w:p>
    <w:p w14:paraId="01BADAB6"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lang w:eastAsia="fr-FR"/>
        </w:rPr>
      </w:pPr>
      <w:r w:rsidRPr="008635A4">
        <w:rPr>
          <w:rFonts w:ascii="Century" w:eastAsia="Times New Roman" w:hAnsi="Century" w:cs="Arial"/>
          <w:noProof/>
          <w:sz w:val="24"/>
          <w:szCs w:val="24"/>
          <w:lang w:eastAsia="fr-FR"/>
        </w:rPr>
        <w:t>A</w:t>
      </w:r>
      <w:bookmarkStart w:id="393" w:name="_Hlk159328284"/>
      <w:r w:rsidRPr="008635A4">
        <w:rPr>
          <w:rFonts w:ascii="Century" w:eastAsia="Times New Roman" w:hAnsi="Century" w:cs="Arial"/>
          <w:noProof/>
          <w:sz w:val="24"/>
          <w:szCs w:val="24"/>
          <w:lang w:eastAsia="fr-FR"/>
        </w:rPr>
        <w:t>nnexe n° 3: Modèle de caution de soumission</w:t>
      </w:r>
      <w:r w:rsidRPr="008635A4">
        <w:rPr>
          <w:rFonts w:ascii="Century" w:eastAsia="Times New Roman" w:hAnsi="Century" w:cs="Arial"/>
          <w:noProof/>
          <w:sz w:val="24"/>
          <w:szCs w:val="24"/>
          <w:lang w:eastAsia="fr-FR"/>
        </w:rPr>
        <w:tab/>
      </w:r>
    </w:p>
    <w:bookmarkEnd w:id="393"/>
    <w:p w14:paraId="786528E4"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lang w:eastAsia="fr-FR"/>
        </w:rPr>
      </w:pPr>
      <w:r w:rsidRPr="008635A4">
        <w:rPr>
          <w:rFonts w:ascii="Century" w:eastAsia="Times New Roman" w:hAnsi="Century" w:cs="Arial"/>
          <w:noProof/>
          <w:sz w:val="24"/>
          <w:szCs w:val="24"/>
          <w:lang w:eastAsia="fr-FR"/>
        </w:rPr>
        <w:t>Annexe n° 4: Modèle de cautionnement définitif</w:t>
      </w:r>
      <w:r w:rsidRPr="008635A4">
        <w:rPr>
          <w:rFonts w:ascii="Century" w:eastAsia="Times New Roman" w:hAnsi="Century" w:cs="Arial"/>
          <w:noProof/>
          <w:sz w:val="24"/>
          <w:szCs w:val="24"/>
          <w:lang w:eastAsia="fr-FR"/>
        </w:rPr>
        <w:tab/>
      </w:r>
    </w:p>
    <w:p w14:paraId="5BDEBC8C"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lang w:eastAsia="fr-FR"/>
        </w:rPr>
      </w:pPr>
      <w:bookmarkStart w:id="394" w:name="_Hlk159275510"/>
      <w:r w:rsidRPr="008635A4">
        <w:rPr>
          <w:rFonts w:ascii="Century" w:eastAsia="Times New Roman" w:hAnsi="Century" w:cs="Arial"/>
          <w:noProof/>
          <w:sz w:val="24"/>
          <w:szCs w:val="24"/>
          <w:lang w:eastAsia="fr-FR"/>
        </w:rPr>
        <w:t>Annexe n° 5: Modèle de caution d'avance de démarrage</w:t>
      </w:r>
      <w:r w:rsidRPr="008635A4">
        <w:rPr>
          <w:rFonts w:ascii="Century" w:eastAsia="Times New Roman" w:hAnsi="Century" w:cs="Arial"/>
          <w:noProof/>
          <w:sz w:val="24"/>
          <w:szCs w:val="24"/>
          <w:lang w:eastAsia="fr-FR"/>
        </w:rPr>
        <w:tab/>
      </w:r>
    </w:p>
    <w:bookmarkEnd w:id="394"/>
    <w:p w14:paraId="0AF4323C"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sz w:val="24"/>
          <w:szCs w:val="24"/>
          <w:lang w:eastAsia="fr-FR"/>
        </w:rPr>
      </w:pPr>
      <w:r w:rsidRPr="008635A4">
        <w:rPr>
          <w:rFonts w:ascii="Century" w:eastAsia="Times New Roman" w:hAnsi="Century" w:cs="Arial"/>
          <w:noProof/>
          <w:sz w:val="24"/>
          <w:szCs w:val="24"/>
          <w:lang w:eastAsia="fr-FR"/>
        </w:rPr>
        <w:t>Annexe n°6 : Modèle de caution de bonne exécution (retenue de garantie)</w:t>
      </w:r>
      <w:r w:rsidRPr="008635A4">
        <w:rPr>
          <w:rFonts w:ascii="Century" w:eastAsia="Times New Roman" w:hAnsi="Century" w:cs="Arial"/>
          <w:noProof/>
          <w:sz w:val="24"/>
          <w:szCs w:val="24"/>
          <w:lang w:eastAsia="fr-FR"/>
        </w:rPr>
        <w:tab/>
      </w:r>
    </w:p>
    <w:p w14:paraId="5537E670"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sz w:val="24"/>
          <w:szCs w:val="24"/>
          <w:lang w:eastAsia="fr-FR"/>
        </w:rPr>
      </w:pPr>
      <w:r w:rsidRPr="008635A4">
        <w:rPr>
          <w:rFonts w:ascii="Century" w:eastAsia="Times New Roman" w:hAnsi="Century" w:cs="Arial"/>
          <w:noProof/>
          <w:sz w:val="24"/>
          <w:szCs w:val="24"/>
          <w:lang w:eastAsia="fr-FR"/>
        </w:rPr>
        <w:t xml:space="preserve">Annexe n°7 : Modèle </w:t>
      </w:r>
      <w:r w:rsidRPr="008635A4">
        <w:rPr>
          <w:rFonts w:ascii="Century" w:eastAsia="Times New Roman" w:hAnsi="Century" w:cs="Arial"/>
          <w:i/>
          <w:noProof/>
          <w:sz w:val="24"/>
          <w:szCs w:val="24"/>
          <w:lang w:eastAsia="fr-FR"/>
        </w:rPr>
        <w:t xml:space="preserve">de </w:t>
      </w:r>
      <w:r w:rsidRPr="008635A4">
        <w:rPr>
          <w:rFonts w:ascii="Century" w:eastAsia="Times New Roman" w:hAnsi="Century" w:cs="Arial"/>
          <w:noProof/>
          <w:sz w:val="24"/>
          <w:szCs w:val="24"/>
          <w:lang w:eastAsia="fr-FR"/>
        </w:rPr>
        <w:t>Lettre de soumission de la proposition technique</w:t>
      </w:r>
      <w:r w:rsidRPr="008635A4">
        <w:rPr>
          <w:rFonts w:ascii="Century" w:eastAsia="Times New Roman" w:hAnsi="Century" w:cs="Arial"/>
          <w:noProof/>
          <w:sz w:val="24"/>
          <w:szCs w:val="24"/>
          <w:lang w:eastAsia="fr-FR"/>
        </w:rPr>
        <w:tab/>
      </w:r>
    </w:p>
    <w:p w14:paraId="5C902AD5"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sz w:val="24"/>
          <w:szCs w:val="24"/>
          <w:lang w:eastAsia="fr-FR"/>
        </w:rPr>
      </w:pPr>
      <w:r w:rsidRPr="008635A4">
        <w:rPr>
          <w:rFonts w:ascii="Century" w:eastAsia="Times New Roman" w:hAnsi="Century" w:cs="Arial"/>
          <w:noProof/>
          <w:sz w:val="24"/>
          <w:szCs w:val="24"/>
          <w:lang w:eastAsia="fr-FR"/>
        </w:rPr>
        <w:t>Annexe n° 8: Modèle de cadre du planning</w:t>
      </w:r>
      <w:r w:rsidRPr="008635A4">
        <w:rPr>
          <w:rFonts w:ascii="Century" w:eastAsia="Times New Roman" w:hAnsi="Century" w:cs="Arial"/>
          <w:noProof/>
          <w:sz w:val="24"/>
          <w:szCs w:val="24"/>
          <w:lang w:eastAsia="fr-FR"/>
        </w:rPr>
        <w:tab/>
      </w:r>
    </w:p>
    <w:p w14:paraId="21C8068C"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sz w:val="24"/>
          <w:szCs w:val="24"/>
          <w:lang w:eastAsia="fr-FR"/>
        </w:rPr>
      </w:pPr>
      <w:r w:rsidRPr="008635A4">
        <w:rPr>
          <w:rFonts w:ascii="Century" w:eastAsia="Times New Roman" w:hAnsi="Century" w:cs="Arial"/>
          <w:noProof/>
          <w:sz w:val="24"/>
          <w:szCs w:val="24"/>
          <w:lang w:eastAsia="fr-FR"/>
        </w:rPr>
        <w:t>Annexe n° 9: Modèle de descriptif de la méthodologie et du plan de travail</w:t>
      </w:r>
      <w:r w:rsidRPr="008635A4">
        <w:rPr>
          <w:rFonts w:ascii="Century" w:eastAsia="Times New Roman" w:hAnsi="Century" w:cs="Arial"/>
          <w:noProof/>
          <w:sz w:val="24"/>
          <w:szCs w:val="24"/>
          <w:lang w:eastAsia="fr-FR"/>
        </w:rPr>
        <w:tab/>
      </w:r>
    </w:p>
    <w:p w14:paraId="11AFE22F" w14:textId="77777777" w:rsidR="008635A4" w:rsidRPr="008635A4" w:rsidRDefault="008635A4" w:rsidP="008635A4">
      <w:pPr>
        <w:tabs>
          <w:tab w:val="left" w:pos="1540"/>
          <w:tab w:val="right" w:leader="dot" w:pos="9622"/>
        </w:tabs>
        <w:suppressAutoHyphens/>
        <w:autoSpaceDN w:val="0"/>
        <w:spacing w:after="0" w:line="240" w:lineRule="auto"/>
        <w:ind w:left="1560" w:hanging="1320"/>
        <w:jc w:val="both"/>
        <w:textAlignment w:val="baseline"/>
        <w:rPr>
          <w:rFonts w:ascii="Century" w:eastAsia="Times New Roman" w:hAnsi="Century" w:cs="Arial"/>
          <w:noProof/>
          <w:sz w:val="24"/>
          <w:szCs w:val="24"/>
          <w:lang w:eastAsia="fr-FR"/>
        </w:rPr>
      </w:pPr>
      <w:r w:rsidRPr="008635A4">
        <w:rPr>
          <w:rFonts w:ascii="Century" w:eastAsia="Times New Roman" w:hAnsi="Century" w:cs="Arial"/>
          <w:noProof/>
          <w:sz w:val="24"/>
          <w:szCs w:val="24"/>
          <w:lang w:eastAsia="fr-FR"/>
        </w:rPr>
        <w:t>Annexe n° 10: Modèle de déclaration sur l'honneur de visite du site</w:t>
      </w:r>
      <w:r w:rsidRPr="008635A4">
        <w:rPr>
          <w:rFonts w:ascii="Century" w:eastAsia="Times New Roman" w:hAnsi="Century" w:cs="Arial"/>
          <w:noProof/>
          <w:sz w:val="24"/>
          <w:szCs w:val="24"/>
          <w:lang w:eastAsia="fr-FR"/>
        </w:rPr>
        <w:tab/>
      </w:r>
    </w:p>
    <w:p w14:paraId="2384D6D4"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3A324DDF"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36E22919"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1D4F69B1"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0A967B54"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4A05F8B1"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62227A76"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5FC0EABD"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06FA47C1"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4A9F6A97"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60C8F487"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1859B86F"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4505488D"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76BD14F9"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4EDA86CC"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30722125"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256E4489" w14:textId="77777777" w:rsidR="008635A4" w:rsidRPr="008635A4" w:rsidRDefault="008635A4" w:rsidP="008635A4">
      <w:pPr>
        <w:suppressAutoHyphens/>
        <w:autoSpaceDN w:val="0"/>
        <w:spacing w:after="0" w:line="240" w:lineRule="auto"/>
        <w:textAlignment w:val="baseline"/>
        <w:rPr>
          <w:rFonts w:ascii="Century" w:eastAsia="Calibri" w:hAnsi="Century" w:cs="Times New Roman"/>
          <w:noProof/>
          <w:sz w:val="24"/>
          <w:szCs w:val="24"/>
          <w:lang w:eastAsia="fr-FR"/>
        </w:rPr>
      </w:pPr>
    </w:p>
    <w:p w14:paraId="1248092C" w14:textId="77777777" w:rsidR="008635A4" w:rsidRPr="008635A4" w:rsidRDefault="008635A4" w:rsidP="008635A4">
      <w:pPr>
        <w:widowControl w:val="0"/>
        <w:suppressAutoHyphens/>
        <w:autoSpaceDE w:val="0"/>
        <w:autoSpaceDN w:val="0"/>
        <w:spacing w:after="120" w:line="360" w:lineRule="auto"/>
        <w:jc w:val="both"/>
        <w:textAlignment w:val="baseline"/>
        <w:rPr>
          <w:rFonts w:ascii="Century" w:eastAsia="Times New Roman" w:hAnsi="Century" w:cs="Times New Roman"/>
          <w:spacing w:val="34"/>
          <w:sz w:val="24"/>
          <w:szCs w:val="24"/>
          <w:lang w:eastAsia="fr-FR"/>
        </w:rPr>
      </w:pPr>
      <w:r w:rsidRPr="008635A4">
        <w:rPr>
          <w:rFonts w:ascii="Century" w:eastAsia="Times New Roman" w:hAnsi="Century" w:cs="Times New Roman"/>
          <w:spacing w:val="34"/>
          <w:sz w:val="24"/>
          <w:szCs w:val="24"/>
          <w:lang w:eastAsia="fr-FR"/>
        </w:rPr>
        <w:fldChar w:fldCharType="end"/>
      </w:r>
    </w:p>
    <w:p w14:paraId="7094A8CF" w14:textId="77777777" w:rsidR="008635A4" w:rsidRPr="008635A4" w:rsidRDefault="008635A4" w:rsidP="008635A4">
      <w:pPr>
        <w:rPr>
          <w:rFonts w:ascii="Century" w:eastAsia="Times New Roman" w:hAnsi="Century" w:cs="Times New Roman"/>
          <w:spacing w:val="34"/>
          <w:sz w:val="24"/>
          <w:szCs w:val="24"/>
          <w:lang w:eastAsia="fr-FR"/>
        </w:rPr>
      </w:pPr>
      <w:r w:rsidRPr="008635A4">
        <w:rPr>
          <w:rFonts w:ascii="Century" w:eastAsia="Times New Roman" w:hAnsi="Century" w:cs="Times New Roman"/>
          <w:spacing w:val="34"/>
          <w:sz w:val="24"/>
          <w:szCs w:val="24"/>
          <w:lang w:eastAsia="fr-FR"/>
        </w:rPr>
        <w:br w:type="page"/>
      </w:r>
    </w:p>
    <w:p w14:paraId="121D0683" w14:textId="77777777" w:rsidR="008635A4" w:rsidRPr="008635A4" w:rsidRDefault="008635A4" w:rsidP="008635A4">
      <w:pPr>
        <w:widowControl w:val="0"/>
        <w:suppressAutoHyphens/>
        <w:autoSpaceDE w:val="0"/>
        <w:autoSpaceDN w:val="0"/>
        <w:spacing w:after="120" w:line="240" w:lineRule="auto"/>
        <w:jc w:val="center"/>
        <w:textAlignment w:val="baseline"/>
        <w:rPr>
          <w:rFonts w:ascii="Century" w:eastAsia="Times New Roman" w:hAnsi="Century" w:cs="Times New Roman"/>
          <w:spacing w:val="34"/>
          <w:sz w:val="24"/>
          <w:szCs w:val="24"/>
          <w:lang w:eastAsia="fr-FR"/>
        </w:rPr>
      </w:pPr>
      <w:r w:rsidRPr="008635A4">
        <w:rPr>
          <w:rFonts w:ascii="Century" w:eastAsia="Times New Roman" w:hAnsi="Century" w:cs="Times New Roman"/>
          <w:b/>
          <w:bCs/>
          <w:caps/>
          <w:spacing w:val="36"/>
          <w:w w:val="80"/>
          <w:position w:val="-1"/>
          <w:sz w:val="36"/>
          <w:szCs w:val="60"/>
          <w:lang w:eastAsia="fr-FR"/>
        </w:rPr>
        <w:lastRenderedPageBreak/>
        <w:t>Annexe n° 1 : Modèle DE DECLARATION D’INTENTION de soumissionNER</w:t>
      </w:r>
    </w:p>
    <w:p w14:paraId="7E8F860F" w14:textId="77777777" w:rsidR="008635A4" w:rsidRPr="008635A4" w:rsidRDefault="008635A4" w:rsidP="008635A4">
      <w:pPr>
        <w:widowControl w:val="0"/>
        <w:suppressAutoHyphens/>
        <w:autoSpaceDE w:val="0"/>
        <w:autoSpaceDN w:val="0"/>
        <w:adjustRightInd w:val="0"/>
        <w:spacing w:after="6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sz w:val="24"/>
          <w:szCs w:val="24"/>
          <w:lang w:eastAsia="fr-FR"/>
        </w:rPr>
        <w:t>A</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insérer</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à l’Offre administrative</w:t>
      </w:r>
    </w:p>
    <w:p w14:paraId="6316EFAC" w14:textId="77777777" w:rsidR="008635A4" w:rsidRPr="008635A4" w:rsidRDefault="008635A4" w:rsidP="008635A4">
      <w:pPr>
        <w:widowControl w:val="0"/>
        <w:suppressAutoHyphens/>
        <w:autoSpaceDE w:val="0"/>
        <w:autoSpaceDN w:val="0"/>
        <w:adjustRightInd w:val="0"/>
        <w:spacing w:after="60" w:line="360" w:lineRule="auto"/>
        <w:ind w:left="107" w:right="3678"/>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Je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 xml:space="preserve">soussigné, </w:t>
      </w:r>
    </w:p>
    <w:p w14:paraId="01F58E01" w14:textId="77777777" w:rsidR="008635A4" w:rsidRPr="008635A4" w:rsidRDefault="008635A4" w:rsidP="008635A4">
      <w:pPr>
        <w:widowControl w:val="0"/>
        <w:suppressAutoHyphens/>
        <w:autoSpaceDE w:val="0"/>
        <w:autoSpaceDN w:val="0"/>
        <w:adjustRightInd w:val="0"/>
        <w:spacing w:after="60" w:line="360" w:lineRule="auto"/>
        <w:ind w:left="107" w:right="3678"/>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Nationalité</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 xml:space="preserve">: </w:t>
      </w:r>
    </w:p>
    <w:p w14:paraId="44555AC9" w14:textId="77777777" w:rsidR="008635A4" w:rsidRPr="008635A4" w:rsidRDefault="008635A4" w:rsidP="008635A4">
      <w:pPr>
        <w:widowControl w:val="0"/>
        <w:suppressAutoHyphens/>
        <w:autoSpaceDE w:val="0"/>
        <w:autoSpaceDN w:val="0"/>
        <w:adjustRightInd w:val="0"/>
        <w:spacing w:after="60" w:line="360" w:lineRule="auto"/>
        <w:ind w:left="107" w:right="3678"/>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Domicile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 xml:space="preserve">: </w:t>
      </w:r>
    </w:p>
    <w:p w14:paraId="1988A11F" w14:textId="77777777" w:rsidR="008635A4" w:rsidRPr="008635A4" w:rsidRDefault="008635A4" w:rsidP="008635A4">
      <w:pPr>
        <w:widowControl w:val="0"/>
        <w:suppressAutoHyphens/>
        <w:autoSpaceDE w:val="0"/>
        <w:autoSpaceDN w:val="0"/>
        <w:adjustRightInd w:val="0"/>
        <w:spacing w:after="60" w:line="360" w:lineRule="auto"/>
        <w:ind w:left="107" w:right="3678"/>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Fonction</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w:t>
      </w:r>
    </w:p>
    <w:p w14:paraId="2999F369" w14:textId="77777777" w:rsidR="008635A4" w:rsidRPr="008635A4" w:rsidRDefault="008635A4" w:rsidP="008635A4">
      <w:pPr>
        <w:widowControl w:val="0"/>
        <w:suppressAutoHyphens/>
        <w:autoSpaceDE w:val="0"/>
        <w:autoSpaceDN w:val="0"/>
        <w:adjustRightInd w:val="0"/>
        <w:spacing w:after="60" w:line="360" w:lineRule="auto"/>
        <w:ind w:left="107" w:right="-214"/>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En</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vertu</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de</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mes</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pouvoirs</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de</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Directeur</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Général,</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après</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avoir</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pris</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connaissance</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du</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Dossier</w:t>
      </w:r>
      <w:r w:rsidRPr="008635A4">
        <w:rPr>
          <w:rFonts w:ascii="Century" w:eastAsia="Times New Roman" w:hAnsi="Century" w:cs="Times New Roman"/>
          <w:spacing w:val="24"/>
          <w:sz w:val="24"/>
          <w:szCs w:val="24"/>
          <w:lang w:eastAsia="fr-FR"/>
        </w:rPr>
        <w:t xml:space="preserve"> </w:t>
      </w:r>
      <w:r w:rsidRPr="008635A4">
        <w:rPr>
          <w:rFonts w:ascii="Century" w:eastAsia="Times New Roman" w:hAnsi="Century" w:cs="Times New Roman"/>
          <w:sz w:val="24"/>
          <w:szCs w:val="24"/>
          <w:lang w:eastAsia="fr-FR"/>
        </w:rPr>
        <w:t>d’Appel d’Offres</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National</w:t>
      </w:r>
      <w:r w:rsidRPr="008635A4">
        <w:rPr>
          <w:rFonts w:ascii="Century" w:eastAsia="Times New Roman" w:hAnsi="Century" w:cs="Times New Roman"/>
          <w:spacing w:val="7"/>
          <w:sz w:val="24"/>
          <w:szCs w:val="24"/>
          <w:lang w:eastAsia="fr-FR"/>
        </w:rPr>
        <w:t xml:space="preserve"> Ouvert en Procédure d’urgence </w:t>
      </w:r>
      <w:r w:rsidRPr="008635A4">
        <w:rPr>
          <w:rFonts w:ascii="Century" w:eastAsia="Times New Roman" w:hAnsi="Century" w:cs="Times New Roman"/>
          <w:sz w:val="24"/>
          <w:szCs w:val="24"/>
          <w:lang w:eastAsia="fr-FR"/>
        </w:rPr>
        <w:t>n</w:t>
      </w:r>
      <w:proofErr w:type="gramStart"/>
      <w:r w:rsidRPr="008635A4">
        <w:rPr>
          <w:rFonts w:ascii="Century" w:eastAsia="Times New Roman" w:hAnsi="Century" w:cs="Times New Roman"/>
          <w:sz w:val="24"/>
          <w:szCs w:val="24"/>
          <w:lang w:eastAsia="fr-FR"/>
        </w:rPr>
        <w:t>°</w:t>
      </w:r>
      <w:r w:rsidRPr="008635A4">
        <w:rPr>
          <w:rFonts w:ascii="Century" w:eastAsia="Times New Roman" w:hAnsi="Century" w:cs="Times New Roman"/>
          <w:i/>
          <w:iCs/>
          <w:sz w:val="24"/>
          <w:szCs w:val="24"/>
          <w:lang w:eastAsia="fr-FR"/>
        </w:rPr>
        <w:t>[</w:t>
      </w:r>
      <w:proofErr w:type="gramEnd"/>
      <w:r w:rsidRPr="008635A4">
        <w:rPr>
          <w:rFonts w:ascii="Century" w:eastAsia="Times New Roman" w:hAnsi="Century" w:cs="Times New Roman"/>
          <w:i/>
          <w:iCs/>
          <w:sz w:val="24"/>
          <w:szCs w:val="24"/>
          <w:lang w:eastAsia="fr-FR"/>
        </w:rPr>
        <w:t>indiquer</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la</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nature</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de</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la</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prestation].</w:t>
      </w:r>
    </w:p>
    <w:p w14:paraId="121BD21F" w14:textId="77777777" w:rsidR="008635A4" w:rsidRPr="008635A4" w:rsidRDefault="008635A4" w:rsidP="008635A4">
      <w:pPr>
        <w:widowControl w:val="0"/>
        <w:suppressAutoHyphens/>
        <w:autoSpaceDE w:val="0"/>
        <w:autoSpaceDN w:val="0"/>
        <w:adjustRightInd w:val="0"/>
        <w:spacing w:after="6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Déclare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par</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la</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présente,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l’intention</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soumissionner</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pour</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cet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Appel</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d’Offres.</w:t>
      </w:r>
    </w:p>
    <w:p w14:paraId="5058B3F8"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75FD2096"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0AD7FF20" w14:textId="77777777" w:rsidR="008635A4" w:rsidRPr="008635A4" w:rsidRDefault="008635A4" w:rsidP="008635A4">
      <w:pPr>
        <w:widowControl w:val="0"/>
        <w:tabs>
          <w:tab w:val="left" w:pos="8100"/>
          <w:tab w:val="left" w:pos="10820"/>
        </w:tabs>
        <w:suppressAutoHyphens/>
        <w:autoSpaceDE w:val="0"/>
        <w:autoSpaceDN w:val="0"/>
        <w:adjustRightInd w:val="0"/>
        <w:spacing w:after="60" w:line="360" w:lineRule="auto"/>
        <w:ind w:left="2268" w:right="-92"/>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xml:space="preserve">                    Fait</w:t>
      </w:r>
      <w:r w:rsidRPr="008635A4">
        <w:rPr>
          <w:rFonts w:ascii="Century" w:eastAsia="Times New Roman" w:hAnsi="Century" w:cs="Times New Roman"/>
          <w:spacing w:val="7"/>
          <w:sz w:val="24"/>
          <w:szCs w:val="24"/>
          <w:lang w:eastAsia="fr-FR"/>
        </w:rPr>
        <w:t xml:space="preserve"> </w:t>
      </w:r>
      <w:proofErr w:type="gramStart"/>
      <w:r w:rsidRPr="008635A4">
        <w:rPr>
          <w:rFonts w:ascii="Century" w:eastAsia="Times New Roman" w:hAnsi="Century" w:cs="Times New Roman"/>
          <w:sz w:val="24"/>
          <w:szCs w:val="24"/>
          <w:lang w:eastAsia="fr-FR"/>
        </w:rPr>
        <w:t>à</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u w:val="single"/>
          <w:lang w:eastAsia="fr-FR"/>
        </w:rPr>
        <w:t xml:space="preserve"> _</w:t>
      </w:r>
      <w:proofErr w:type="gramEnd"/>
      <w:r w:rsidRPr="008635A4">
        <w:rPr>
          <w:rFonts w:ascii="Century" w:eastAsia="Times New Roman" w:hAnsi="Century" w:cs="Times New Roman"/>
          <w:sz w:val="24"/>
          <w:szCs w:val="24"/>
          <w:u w:val="single"/>
          <w:lang w:eastAsia="fr-FR"/>
        </w:rPr>
        <w:t>_______________</w:t>
      </w:r>
      <w:r w:rsidRPr="008635A4">
        <w:rPr>
          <w:rFonts w:ascii="Century" w:eastAsia="Times New Roman" w:hAnsi="Century" w:cs="Times New Roman"/>
          <w:sz w:val="24"/>
          <w:szCs w:val="24"/>
          <w:lang w:eastAsia="fr-FR"/>
        </w:rPr>
        <w:t>le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u w:val="single"/>
          <w:lang w:eastAsia="fr-FR"/>
        </w:rPr>
        <w:t xml:space="preserve"> </w:t>
      </w:r>
      <w:r w:rsidRPr="008635A4">
        <w:rPr>
          <w:rFonts w:ascii="Century" w:eastAsia="Times New Roman" w:hAnsi="Century" w:cs="Times New Roman"/>
          <w:sz w:val="24"/>
          <w:szCs w:val="24"/>
          <w:u w:val="single"/>
          <w:lang w:eastAsia="fr-FR"/>
        </w:rPr>
        <w:tab/>
      </w:r>
    </w:p>
    <w:p w14:paraId="1B632001"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44CF94BD"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6A89F059" w14:textId="77777777" w:rsidR="008635A4" w:rsidRPr="008635A4" w:rsidRDefault="008635A4" w:rsidP="008635A4">
      <w:pPr>
        <w:widowControl w:val="0"/>
        <w:suppressAutoHyphens/>
        <w:autoSpaceDE w:val="0"/>
        <w:autoSpaceDN w:val="0"/>
        <w:adjustRightInd w:val="0"/>
        <w:spacing w:after="60" w:line="360" w:lineRule="auto"/>
        <w:ind w:left="2880" w:right="-55" w:firstLine="7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Signature,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nom</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et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cachet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du</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soumissionnaire</w:t>
      </w:r>
    </w:p>
    <w:p w14:paraId="48D6706E" w14:textId="77777777" w:rsidR="008635A4" w:rsidRPr="008635A4" w:rsidRDefault="008635A4" w:rsidP="008635A4">
      <w:pPr>
        <w:widowControl w:val="0"/>
        <w:suppressAutoHyphens/>
        <w:autoSpaceDE w:val="0"/>
        <w:autoSpaceDN w:val="0"/>
        <w:spacing w:after="120" w:line="360" w:lineRule="auto"/>
        <w:jc w:val="both"/>
        <w:textAlignment w:val="baseline"/>
        <w:rPr>
          <w:rFonts w:ascii="Century" w:eastAsia="Times New Roman" w:hAnsi="Century" w:cs="Times New Roman"/>
          <w:color w:val="FF0000"/>
          <w:spacing w:val="34"/>
          <w:sz w:val="24"/>
          <w:szCs w:val="24"/>
          <w:lang w:eastAsia="fr-FR"/>
        </w:rPr>
      </w:pPr>
    </w:p>
    <w:p w14:paraId="65A40D97"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61AA4DB1"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5D737875"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31E115B1"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230A0470"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52590E0F"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3D7D3954"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080D2A3B"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7C19BD52"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0280F338"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27FF6BB5"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0CD3D9B9"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365445F4"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5A0C80E0"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pacing w:val="34"/>
          <w:sz w:val="24"/>
          <w:szCs w:val="24"/>
          <w:lang w:eastAsia="fr-FR"/>
        </w:rPr>
      </w:pPr>
    </w:p>
    <w:p w14:paraId="4C5E1793"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bookmarkStart w:id="395" w:name="_Toc530309771"/>
      <w:bookmarkStart w:id="396" w:name="_Toc97557129"/>
      <w:r w:rsidRPr="008635A4">
        <w:rPr>
          <w:rFonts w:ascii="Century" w:eastAsia="Times New Roman" w:hAnsi="Century" w:cs="Times New Roman"/>
          <w:b/>
          <w:bCs/>
          <w:caps/>
          <w:spacing w:val="36"/>
          <w:w w:val="80"/>
          <w:position w:val="-1"/>
          <w:sz w:val="32"/>
          <w:szCs w:val="60"/>
          <w:lang w:eastAsia="fr-FR"/>
        </w:rPr>
        <w:lastRenderedPageBreak/>
        <w:t>Annexe n° 2 : Modèle de soumission</w:t>
      </w:r>
      <w:bookmarkEnd w:id="395"/>
      <w:bookmarkEnd w:id="396"/>
    </w:p>
    <w:p w14:paraId="50BB4B9A"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Je, soussigné …......................………………………….......................………… [Indiquer le nom et la qualité du signataire] représentant la société, l’entreprise ou le groupement (8) ……………………..............……   Dont le siège social est à ………............................... Inscrite au registre du commerce de ………..............  Sous le n° ………………..................................……</w:t>
      </w:r>
    </w:p>
    <w:p w14:paraId="3C502DAF"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Après avoir pris connaissance de toutes les pièces figurant ou mentionnées au dossier d'Appel d’Offres y compris les additifs,</w:t>
      </w:r>
    </w:p>
    <w:p w14:paraId="6AF56B23" w14:textId="01613215" w:rsidR="008635A4" w:rsidRPr="008635A4" w:rsidRDefault="008635A4" w:rsidP="008635A4">
      <w:pPr>
        <w:widowControl w:val="0"/>
        <w:suppressAutoHyphens/>
        <w:autoSpaceDE w:val="0"/>
        <w:autoSpaceDN w:val="0"/>
        <w:spacing w:before="11"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ahoma"/>
          <w:sz w:val="20"/>
          <w:szCs w:val="20"/>
          <w:lang w:eastAsia="fr-FR"/>
        </w:rPr>
        <w:t>Appel d’Offres National Ouvert N°____/AONO/L01/SP/CDPM/202</w:t>
      </w:r>
      <w:r>
        <w:rPr>
          <w:rFonts w:ascii="Century" w:eastAsia="Times New Roman" w:hAnsi="Century" w:cs="Tahoma"/>
          <w:sz w:val="20"/>
          <w:szCs w:val="20"/>
          <w:lang w:eastAsia="fr-FR"/>
        </w:rPr>
        <w:t>6</w:t>
      </w:r>
      <w:r w:rsidRPr="008635A4">
        <w:rPr>
          <w:rFonts w:ascii="Century" w:eastAsia="Times New Roman" w:hAnsi="Century" w:cs="Tahoma"/>
          <w:sz w:val="20"/>
          <w:szCs w:val="20"/>
          <w:lang w:eastAsia="fr-FR"/>
        </w:rPr>
        <w:t xml:space="preserve"> DU _______________ POUR LES TRAVAUX DE </w:t>
      </w:r>
      <w:r>
        <w:rPr>
          <w:rFonts w:ascii="Century" w:eastAsia="Times New Roman" w:hAnsi="Century" w:cs="Tahoma"/>
          <w:sz w:val="20"/>
          <w:szCs w:val="20"/>
          <w:lang w:eastAsia="fr-FR"/>
        </w:rPr>
        <w:t xml:space="preserve">REHABILITATION DE L’ADDUCTION D’EAU POTABLE DE LA PRISON DE BENGBIS, </w:t>
      </w:r>
      <w:r w:rsidRPr="008635A4">
        <w:rPr>
          <w:rFonts w:ascii="Century" w:eastAsia="Times New Roman" w:hAnsi="Century" w:cs="Tahoma"/>
          <w:sz w:val="20"/>
          <w:szCs w:val="20"/>
          <w:lang w:eastAsia="fr-FR"/>
        </w:rPr>
        <w:t xml:space="preserve">ARRONDISSEMENT DE </w:t>
      </w:r>
      <w:r w:rsidR="00304D7E">
        <w:rPr>
          <w:rFonts w:ascii="Century" w:eastAsia="Times New Roman" w:hAnsi="Century" w:cs="Tahoma"/>
          <w:sz w:val="20"/>
          <w:szCs w:val="20"/>
          <w:lang w:eastAsia="fr-FR"/>
        </w:rPr>
        <w:t>BENGBIS</w:t>
      </w:r>
      <w:r w:rsidRPr="008635A4">
        <w:rPr>
          <w:rFonts w:ascii="Century" w:eastAsia="Times New Roman" w:hAnsi="Century" w:cs="Tahoma"/>
          <w:sz w:val="20"/>
          <w:szCs w:val="20"/>
          <w:lang w:eastAsia="fr-FR"/>
        </w:rPr>
        <w:t>, DEPARTEMENT DU DJA ET LOBO</w:t>
      </w:r>
      <w:r w:rsidR="00304D7E">
        <w:rPr>
          <w:rFonts w:ascii="Century" w:eastAsia="Times New Roman" w:hAnsi="Century" w:cs="Tahoma"/>
          <w:sz w:val="20"/>
          <w:szCs w:val="20"/>
          <w:lang w:eastAsia="fr-FR"/>
        </w:rPr>
        <w:t>.</w:t>
      </w:r>
      <w:r w:rsidRPr="008635A4">
        <w:rPr>
          <w:rFonts w:ascii="Century" w:eastAsia="Times New Roman" w:hAnsi="Century" w:cs="Tahoma"/>
          <w:sz w:val="20"/>
          <w:szCs w:val="20"/>
          <w:lang w:eastAsia="fr-FR"/>
        </w:rPr>
        <w:t xml:space="preserve"> EN PROCEDURE D’URGENCE</w:t>
      </w:r>
      <w:r w:rsidR="00304D7E">
        <w:rPr>
          <w:rFonts w:ascii="Century" w:eastAsia="Times New Roman" w:hAnsi="Century" w:cs="Tahoma"/>
          <w:sz w:val="20"/>
          <w:szCs w:val="20"/>
          <w:lang w:eastAsia="fr-FR"/>
        </w:rPr>
        <w:t>.</w:t>
      </w:r>
    </w:p>
    <w:p w14:paraId="641C1260"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xml:space="preserve">-  Me soumets et m'engage à exécuter les prestations conformément au dossier d'Appel d'Offres, moyennant les prix que j'ai établi moi-même sur la base des bordereaux de prix et quantités, lesquels prix font ressortir le montant de l'offre </w:t>
      </w:r>
    </w:p>
    <w:p w14:paraId="23F9E609"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A……............................. [En chiffres et en lettres] francs CFA Hors TVA, et à ..............…………………</w:t>
      </w:r>
      <w:proofErr w:type="gramStart"/>
      <w:r w:rsidRPr="008635A4">
        <w:rPr>
          <w:rFonts w:ascii="Century" w:eastAsia="Times New Roman" w:hAnsi="Century" w:cs="Times New Roman"/>
          <w:sz w:val="24"/>
          <w:szCs w:val="24"/>
          <w:lang w:eastAsia="fr-FR"/>
        </w:rPr>
        <w:t>…….</w:t>
      </w:r>
      <w:proofErr w:type="gramEnd"/>
      <w:r w:rsidRPr="008635A4">
        <w:rPr>
          <w:rFonts w:ascii="Century" w:eastAsia="Times New Roman" w:hAnsi="Century" w:cs="Times New Roman"/>
          <w:sz w:val="24"/>
          <w:szCs w:val="24"/>
          <w:lang w:eastAsia="fr-FR"/>
        </w:rPr>
        <w:t>.  Francs CFA Toutes Taxes Comprises. [En chiffres et en lettres]</w:t>
      </w:r>
    </w:p>
    <w:p w14:paraId="44FAB618"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M'engage à exécuter les prestations dans un délai de …...............………  Mois</w:t>
      </w:r>
    </w:p>
    <w:p w14:paraId="612893DA"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M’engage en outre à maintenir mon offre dans le délai ……….............  Jours [indiquer la durée de validité, en principe 90 jours] à compter de la date limite de remise des offres.</w:t>
      </w:r>
    </w:p>
    <w:p w14:paraId="6CBD09EE" w14:textId="77777777" w:rsidR="008635A4" w:rsidRPr="008635A4" w:rsidRDefault="008635A4" w:rsidP="0074502D">
      <w:pPr>
        <w:widowControl w:val="0"/>
        <w:numPr>
          <w:ilvl w:val="0"/>
          <w:numId w:val="33"/>
        </w:numPr>
        <w:suppressAutoHyphens/>
        <w:autoSpaceDE w:val="0"/>
        <w:autoSpaceDN w:val="0"/>
        <w:spacing w:after="0" w:line="276" w:lineRule="auto"/>
        <w:ind w:left="284" w:hanging="284"/>
        <w:jc w:val="both"/>
        <w:textAlignment w:val="baseline"/>
        <w:rPr>
          <w:rFonts w:ascii="Century" w:eastAsia="Calibri" w:hAnsi="Century" w:cs="Times New Roman"/>
        </w:rPr>
      </w:pPr>
      <w:r w:rsidRPr="008635A4">
        <w:rPr>
          <w:rFonts w:ascii="Century" w:eastAsia="Calibri" w:hAnsi="Century" w:cs="Times New Roman"/>
        </w:rPr>
        <w:t>Adhère entièrement à la charte d’intégrité et à la déclaration d’engagement environnemental et social jointes aux présents DAO.</w:t>
      </w:r>
    </w:p>
    <w:p w14:paraId="2B32D358"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Les rabais offerts et les modalités d’application desdits rabais sont les suivants</w:t>
      </w:r>
      <w:proofErr w:type="gramStart"/>
      <w:r w:rsidRPr="008635A4">
        <w:rPr>
          <w:rFonts w:ascii="Century" w:eastAsia="Times New Roman" w:hAnsi="Century" w:cs="Times New Roman"/>
          <w:sz w:val="24"/>
          <w:szCs w:val="24"/>
          <w:lang w:eastAsia="fr-FR"/>
        </w:rPr>
        <w:t xml:space="preserve"> :…</w:t>
      </w:r>
      <w:proofErr w:type="gramEnd"/>
      <w:r w:rsidRPr="008635A4">
        <w:rPr>
          <w:rFonts w:ascii="Century" w:eastAsia="Times New Roman" w:hAnsi="Century" w:cs="Times New Roman"/>
          <w:sz w:val="24"/>
          <w:szCs w:val="24"/>
          <w:lang w:eastAsia="fr-FR"/>
        </w:rPr>
        <w:t>……………………………………</w:t>
      </w:r>
    </w:p>
    <w:p w14:paraId="57E28F63"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Le Maître d’Ouvrage Se libérera des sommes dues par elle au titre du présent marché en faisant donner crédit au compte n° ………..............……….    Ouvert au nom de ………...........................................……….    Auprès de la banque</w:t>
      </w:r>
    </w:p>
    <w:p w14:paraId="29A3C08D"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Agence de ………...........................................……….</w:t>
      </w:r>
    </w:p>
    <w:p w14:paraId="0A1EB72B"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Avant signature du marché, la présente soumission acceptée par vous vaudra engagement entre nous.</w:t>
      </w:r>
    </w:p>
    <w:p w14:paraId="5765AD35"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p>
    <w:p w14:paraId="72B2BA1E"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Fait à ……….......................................……….  Le ………..........................................……….</w:t>
      </w:r>
    </w:p>
    <w:p w14:paraId="4D9B185E"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xml:space="preserve">Signature de </w:t>
      </w:r>
    </w:p>
    <w:p w14:paraId="5202B792"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En qualité de ………......................................…… Dûment autorisé à signer les soumissions pour et au nom de (9) ………...........................................……….</w:t>
      </w:r>
    </w:p>
    <w:p w14:paraId="4D494BAF"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(8) Supprimer la mention inutile</w:t>
      </w:r>
    </w:p>
    <w:p w14:paraId="0FE944C8"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(9) Annexer la lettre de pouvoirs</w:t>
      </w:r>
    </w:p>
    <w:p w14:paraId="030055B9" w14:textId="77777777" w:rsidR="008635A4" w:rsidRPr="008635A4" w:rsidRDefault="008635A4" w:rsidP="008635A4">
      <w:pPr>
        <w:suppressAutoHyphens/>
        <w:autoSpaceDN w:val="0"/>
        <w:spacing w:after="0" w:line="360" w:lineRule="auto"/>
        <w:textAlignment w:val="baseline"/>
        <w:rPr>
          <w:rFonts w:ascii="Century" w:eastAsia="Times New Roman" w:hAnsi="Century" w:cs="Times New Roman"/>
          <w:sz w:val="24"/>
          <w:szCs w:val="24"/>
          <w:lang w:eastAsia="fr-FR"/>
        </w:rPr>
        <w:sectPr w:rsidR="008635A4" w:rsidRPr="008635A4" w:rsidSect="00CC6041">
          <w:footerReference w:type="default" r:id="rId113"/>
          <w:pgSz w:w="11900" w:h="16820"/>
          <w:pgMar w:top="680" w:right="794" w:bottom="680" w:left="1021" w:header="720" w:footer="720" w:gutter="0"/>
          <w:cols w:space="720"/>
        </w:sectPr>
      </w:pPr>
    </w:p>
    <w:p w14:paraId="3EE53C00" w14:textId="77777777" w:rsidR="008635A4" w:rsidRPr="008635A4" w:rsidRDefault="008635A4" w:rsidP="00A71058">
      <w:pPr>
        <w:widowControl w:val="0"/>
        <w:suppressAutoHyphens/>
        <w:autoSpaceDE w:val="0"/>
        <w:autoSpaceDN w:val="0"/>
        <w:spacing w:after="0" w:line="240" w:lineRule="auto"/>
        <w:jc w:val="center"/>
        <w:textAlignment w:val="baseline"/>
        <w:rPr>
          <w:rFonts w:ascii="Century" w:eastAsia="Times New Roman" w:hAnsi="Century" w:cs="Times New Roman"/>
          <w:b/>
          <w:bCs/>
          <w:caps/>
          <w:spacing w:val="36"/>
          <w:w w:val="80"/>
          <w:position w:val="-1"/>
          <w:sz w:val="32"/>
          <w:szCs w:val="60"/>
          <w:lang w:eastAsia="fr-FR"/>
        </w:rPr>
      </w:pPr>
      <w:bookmarkStart w:id="397" w:name="_Toc530309772"/>
      <w:bookmarkStart w:id="398" w:name="_Toc97557130"/>
      <w:r w:rsidRPr="008635A4">
        <w:rPr>
          <w:rFonts w:ascii="Century" w:eastAsia="Times New Roman" w:hAnsi="Century" w:cs="Times New Roman"/>
          <w:b/>
          <w:bCs/>
          <w:caps/>
          <w:spacing w:val="36"/>
          <w:w w:val="80"/>
          <w:position w:val="-1"/>
          <w:sz w:val="32"/>
          <w:szCs w:val="60"/>
          <w:lang w:eastAsia="fr-FR"/>
        </w:rPr>
        <w:lastRenderedPageBreak/>
        <w:t>Annexe n° 3 : Modèle de cautionnement de soumission</w:t>
      </w:r>
      <w:bookmarkEnd w:id="397"/>
      <w:bookmarkEnd w:id="398"/>
    </w:p>
    <w:p w14:paraId="7B3BA2C4" w14:textId="77777777" w:rsidR="008635A4" w:rsidRPr="008635A4" w:rsidRDefault="008635A4" w:rsidP="008635A4">
      <w:pPr>
        <w:widowControl w:val="0"/>
        <w:suppressAutoHyphens/>
        <w:autoSpaceDE w:val="0"/>
        <w:autoSpaceDN w:val="0"/>
        <w:spacing w:after="0" w:line="360" w:lineRule="auto"/>
        <w:ind w:left="107" w:right="-20"/>
        <w:textAlignment w:val="baseline"/>
        <w:rPr>
          <w:rFonts w:ascii="Century" w:eastAsia="Times New Roman" w:hAnsi="Century" w:cs="Times New Roman"/>
          <w:sz w:val="24"/>
          <w:szCs w:val="24"/>
          <w:lang w:eastAsia="fr-FR"/>
        </w:rPr>
      </w:pPr>
      <w:bookmarkStart w:id="399" w:name="_Toc530309773"/>
      <w:r w:rsidRPr="008635A4">
        <w:rPr>
          <w:rFonts w:ascii="Century" w:eastAsia="Times New Roman" w:hAnsi="Century" w:cs="Times New Roman"/>
          <w:lang w:eastAsia="fr-FR"/>
        </w:rPr>
        <w:t>Organisme financier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39E03715" w14:textId="77777777" w:rsidR="008635A4" w:rsidRPr="008635A4" w:rsidRDefault="008635A4" w:rsidP="008635A4">
      <w:pPr>
        <w:widowControl w:val="0"/>
        <w:suppressAutoHyphens/>
        <w:autoSpaceDE w:val="0"/>
        <w:autoSpaceDN w:val="0"/>
        <w:spacing w:before="12" w:after="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Référence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Caution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i/>
          <w:iCs/>
          <w:lang w:eastAsia="fr-FR"/>
        </w:rPr>
        <w:t>……………..................................……….</w:t>
      </w:r>
    </w:p>
    <w:p w14:paraId="69AE0076" w14:textId="77777777" w:rsidR="008635A4" w:rsidRPr="008635A4" w:rsidRDefault="008635A4" w:rsidP="008635A4">
      <w:pPr>
        <w:widowControl w:val="0"/>
        <w:suppressAutoHyphens/>
        <w:autoSpaceDE w:val="0"/>
        <w:autoSpaceDN w:val="0"/>
        <w:spacing w:after="0" w:line="360" w:lineRule="auto"/>
        <w:textAlignment w:val="baseline"/>
        <w:rPr>
          <w:rFonts w:ascii="Century" w:eastAsia="Times New Roman" w:hAnsi="Century" w:cs="Times New Roman"/>
          <w:lang w:eastAsia="fr-FR"/>
        </w:rPr>
      </w:pPr>
    </w:p>
    <w:p w14:paraId="535494EB" w14:textId="77777777" w:rsidR="008635A4" w:rsidRPr="008635A4" w:rsidRDefault="008635A4" w:rsidP="008635A4">
      <w:pPr>
        <w:widowControl w:val="0"/>
        <w:suppressAutoHyphens/>
        <w:autoSpaceDE w:val="0"/>
        <w:autoSpaceDN w:val="0"/>
        <w:spacing w:after="0" w:line="360" w:lineRule="auto"/>
        <w:ind w:left="107" w:right="-214"/>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xml:space="preserve">Adressée à Monsieur </w:t>
      </w:r>
      <w:r w:rsidRPr="008635A4">
        <w:rPr>
          <w:rFonts w:ascii="Century" w:eastAsia="Times New Roman" w:hAnsi="Century" w:cs="Times New Roman"/>
          <w:b/>
          <w:lang w:eastAsia="fr-FR"/>
        </w:rPr>
        <w:t>le Préfet du Dja et Lobo</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ci</w:t>
      </w:r>
      <w:r w:rsidRPr="008635A4">
        <w:rPr>
          <w:rFonts w:ascii="Century" w:eastAsia="Times New Roman" w:hAnsi="Century" w:cs="Times New Roman"/>
          <w:lang w:eastAsia="fr-FR"/>
        </w:rPr>
        <w:t xml:space="preserve">-dessous </w:t>
      </w:r>
      <w:r w:rsidRPr="008635A4">
        <w:rPr>
          <w:rFonts w:ascii="Century" w:eastAsia="Times New Roman" w:hAnsi="Century" w:cs="Times New Roman"/>
          <w:spacing w:val="-7"/>
          <w:lang w:eastAsia="fr-FR"/>
        </w:rPr>
        <w:t>désigné</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le</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Maître</w:t>
      </w:r>
      <w:r w:rsidRPr="008635A4">
        <w:rPr>
          <w:rFonts w:ascii="Century" w:eastAsia="Times New Roman" w:hAnsi="Century" w:cs="Times New Roman"/>
          <w:lang w:eastAsia="fr-FR"/>
        </w:rPr>
        <w:t xml:space="preserve"> d’Ouvrage Délégué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63F89B31" w14:textId="77777777" w:rsidR="00304D7E" w:rsidRDefault="008635A4" w:rsidP="008635A4">
      <w:pPr>
        <w:widowControl w:val="0"/>
        <w:suppressAutoHyphens/>
        <w:autoSpaceDE w:val="0"/>
        <w:autoSpaceDN w:val="0"/>
        <w:spacing w:before="11" w:after="0" w:line="276" w:lineRule="auto"/>
        <w:ind w:right="-20"/>
        <w:jc w:val="both"/>
        <w:textAlignment w:val="baseline"/>
        <w:rPr>
          <w:rFonts w:ascii="Century" w:eastAsia="Times New Roman" w:hAnsi="Century" w:cs="Times New Roman"/>
          <w:spacing w:val="-14"/>
          <w:lang w:eastAsia="fr-FR"/>
        </w:rPr>
      </w:pPr>
      <w:r w:rsidRPr="008635A4">
        <w:rPr>
          <w:rFonts w:ascii="Century" w:eastAsia="Times New Roman" w:hAnsi="Century" w:cs="Times New Roman"/>
          <w:sz w:val="24"/>
          <w:szCs w:val="24"/>
          <w:lang w:eastAsia="fr-FR"/>
        </w:rPr>
        <w:t>Attendu</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que</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le</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Prestataire</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12"/>
          <w:szCs w:val="12"/>
          <w:lang w:eastAsia="fr-FR"/>
        </w:rPr>
        <w:t>…………..........................………,</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ci-dessous</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désignée</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le</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soumissionnaire</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sz w:val="24"/>
          <w:szCs w:val="24"/>
          <w:lang w:eastAsia="fr-FR"/>
        </w:rPr>
        <w:t>»,</w:t>
      </w:r>
      <w:r w:rsidRPr="008635A4">
        <w:rPr>
          <w:rFonts w:ascii="Century" w:eastAsia="Times New Roman" w:hAnsi="Century" w:cs="Times New Roman"/>
          <w:spacing w:val="-3"/>
          <w:sz w:val="24"/>
          <w:szCs w:val="24"/>
          <w:lang w:eastAsia="fr-FR"/>
        </w:rPr>
        <w:t xml:space="preserve"> </w:t>
      </w:r>
      <w:r w:rsidRPr="008635A4">
        <w:rPr>
          <w:rFonts w:ascii="Century" w:eastAsia="Times New Roman" w:hAnsi="Century" w:cs="Times New Roman"/>
          <w:lang w:eastAsia="fr-FR"/>
        </w:rPr>
        <w:t>a</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soumis son </w:t>
      </w:r>
      <w:r w:rsidRPr="008635A4">
        <w:rPr>
          <w:rFonts w:ascii="Century" w:eastAsia="Times New Roman" w:hAnsi="Century" w:cs="Times New Roman"/>
          <w:spacing w:val="-13"/>
          <w:lang w:eastAsia="fr-FR"/>
        </w:rPr>
        <w:t>offre</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13"/>
          <w:lang w:eastAsia="fr-FR"/>
        </w:rPr>
        <w:t>en</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13"/>
          <w:lang w:eastAsia="fr-FR"/>
        </w:rPr>
        <w:t>date</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13"/>
          <w:lang w:eastAsia="fr-FR"/>
        </w:rPr>
        <w:t>du</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13"/>
          <w:lang w:eastAsia="fr-FR"/>
        </w:rPr>
        <w:t>…</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14"/>
          <w:lang w:eastAsia="fr-FR"/>
        </w:rPr>
        <w:t xml:space="preserve"> </w:t>
      </w:r>
    </w:p>
    <w:p w14:paraId="1E8FE32F" w14:textId="77777777" w:rsidR="00304D7E" w:rsidRDefault="008635A4" w:rsidP="008635A4">
      <w:pPr>
        <w:widowControl w:val="0"/>
        <w:suppressAutoHyphens/>
        <w:autoSpaceDE w:val="0"/>
        <w:autoSpaceDN w:val="0"/>
        <w:spacing w:before="11" w:after="0" w:line="276" w:lineRule="auto"/>
        <w:ind w:right="-20"/>
        <w:jc w:val="both"/>
        <w:textAlignment w:val="baseline"/>
        <w:rPr>
          <w:rFonts w:ascii="Century" w:eastAsia="Times New Roman" w:hAnsi="Century" w:cs="Times New Roman"/>
          <w:b/>
          <w:iCs/>
          <w:sz w:val="24"/>
          <w:szCs w:val="24"/>
          <w:lang w:eastAsia="fr-FR"/>
        </w:rPr>
      </w:pPr>
      <w:r w:rsidRPr="008635A4">
        <w:rPr>
          <w:rFonts w:ascii="Century" w:eastAsia="Times New Roman" w:hAnsi="Century" w:cs="Tahoma"/>
          <w:sz w:val="20"/>
          <w:szCs w:val="20"/>
          <w:lang w:eastAsia="fr-FR"/>
        </w:rPr>
        <w:t xml:space="preserve">POUR LES TRAVAUX </w:t>
      </w:r>
      <w:r w:rsidR="00304D7E" w:rsidRPr="008635A4">
        <w:rPr>
          <w:rFonts w:ascii="Century" w:eastAsia="Times New Roman" w:hAnsi="Century" w:cs="Tahoma"/>
          <w:sz w:val="20"/>
          <w:szCs w:val="20"/>
          <w:lang w:eastAsia="fr-FR"/>
        </w:rPr>
        <w:t xml:space="preserve">DE </w:t>
      </w:r>
      <w:r w:rsidR="00304D7E">
        <w:rPr>
          <w:rFonts w:ascii="Century" w:eastAsia="Times New Roman" w:hAnsi="Century" w:cs="Tahoma"/>
          <w:sz w:val="20"/>
          <w:szCs w:val="20"/>
          <w:lang w:eastAsia="fr-FR"/>
        </w:rPr>
        <w:t xml:space="preserve">REHABILITATION DE L’ADDUCTION D’EAU POTABLE DE LA PRISON DE BENGBIS, </w:t>
      </w:r>
      <w:r w:rsidR="00304D7E" w:rsidRPr="008635A4">
        <w:rPr>
          <w:rFonts w:ascii="Century" w:eastAsia="Times New Roman" w:hAnsi="Century" w:cs="Tahoma"/>
          <w:sz w:val="20"/>
          <w:szCs w:val="20"/>
          <w:lang w:eastAsia="fr-FR"/>
        </w:rPr>
        <w:t xml:space="preserve">ARRONDISSEMENT DE </w:t>
      </w:r>
      <w:r w:rsidR="00304D7E">
        <w:rPr>
          <w:rFonts w:ascii="Century" w:eastAsia="Times New Roman" w:hAnsi="Century" w:cs="Tahoma"/>
          <w:sz w:val="20"/>
          <w:szCs w:val="20"/>
          <w:lang w:eastAsia="fr-FR"/>
        </w:rPr>
        <w:t>BENGBIS</w:t>
      </w:r>
      <w:r w:rsidR="00304D7E" w:rsidRPr="008635A4">
        <w:rPr>
          <w:rFonts w:ascii="Century" w:eastAsia="Times New Roman" w:hAnsi="Century" w:cs="Tahoma"/>
          <w:sz w:val="20"/>
          <w:szCs w:val="20"/>
          <w:lang w:eastAsia="fr-FR"/>
        </w:rPr>
        <w:t>, DEPARTEMENT DU DJA ET LOBO</w:t>
      </w:r>
      <w:r w:rsidR="00304D7E">
        <w:rPr>
          <w:rFonts w:ascii="Century" w:eastAsia="Times New Roman" w:hAnsi="Century" w:cs="Tahoma"/>
          <w:sz w:val="20"/>
          <w:szCs w:val="20"/>
          <w:lang w:eastAsia="fr-FR"/>
        </w:rPr>
        <w:t>.</w:t>
      </w:r>
      <w:r w:rsidR="00304D7E" w:rsidRPr="008635A4">
        <w:rPr>
          <w:rFonts w:ascii="Century" w:eastAsia="Times New Roman" w:hAnsi="Century" w:cs="Tahoma"/>
          <w:sz w:val="20"/>
          <w:szCs w:val="20"/>
          <w:lang w:eastAsia="fr-FR"/>
        </w:rPr>
        <w:t xml:space="preserve"> EN PROCEDURE D’URGENCE</w:t>
      </w:r>
      <w:r w:rsidR="00304D7E">
        <w:rPr>
          <w:rFonts w:ascii="Century" w:eastAsia="Times New Roman" w:hAnsi="Century" w:cs="Tahoma"/>
          <w:sz w:val="20"/>
          <w:szCs w:val="20"/>
          <w:lang w:eastAsia="fr-FR"/>
        </w:rPr>
        <w:t>.</w:t>
      </w:r>
      <w:r w:rsidRPr="008635A4">
        <w:rPr>
          <w:rFonts w:ascii="Century" w:eastAsia="Times New Roman" w:hAnsi="Century" w:cs="Times New Roman"/>
          <w:b/>
          <w:iCs/>
          <w:sz w:val="24"/>
          <w:szCs w:val="24"/>
          <w:lang w:eastAsia="fr-FR"/>
        </w:rPr>
        <w:t xml:space="preserve"> </w:t>
      </w:r>
    </w:p>
    <w:p w14:paraId="6EE1E458" w14:textId="779EE20B" w:rsidR="008635A4" w:rsidRPr="008635A4" w:rsidRDefault="00304D7E" w:rsidP="008635A4">
      <w:pPr>
        <w:widowControl w:val="0"/>
        <w:suppressAutoHyphens/>
        <w:autoSpaceDE w:val="0"/>
        <w:autoSpaceDN w:val="0"/>
        <w:spacing w:before="11"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Ci</w:t>
      </w:r>
      <w:r w:rsidR="008635A4" w:rsidRPr="008635A4">
        <w:rPr>
          <w:rFonts w:ascii="Century" w:eastAsia="Times New Roman" w:hAnsi="Century" w:cs="Times New Roman"/>
          <w:lang w:eastAsia="fr-FR"/>
        </w:rPr>
        <w:t xml:space="preserve">-dessous </w:t>
      </w:r>
      <w:r w:rsidR="008635A4" w:rsidRPr="008635A4">
        <w:rPr>
          <w:rFonts w:ascii="Century" w:eastAsia="Times New Roman" w:hAnsi="Century" w:cs="Times New Roman"/>
          <w:spacing w:val="-13"/>
          <w:lang w:eastAsia="fr-FR"/>
        </w:rPr>
        <w:t>désignée</w:t>
      </w:r>
    </w:p>
    <w:p w14:paraId="6B01F02A" w14:textId="77777777" w:rsidR="008635A4" w:rsidRPr="008635A4" w:rsidRDefault="008635A4" w:rsidP="008635A4">
      <w:pPr>
        <w:widowControl w:val="0"/>
        <w:suppressAutoHyphens/>
        <w:autoSpaceDE w:val="0"/>
        <w:autoSpaceDN w:val="0"/>
        <w:spacing w:after="0" w:line="276" w:lineRule="auto"/>
        <w:ind w:left="107" w:right="-215"/>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L’offre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laquelle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il</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doit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joindre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un</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provisoire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équivalant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b/>
          <w:spacing w:val="16"/>
          <w:lang w:eastAsia="fr-FR"/>
        </w:rPr>
        <w:t xml:space="preserve">____________________ </w:t>
      </w:r>
      <w:r w:rsidRPr="008635A4">
        <w:rPr>
          <w:rFonts w:ascii="Century" w:eastAsia="Times New Roman" w:hAnsi="Century" w:cs="Times New Roman"/>
          <w:b/>
          <w:lang w:eastAsia="fr-FR"/>
        </w:rPr>
        <w:t>F</w:t>
      </w:r>
      <w:r w:rsidRPr="008635A4">
        <w:rPr>
          <w:rFonts w:ascii="Century" w:eastAsia="Times New Roman" w:hAnsi="Century" w:cs="Times New Roman"/>
          <w:b/>
          <w:spacing w:val="7"/>
          <w:lang w:eastAsia="fr-FR"/>
        </w:rPr>
        <w:t xml:space="preserve"> </w:t>
      </w:r>
      <w:r w:rsidRPr="008635A4">
        <w:rPr>
          <w:rFonts w:ascii="Century" w:eastAsia="Times New Roman" w:hAnsi="Century" w:cs="Times New Roman"/>
          <w:b/>
          <w:lang w:eastAsia="fr-FR"/>
        </w:rPr>
        <w:t>CFA</w:t>
      </w:r>
      <w:r w:rsidRPr="008635A4">
        <w:rPr>
          <w:rFonts w:ascii="Century" w:eastAsia="Times New Roman" w:hAnsi="Century" w:cs="Times New Roman"/>
          <w:lang w:eastAsia="fr-FR"/>
        </w:rPr>
        <w:t>,</w:t>
      </w:r>
      <w:r w:rsidRPr="008635A4">
        <w:rPr>
          <w:rFonts w:ascii="Century" w:eastAsia="Times New Roman" w:hAnsi="Century" w:cs="Times New Roman"/>
          <w:sz w:val="24"/>
          <w:szCs w:val="24"/>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i/>
          <w:iCs/>
          <w:lang w:eastAsia="fr-FR"/>
        </w:rPr>
        <w:t>[Nom</w:t>
      </w:r>
      <w:r w:rsidRPr="008635A4">
        <w:rPr>
          <w:rFonts w:ascii="Century" w:eastAsia="Times New Roman" w:hAnsi="Century" w:cs="Times New Roman"/>
          <w:i/>
          <w:iCs/>
          <w:spacing w:val="-5"/>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5"/>
          <w:lang w:eastAsia="fr-FR"/>
        </w:rPr>
        <w:t xml:space="preserve"> </w:t>
      </w:r>
      <w:r w:rsidRPr="008635A4">
        <w:rPr>
          <w:rFonts w:ascii="Century" w:eastAsia="Times New Roman" w:hAnsi="Century" w:cs="Times New Roman"/>
          <w:i/>
          <w:iCs/>
          <w:lang w:eastAsia="fr-FR"/>
        </w:rPr>
        <w:t>adresse</w:t>
      </w:r>
      <w:r w:rsidRPr="008635A4">
        <w:rPr>
          <w:rFonts w:ascii="Century" w:eastAsia="Times New Roman" w:hAnsi="Century" w:cs="Times New Roman"/>
          <w:i/>
          <w:iCs/>
          <w:spacing w:val="-5"/>
          <w:lang w:eastAsia="fr-FR"/>
        </w:rPr>
        <w:t xml:space="preserve"> </w:t>
      </w:r>
      <w:r w:rsidRPr="008635A4">
        <w:rPr>
          <w:rFonts w:ascii="Century" w:eastAsia="Times New Roman" w:hAnsi="Century" w:cs="Times New Roman"/>
          <w:i/>
          <w:iCs/>
          <w:lang w:eastAsia="fr-FR"/>
        </w:rPr>
        <w:t>de</w:t>
      </w:r>
      <w:r w:rsidRPr="008635A4">
        <w:rPr>
          <w:rFonts w:ascii="Century" w:eastAsia="Times New Roman" w:hAnsi="Century" w:cs="Times New Roman"/>
          <w:i/>
          <w:iCs/>
          <w:spacing w:val="-5"/>
          <w:lang w:eastAsia="fr-FR"/>
        </w:rPr>
        <w:t xml:space="preserve"> </w:t>
      </w:r>
      <w:r w:rsidRPr="008635A4">
        <w:rPr>
          <w:rFonts w:ascii="Century" w:eastAsia="Times New Roman" w:hAnsi="Century" w:cs="Times New Roman"/>
          <w:i/>
          <w:iCs/>
          <w:lang w:eastAsia="fr-FR"/>
        </w:rPr>
        <w:t>l’organisme financier]</w:t>
      </w:r>
      <w:r w:rsidRPr="008635A4">
        <w:rPr>
          <w:rFonts w:ascii="Century" w:eastAsia="Times New Roman" w:hAnsi="Century" w:cs="Times New Roman"/>
          <w:lang w:eastAsia="fr-FR"/>
        </w:rPr>
        <w:t>,</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représentée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i/>
          <w:iCs/>
          <w:lang w:eastAsia="fr-FR"/>
        </w:rPr>
        <w:t>[Noms</w:t>
      </w:r>
      <w:r w:rsidRPr="008635A4">
        <w:rPr>
          <w:rFonts w:ascii="Century" w:eastAsia="Times New Roman" w:hAnsi="Century" w:cs="Times New Roman"/>
          <w:i/>
          <w:iCs/>
          <w:spacing w:val="-5"/>
          <w:lang w:eastAsia="fr-FR"/>
        </w:rPr>
        <w:t xml:space="preserve"> </w:t>
      </w:r>
      <w:r w:rsidRPr="008635A4">
        <w:rPr>
          <w:rFonts w:ascii="Century" w:eastAsia="Times New Roman" w:hAnsi="Century" w:cs="Times New Roman"/>
          <w:i/>
          <w:iCs/>
          <w:lang w:eastAsia="fr-FR"/>
        </w:rPr>
        <w:t>des signataires]</w:t>
      </w:r>
      <w:r w:rsidRPr="008635A4">
        <w:rPr>
          <w:rFonts w:ascii="Century" w:eastAsia="Times New Roman" w:hAnsi="Century" w:cs="Times New Roman"/>
          <w:lang w:eastAsia="fr-FR"/>
        </w:rPr>
        <w:t>,</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ci-dessous</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désignée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l’organisme financier</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déclarons</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garantir</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paiement</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d’Ouvrage Délégué de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sz w:val="24"/>
          <w:szCs w:val="24"/>
          <w:lang w:eastAsia="fr-FR"/>
        </w:rPr>
        <w:t>somme</w:t>
      </w:r>
      <w:r w:rsidRPr="008635A4">
        <w:rPr>
          <w:rFonts w:ascii="Century" w:eastAsia="Times New Roman" w:hAnsi="Century" w:cs="Times New Roman"/>
          <w:spacing w:val="15"/>
          <w:sz w:val="24"/>
          <w:szCs w:val="24"/>
          <w:lang w:eastAsia="fr-FR"/>
        </w:rPr>
        <w:t xml:space="preserve"> </w:t>
      </w:r>
      <w:r w:rsidRPr="008635A4">
        <w:rPr>
          <w:rFonts w:ascii="Century" w:eastAsia="Times New Roman" w:hAnsi="Century" w:cs="Times New Roman"/>
          <w:sz w:val="24"/>
          <w:szCs w:val="24"/>
          <w:lang w:eastAsia="fr-FR"/>
        </w:rPr>
        <w:t>maximale</w:t>
      </w:r>
      <w:r w:rsidRPr="008635A4">
        <w:rPr>
          <w:rFonts w:ascii="Century" w:eastAsia="Times New Roman" w:hAnsi="Century" w:cs="Times New Roman"/>
          <w:spacing w:val="15"/>
          <w:sz w:val="24"/>
          <w:szCs w:val="24"/>
          <w:lang w:eastAsia="fr-FR"/>
        </w:rPr>
        <w:t xml:space="preserve"> </w:t>
      </w:r>
      <w:r w:rsidRPr="008635A4">
        <w:rPr>
          <w:rFonts w:ascii="Century" w:eastAsia="Times New Roman" w:hAnsi="Century" w:cs="Times New Roman"/>
          <w:sz w:val="24"/>
          <w:szCs w:val="24"/>
          <w:lang w:eastAsia="fr-FR"/>
        </w:rPr>
        <w:t>de</w:t>
      </w:r>
      <w:r w:rsidRPr="008635A4">
        <w:rPr>
          <w:rFonts w:ascii="Century" w:eastAsia="Times New Roman" w:hAnsi="Century" w:cs="Times New Roman"/>
          <w:spacing w:val="15"/>
          <w:sz w:val="24"/>
          <w:szCs w:val="24"/>
          <w:lang w:eastAsia="fr-FR"/>
        </w:rPr>
        <w:t xml:space="preserve"> </w:t>
      </w:r>
      <w:r w:rsidRPr="008635A4">
        <w:rPr>
          <w:rFonts w:ascii="Century" w:eastAsia="Times New Roman" w:hAnsi="Century" w:cs="Times New Roman"/>
          <w:b/>
          <w:spacing w:val="15"/>
          <w:sz w:val="24"/>
          <w:szCs w:val="24"/>
          <w:lang w:eastAsia="fr-FR"/>
        </w:rPr>
        <w:t>____________</w:t>
      </w:r>
      <w:r w:rsidRPr="008635A4">
        <w:rPr>
          <w:rFonts w:ascii="Century" w:eastAsia="Times New Roman" w:hAnsi="Century" w:cs="Times New Roman"/>
          <w:b/>
          <w:spacing w:val="15"/>
          <w:lang w:eastAsia="fr-FR"/>
        </w:rPr>
        <w:t xml:space="preserve"> </w:t>
      </w:r>
      <w:r w:rsidRPr="008635A4">
        <w:rPr>
          <w:rFonts w:ascii="Century" w:eastAsia="Times New Roman" w:hAnsi="Century" w:cs="Times New Roman"/>
          <w:b/>
          <w:lang w:eastAsia="fr-FR"/>
        </w:rPr>
        <w:t>Francs</w:t>
      </w:r>
      <w:r w:rsidRPr="008635A4">
        <w:rPr>
          <w:rFonts w:ascii="Century" w:eastAsia="Times New Roman" w:hAnsi="Century" w:cs="Times New Roman"/>
          <w:b/>
          <w:spacing w:val="15"/>
          <w:lang w:eastAsia="fr-FR"/>
        </w:rPr>
        <w:t xml:space="preserve"> </w:t>
      </w:r>
      <w:r w:rsidRPr="008635A4">
        <w:rPr>
          <w:rFonts w:ascii="Century" w:eastAsia="Times New Roman" w:hAnsi="Century" w:cs="Times New Roman"/>
          <w:b/>
          <w:lang w:eastAsia="fr-FR"/>
        </w:rPr>
        <w:t>CFA</w:t>
      </w:r>
      <w:r w:rsidRPr="008635A4">
        <w:rPr>
          <w:rFonts w:ascii="Century" w:eastAsia="Times New Roman" w:hAnsi="Century" w:cs="Times New Roman"/>
          <w:lang w:eastAsia="fr-FR"/>
        </w:rPr>
        <w: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l’organisme financier</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s’engage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régler</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intégralement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d’Ouvrage,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s’obligeant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elle-même,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successeurs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assignataires.</w:t>
      </w:r>
    </w:p>
    <w:p w14:paraId="44676030" w14:textId="77777777" w:rsidR="008635A4" w:rsidRPr="008635A4" w:rsidRDefault="008635A4" w:rsidP="008635A4">
      <w:pPr>
        <w:widowControl w:val="0"/>
        <w:suppressAutoHyphens/>
        <w:autoSpaceDE w:val="0"/>
        <w:autoSpaceDN w:val="0"/>
        <w:spacing w:after="0" w:line="276" w:lineRule="auto"/>
        <w:ind w:left="107"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Les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conditions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cette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obligation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suivantes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4CE1DEB0" w14:textId="77777777" w:rsidR="008635A4" w:rsidRPr="008635A4" w:rsidRDefault="008635A4" w:rsidP="008635A4">
      <w:pPr>
        <w:widowControl w:val="0"/>
        <w:suppressAutoHyphens/>
        <w:autoSpaceDE w:val="0"/>
        <w:autoSpaceDN w:val="0"/>
        <w:spacing w:after="0" w:line="276" w:lineRule="auto"/>
        <w:ind w:left="107" w:right="-213"/>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Si</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soumissionnaire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retire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son offre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pendant</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période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validité</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prévue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dans le dossier d’appel d’offres ;</w:t>
      </w:r>
    </w:p>
    <w:p w14:paraId="1028EA32" w14:textId="77777777" w:rsidR="008635A4" w:rsidRPr="008635A4" w:rsidRDefault="008635A4" w:rsidP="008635A4">
      <w:pPr>
        <w:widowControl w:val="0"/>
        <w:suppressAutoHyphens/>
        <w:autoSpaceDE w:val="0"/>
        <w:autoSpaceDN w:val="0"/>
        <w:spacing w:after="0" w:line="276" w:lineRule="auto"/>
        <w:ind w:left="107" w:right="-20"/>
        <w:textAlignment w:val="baseline"/>
        <w:rPr>
          <w:rFonts w:ascii="Century" w:eastAsia="Times New Roman" w:hAnsi="Century" w:cs="Times New Roman"/>
          <w:lang w:eastAsia="fr-FR"/>
        </w:rPr>
      </w:pPr>
      <w:r w:rsidRPr="008635A4">
        <w:rPr>
          <w:rFonts w:ascii="Century" w:eastAsia="Times New Roman" w:hAnsi="Century" w:cs="Times New Roman"/>
          <w:lang w:eastAsia="fr-FR"/>
        </w:rPr>
        <w:t>Où</w:t>
      </w:r>
    </w:p>
    <w:p w14:paraId="0CAD34FE" w14:textId="77777777" w:rsidR="008635A4" w:rsidRPr="008635A4" w:rsidRDefault="008635A4" w:rsidP="008635A4">
      <w:pPr>
        <w:widowControl w:val="0"/>
        <w:suppressAutoHyphens/>
        <w:autoSpaceDE w:val="0"/>
        <w:autoSpaceDN w:val="0"/>
        <w:spacing w:after="0" w:line="276" w:lineRule="auto"/>
        <w:ind w:left="107" w:right="-214"/>
        <w:textAlignment w:val="baseline"/>
        <w:rPr>
          <w:rFonts w:ascii="Century" w:eastAsia="Times New Roman" w:hAnsi="Century" w:cs="Times New Roman"/>
          <w:lang w:eastAsia="fr-FR"/>
        </w:rPr>
      </w:pPr>
      <w:r w:rsidRPr="008635A4">
        <w:rPr>
          <w:rFonts w:ascii="Century" w:eastAsia="Times New Roman" w:hAnsi="Century" w:cs="Times New Roman"/>
          <w:lang w:eastAsia="fr-FR"/>
        </w:rPr>
        <w:t>Si</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soumissionnaire,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s’étant</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vu</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notifié</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l’attribution</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d’Ouvrage</w:t>
      </w:r>
      <w:r w:rsidRPr="008635A4">
        <w:rPr>
          <w:rFonts w:ascii="Century" w:eastAsia="Times New Roman" w:hAnsi="Century" w:cs="Times New Roman"/>
          <w:i/>
          <w:iCs/>
          <w:lang w:eastAsia="fr-FR"/>
        </w:rPr>
        <w:t xml:space="preserve"> </w:t>
      </w:r>
      <w:r w:rsidRPr="008635A4">
        <w:rPr>
          <w:rFonts w:ascii="Century" w:eastAsia="Times New Roman" w:hAnsi="Century" w:cs="Times New Roman"/>
          <w:lang w:eastAsia="fr-FR"/>
        </w:rPr>
        <w:t>Délégué pendant</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la période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validité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6BD6A9EB" w14:textId="77777777" w:rsidR="008635A4" w:rsidRPr="008635A4" w:rsidRDefault="008635A4" w:rsidP="008635A4">
      <w:pPr>
        <w:widowControl w:val="0"/>
        <w:suppressAutoHyphens/>
        <w:autoSpaceDE w:val="0"/>
        <w:autoSpaceDN w:val="0"/>
        <w:spacing w:after="0" w:line="276"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omet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signer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refuse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signer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alors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qu’il</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est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requis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faire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25419EAC" w14:textId="77777777" w:rsidR="008635A4" w:rsidRPr="008635A4" w:rsidRDefault="008635A4" w:rsidP="008635A4">
      <w:pPr>
        <w:widowControl w:val="0"/>
        <w:suppressAutoHyphens/>
        <w:autoSpaceDE w:val="0"/>
        <w:autoSpaceDN w:val="0"/>
        <w:spacing w:after="0" w:line="276" w:lineRule="auto"/>
        <w:ind w:left="334" w:right="-214" w:hanging="227"/>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xml:space="preserve">- </w:t>
      </w:r>
      <w:r w:rsidRPr="008635A4">
        <w:rPr>
          <w:rFonts w:ascii="Century" w:eastAsia="Times New Roman" w:hAnsi="Century" w:cs="Times New Roman"/>
          <w:spacing w:val="14"/>
          <w:lang w:eastAsia="fr-FR"/>
        </w:rPr>
        <w:t xml:space="preserve"> </w:t>
      </w:r>
      <w:r w:rsidRPr="008635A4">
        <w:rPr>
          <w:rFonts w:ascii="Century" w:eastAsia="Times New Roman" w:hAnsi="Century" w:cs="Times New Roman"/>
          <w:lang w:eastAsia="fr-FR"/>
        </w:rPr>
        <w:t>omet ou refuse de fournir le cautionnement définitif du marché (cautionnement définitif),</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comme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prévu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celui-ci.</w:t>
      </w:r>
    </w:p>
    <w:p w14:paraId="61710187" w14:textId="77777777" w:rsidR="008635A4" w:rsidRPr="008635A4" w:rsidRDefault="008635A4" w:rsidP="008635A4">
      <w:pPr>
        <w:widowControl w:val="0"/>
        <w:suppressAutoHyphens/>
        <w:autoSpaceDE w:val="0"/>
        <w:autoSpaceDN w:val="0"/>
        <w:spacing w:after="0" w:line="276" w:lineRule="auto"/>
        <w:ind w:left="107" w:right="82"/>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xml:space="preserve">Nous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nous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engageons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à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payer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au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Maître d’Ouvrage</w:t>
      </w:r>
      <w:r w:rsidRPr="008635A4">
        <w:rPr>
          <w:rFonts w:ascii="Century" w:eastAsia="Times New Roman" w:hAnsi="Century" w:cs="Times New Roman"/>
          <w:i/>
          <w:iCs/>
          <w:lang w:eastAsia="fr-FR"/>
        </w:rPr>
        <w:t xml:space="preserve"> </w:t>
      </w:r>
      <w:r w:rsidRPr="008635A4">
        <w:rPr>
          <w:rFonts w:ascii="Century" w:eastAsia="Times New Roman" w:hAnsi="Century" w:cs="Times New Roman"/>
          <w:lang w:eastAsia="fr-FR"/>
        </w:rPr>
        <w:t>Délégué d’</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un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montant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allant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jusqu’au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maximum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de </w:t>
      </w:r>
      <w:r w:rsidRPr="008635A4">
        <w:rPr>
          <w:rFonts w:ascii="Century" w:eastAsia="Times New Roman" w:hAnsi="Century" w:cs="Times New Roman"/>
          <w:spacing w:val="-20"/>
          <w:lang w:eastAsia="fr-FR"/>
        </w:rPr>
        <w:t xml:space="preserve"> </w:t>
      </w:r>
      <w:r w:rsidRPr="008635A4">
        <w:rPr>
          <w:rFonts w:ascii="Century" w:eastAsia="Times New Roman" w:hAnsi="Century" w:cs="Times New Roman"/>
          <w:lang w:eastAsia="fr-FR"/>
        </w:rPr>
        <w:t xml:space="preserve">la somme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stipulée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ci-dessus,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dès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réception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de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sa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première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demande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écrite,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sans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que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 xml:space="preserve">le </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Maître d’Ouvrage</w:t>
      </w:r>
      <w:r w:rsidRPr="008635A4">
        <w:rPr>
          <w:rFonts w:ascii="Century" w:eastAsia="Times New Roman" w:hAnsi="Century" w:cs="Times New Roman"/>
          <w:i/>
          <w:iCs/>
          <w:lang w:eastAsia="fr-FR"/>
        </w:rPr>
        <w:t xml:space="preserve"> </w:t>
      </w:r>
      <w:r w:rsidRPr="008635A4">
        <w:rPr>
          <w:rFonts w:ascii="Century" w:eastAsia="Times New Roman" w:hAnsi="Century" w:cs="Times New Roman"/>
          <w:lang w:eastAsia="fr-FR"/>
        </w:rPr>
        <w:t>Délégué soit</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tenu</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justifier</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sa</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étant</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entendu</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toutefois</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sa</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Maître d’Ouvrage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Délégué notera</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qu’il</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réclame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lui</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est</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dû</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parce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l’une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l’autre</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des</w:t>
      </w:r>
      <w:r w:rsidRPr="008635A4">
        <w:rPr>
          <w:rFonts w:ascii="Century" w:eastAsia="Times New Roman" w:hAnsi="Century" w:cs="Times New Roman"/>
          <w:spacing w:val="26"/>
          <w:lang w:eastAsia="fr-FR"/>
        </w:rPr>
        <w:t xml:space="preserve"> </w:t>
      </w:r>
      <w:r w:rsidRPr="008635A4">
        <w:rPr>
          <w:rFonts w:ascii="Century" w:eastAsia="Times New Roman" w:hAnsi="Century" w:cs="Times New Roman"/>
          <w:lang w:eastAsia="fr-FR"/>
        </w:rPr>
        <w:t>conditions ci-dessus,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toutes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deux,</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remplies,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qu’il</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spécifiera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quelle(s)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condition(s)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joué.</w:t>
      </w:r>
    </w:p>
    <w:p w14:paraId="4754781A"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lang w:eastAsia="fr-FR"/>
        </w:rPr>
      </w:pPr>
    </w:p>
    <w:p w14:paraId="0E90520B" w14:textId="77777777" w:rsidR="008635A4" w:rsidRPr="008635A4" w:rsidRDefault="008635A4" w:rsidP="008635A4">
      <w:pPr>
        <w:widowControl w:val="0"/>
        <w:suppressAutoHyphens/>
        <w:autoSpaceDE w:val="0"/>
        <w:autoSpaceDN w:val="0"/>
        <w:spacing w:after="0" w:line="276" w:lineRule="auto"/>
        <w:ind w:left="107" w:right="-258"/>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La présente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caution entre en vigueur dès sa signature et dès</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la date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limite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fixée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par le Maître d’Ouvrage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Délégué pour</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remise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des</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offres.</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Elle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demeurera</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valable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jusqu’au</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trentième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jour</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inclus</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suivant</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la fin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délai</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validité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offres.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Toute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d’Ouvrage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Délégué tendant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faire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jouer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devra parvenir</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à la banque, par lettre</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recommandée avec accusé de réception, avant la fin de</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cette période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validité.</w:t>
      </w:r>
    </w:p>
    <w:p w14:paraId="51A8263E" w14:textId="77777777" w:rsidR="008635A4" w:rsidRPr="008635A4" w:rsidRDefault="008635A4" w:rsidP="008635A4">
      <w:pPr>
        <w:widowControl w:val="0"/>
        <w:suppressAutoHyphens/>
        <w:autoSpaceDE w:val="0"/>
        <w:autoSpaceDN w:val="0"/>
        <w:spacing w:after="0" w:line="276" w:lineRule="auto"/>
        <w:ind w:left="107" w:right="82"/>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Le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présent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est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soumis</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son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interprétation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son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exécution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droit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camerounais.</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Les tribunaux</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Cameroun</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seront</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seuls</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compétents</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statuer</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sur</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tout</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ce</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qui</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concerne</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présent engagement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suites.</w:t>
      </w:r>
    </w:p>
    <w:p w14:paraId="3AD005D8" w14:textId="77777777" w:rsidR="008635A4" w:rsidRPr="008635A4" w:rsidRDefault="008635A4" w:rsidP="00304D7E">
      <w:pPr>
        <w:widowControl w:val="0"/>
        <w:suppressAutoHyphens/>
        <w:autoSpaceDE w:val="0"/>
        <w:autoSpaceDN w:val="0"/>
        <w:spacing w:after="0" w:line="240" w:lineRule="auto"/>
        <w:ind w:left="7216"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sz w:val="24"/>
          <w:szCs w:val="24"/>
          <w:lang w:eastAsia="fr-FR"/>
        </w:rPr>
        <w:t>Signé</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et</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authentifié</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par</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l’organisme financier</w:t>
      </w:r>
    </w:p>
    <w:p w14:paraId="597D09D5" w14:textId="77777777" w:rsidR="008635A4" w:rsidRPr="008635A4" w:rsidRDefault="008635A4" w:rsidP="00304D7E">
      <w:pPr>
        <w:widowControl w:val="0"/>
        <w:suppressAutoHyphens/>
        <w:autoSpaceDE w:val="0"/>
        <w:autoSpaceDN w:val="0"/>
        <w:spacing w:after="0" w:line="240" w:lineRule="auto"/>
        <w:textAlignment w:val="baseline"/>
        <w:rPr>
          <w:rFonts w:ascii="Century" w:eastAsia="Times New Roman" w:hAnsi="Century" w:cs="Times New Roman"/>
          <w:sz w:val="10"/>
          <w:szCs w:val="10"/>
          <w:lang w:eastAsia="fr-FR"/>
        </w:rPr>
      </w:pPr>
    </w:p>
    <w:p w14:paraId="2CEF0C78" w14:textId="77777777" w:rsidR="008635A4" w:rsidRPr="008635A4" w:rsidRDefault="008635A4" w:rsidP="00304D7E">
      <w:pPr>
        <w:widowControl w:val="0"/>
        <w:suppressAutoHyphens/>
        <w:autoSpaceDE w:val="0"/>
        <w:autoSpaceDN w:val="0"/>
        <w:spacing w:after="0" w:line="240" w:lineRule="auto"/>
        <w:ind w:left="5725" w:right="-40" w:firstLine="35"/>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sz w:val="24"/>
          <w:szCs w:val="24"/>
          <w:lang w:eastAsia="fr-FR"/>
        </w:rPr>
        <w:t>À</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12"/>
          <w:szCs w:val="12"/>
          <w:lang w:eastAsia="fr-FR"/>
        </w:rPr>
        <w:t>……………..........................………</w:t>
      </w:r>
      <w:r w:rsidRPr="008635A4">
        <w:rPr>
          <w:rFonts w:ascii="Century" w:eastAsia="Times New Roman" w:hAnsi="Century" w:cs="Times New Roman"/>
          <w:i/>
          <w:iCs/>
          <w:sz w:val="24"/>
          <w:szCs w:val="24"/>
          <w:lang w:eastAsia="fr-FR"/>
        </w:rPr>
        <w:t>,</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le</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12"/>
          <w:szCs w:val="12"/>
          <w:lang w:eastAsia="fr-FR"/>
        </w:rPr>
        <w:t>……….......................</w:t>
      </w:r>
    </w:p>
    <w:p w14:paraId="69BE1422" w14:textId="77777777" w:rsidR="008635A4" w:rsidRPr="008635A4" w:rsidRDefault="008635A4" w:rsidP="00304D7E">
      <w:pPr>
        <w:widowControl w:val="0"/>
        <w:suppressAutoHyphens/>
        <w:autoSpaceDE w:val="0"/>
        <w:autoSpaceDN w:val="0"/>
        <w:spacing w:before="8" w:after="0" w:line="240" w:lineRule="auto"/>
        <w:textAlignment w:val="baseline"/>
        <w:rPr>
          <w:rFonts w:ascii="Century" w:eastAsia="Times New Roman" w:hAnsi="Century" w:cs="Times New Roman"/>
          <w:sz w:val="10"/>
          <w:szCs w:val="10"/>
          <w:lang w:eastAsia="fr-FR"/>
        </w:rPr>
      </w:pPr>
    </w:p>
    <w:p w14:paraId="3C175390" w14:textId="77777777" w:rsidR="008635A4" w:rsidRPr="008635A4" w:rsidRDefault="008635A4" w:rsidP="00304D7E">
      <w:pPr>
        <w:widowControl w:val="0"/>
        <w:suppressAutoHyphens/>
        <w:autoSpaceDE w:val="0"/>
        <w:autoSpaceDN w:val="0"/>
        <w:spacing w:after="0" w:line="240" w:lineRule="auto"/>
        <w:ind w:left="5725" w:right="-20" w:firstLine="72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sz w:val="20"/>
          <w:szCs w:val="20"/>
          <w:lang w:eastAsia="fr-FR"/>
        </w:rPr>
        <w:t>[Signature</w:t>
      </w:r>
      <w:r w:rsidRPr="008635A4">
        <w:rPr>
          <w:rFonts w:ascii="Century" w:eastAsia="Times New Roman" w:hAnsi="Century" w:cs="Times New Roman"/>
          <w:i/>
          <w:iCs/>
          <w:spacing w:val="6"/>
          <w:sz w:val="20"/>
          <w:szCs w:val="20"/>
          <w:lang w:eastAsia="fr-FR"/>
        </w:rPr>
        <w:t xml:space="preserve"> </w:t>
      </w:r>
      <w:r w:rsidRPr="008635A4">
        <w:rPr>
          <w:rFonts w:ascii="Century" w:eastAsia="Times New Roman" w:hAnsi="Century" w:cs="Times New Roman"/>
          <w:i/>
          <w:iCs/>
          <w:sz w:val="20"/>
          <w:szCs w:val="20"/>
          <w:lang w:eastAsia="fr-FR"/>
        </w:rPr>
        <w:t>de</w:t>
      </w:r>
      <w:r w:rsidRPr="008635A4">
        <w:rPr>
          <w:rFonts w:ascii="Century" w:eastAsia="Times New Roman" w:hAnsi="Century" w:cs="Times New Roman"/>
          <w:i/>
          <w:iCs/>
          <w:spacing w:val="6"/>
          <w:sz w:val="20"/>
          <w:szCs w:val="20"/>
          <w:lang w:eastAsia="fr-FR"/>
        </w:rPr>
        <w:t xml:space="preserve"> </w:t>
      </w:r>
      <w:r w:rsidRPr="008635A4">
        <w:rPr>
          <w:rFonts w:ascii="Century" w:eastAsia="Times New Roman" w:hAnsi="Century" w:cs="Times New Roman"/>
          <w:i/>
          <w:iCs/>
          <w:sz w:val="20"/>
          <w:szCs w:val="20"/>
          <w:lang w:eastAsia="fr-FR"/>
        </w:rPr>
        <w:t>l’organisme financier]</w:t>
      </w:r>
    </w:p>
    <w:p w14:paraId="65ED94C6"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r w:rsidRPr="008635A4">
        <w:rPr>
          <w:rFonts w:ascii="Century" w:eastAsia="Times New Roman" w:hAnsi="Century" w:cs="Times New Roman"/>
          <w:b/>
          <w:bCs/>
          <w:caps/>
          <w:spacing w:val="36"/>
          <w:w w:val="80"/>
          <w:position w:val="-1"/>
          <w:sz w:val="32"/>
          <w:szCs w:val="60"/>
          <w:lang w:eastAsia="fr-FR"/>
        </w:rPr>
        <w:br w:type="page"/>
      </w:r>
      <w:bookmarkStart w:id="400" w:name="_Toc97557131"/>
      <w:r w:rsidRPr="008635A4">
        <w:rPr>
          <w:rFonts w:ascii="Century" w:eastAsia="Times New Roman" w:hAnsi="Century" w:cs="Times New Roman"/>
          <w:b/>
          <w:bCs/>
          <w:caps/>
          <w:spacing w:val="36"/>
          <w:w w:val="80"/>
          <w:position w:val="-1"/>
          <w:sz w:val="32"/>
          <w:szCs w:val="60"/>
          <w:lang w:eastAsia="fr-FR"/>
        </w:rPr>
        <w:lastRenderedPageBreak/>
        <w:t>Annexe n° 4 : Modèle de cautionnement définitif</w:t>
      </w:r>
      <w:bookmarkEnd w:id="399"/>
      <w:bookmarkEnd w:id="400"/>
    </w:p>
    <w:p w14:paraId="66716B7C" w14:textId="77777777" w:rsidR="008635A4" w:rsidRPr="008635A4" w:rsidRDefault="008635A4" w:rsidP="008635A4">
      <w:pPr>
        <w:widowControl w:val="0"/>
        <w:suppressAutoHyphens/>
        <w:autoSpaceDE w:val="0"/>
        <w:autoSpaceDN w:val="0"/>
        <w:spacing w:after="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Organisme financier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2835620B" w14:textId="77777777" w:rsidR="008635A4" w:rsidRPr="008635A4" w:rsidRDefault="008635A4" w:rsidP="008635A4">
      <w:pPr>
        <w:widowControl w:val="0"/>
        <w:suppressAutoHyphens/>
        <w:autoSpaceDE w:val="0"/>
        <w:autoSpaceDN w:val="0"/>
        <w:spacing w:before="12" w:after="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Référence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Caution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i/>
          <w:iCs/>
          <w:lang w:eastAsia="fr-FR"/>
        </w:rPr>
        <w:t>……………..................................……….</w:t>
      </w:r>
    </w:p>
    <w:p w14:paraId="22FF0C5A" w14:textId="4FDDBA9A" w:rsidR="008635A4" w:rsidRPr="008635A4" w:rsidRDefault="008635A4" w:rsidP="008635A4">
      <w:pPr>
        <w:widowControl w:val="0"/>
        <w:suppressAutoHyphens/>
        <w:autoSpaceDE w:val="0"/>
        <w:autoSpaceDN w:val="0"/>
        <w:spacing w:after="0" w:line="360" w:lineRule="auto"/>
        <w:ind w:left="107" w:right="-214"/>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xml:space="preserve">Adressée </w:t>
      </w:r>
      <w:r w:rsidRPr="008635A4">
        <w:rPr>
          <w:rFonts w:ascii="Century" w:eastAsia="Times New Roman" w:hAnsi="Century" w:cs="Times New Roman"/>
          <w:spacing w:val="-7"/>
          <w:lang w:eastAsia="fr-FR"/>
        </w:rPr>
        <w:t>à</w:t>
      </w:r>
      <w:r w:rsidRPr="008635A4">
        <w:rPr>
          <w:rFonts w:ascii="Century" w:eastAsia="Times New Roman" w:hAnsi="Century" w:cs="Times New Roman"/>
          <w:lang w:eastAsia="fr-FR"/>
        </w:rPr>
        <w:t xml:space="preserve"> </w:t>
      </w:r>
      <w:r w:rsidRPr="008635A4">
        <w:rPr>
          <w:rFonts w:ascii="Century" w:eastAsia="Times New Roman" w:hAnsi="Century" w:cs="Times New Roman"/>
          <w:b/>
          <w:spacing w:val="-7"/>
          <w:lang w:eastAsia="fr-FR"/>
        </w:rPr>
        <w:t>Monsieur le PREFET DU DJA ET LOBO</w:t>
      </w:r>
      <w:r w:rsidRPr="008635A4">
        <w:rPr>
          <w:rFonts w:ascii="Century" w:eastAsia="Times New Roman" w:hAnsi="Century" w:cs="Times New Roman"/>
          <w:b/>
          <w:iCs/>
          <w:lang w:eastAsia="fr-FR"/>
        </w:rPr>
        <w:t xml:space="preserve"> </w:t>
      </w:r>
      <w:r w:rsidRPr="008635A4">
        <w:rPr>
          <w:rFonts w:ascii="Century" w:eastAsia="Times New Roman" w:hAnsi="Century" w:cs="Times New Roman"/>
          <w:b/>
          <w:iCs/>
          <w:spacing w:val="15"/>
          <w:lang w:eastAsia="fr-FR"/>
        </w:rPr>
        <w:t>A SANGMELIMA</w:t>
      </w:r>
      <w:r w:rsidRPr="008635A4">
        <w:rPr>
          <w:rFonts w:ascii="Century" w:eastAsia="Times New Roman" w:hAnsi="Century" w:cs="Times New Roman"/>
          <w:b/>
          <w:lang w:eastAsia="fr-FR"/>
        </w:rPr>
        <w:t>,</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ci</w:t>
      </w:r>
      <w:r w:rsidRPr="008635A4">
        <w:rPr>
          <w:rFonts w:ascii="Century" w:eastAsia="Times New Roman" w:hAnsi="Century" w:cs="Times New Roman"/>
          <w:lang w:eastAsia="fr-FR"/>
        </w:rPr>
        <w:t xml:space="preserve">-dessous </w:t>
      </w:r>
      <w:r w:rsidRPr="008635A4">
        <w:rPr>
          <w:rFonts w:ascii="Century" w:eastAsia="Times New Roman" w:hAnsi="Century" w:cs="Times New Roman"/>
          <w:spacing w:val="-7"/>
          <w:lang w:eastAsia="fr-FR"/>
        </w:rPr>
        <w:t>désigné</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le</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Maître</w:t>
      </w:r>
      <w:r w:rsidRPr="008635A4">
        <w:rPr>
          <w:rFonts w:ascii="Century" w:eastAsia="Times New Roman" w:hAnsi="Century" w:cs="Times New Roman"/>
          <w:lang w:eastAsia="fr-FR"/>
        </w:rPr>
        <w:t xml:space="preserve"> d’Ouvrage</w:t>
      </w:r>
      <w:r w:rsidRPr="008635A4">
        <w:rPr>
          <w:rFonts w:ascii="Century" w:eastAsia="Times New Roman" w:hAnsi="Century" w:cs="Times New Roman"/>
          <w:spacing w:val="7"/>
          <w:lang w:eastAsia="fr-FR"/>
        </w:rPr>
        <w:t xml:space="preserve"> Délégué</w:t>
      </w:r>
      <w:r w:rsidR="00304D7E">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3D5E2D96" w14:textId="77777777" w:rsidR="00304D7E" w:rsidRDefault="008635A4" w:rsidP="008635A4">
      <w:pPr>
        <w:widowControl w:val="0"/>
        <w:suppressAutoHyphens/>
        <w:autoSpaceDE w:val="0"/>
        <w:autoSpaceDN w:val="0"/>
        <w:spacing w:before="11" w:after="0" w:line="276" w:lineRule="auto"/>
        <w:ind w:right="-20"/>
        <w:jc w:val="both"/>
        <w:textAlignment w:val="baseline"/>
        <w:rPr>
          <w:rFonts w:ascii="Century" w:eastAsia="Times New Roman" w:hAnsi="Century" w:cs="Tahoma"/>
          <w:sz w:val="20"/>
          <w:szCs w:val="20"/>
          <w:lang w:eastAsia="fr-FR"/>
        </w:rPr>
      </w:pPr>
      <w:r w:rsidRPr="008635A4">
        <w:rPr>
          <w:rFonts w:ascii="Century" w:eastAsia="Times New Roman" w:hAnsi="Century" w:cs="Times New Roman"/>
          <w:lang w:eastAsia="fr-FR"/>
        </w:rPr>
        <w:t>Attendu</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i/>
          <w:iCs/>
          <w:lang w:eastAsia="fr-FR"/>
        </w:rPr>
        <w:t xml:space="preserve">…………….............................................................................……….  </w:t>
      </w:r>
      <w:r w:rsidRPr="008635A4">
        <w:rPr>
          <w:rFonts w:ascii="Century" w:eastAsia="Times New Roman" w:hAnsi="Century" w:cs="Times New Roman"/>
          <w:i/>
          <w:iCs/>
          <w:spacing w:val="-10"/>
          <w:lang w:eastAsia="fr-FR"/>
        </w:rPr>
        <w:t xml:space="preserve"> </w:t>
      </w:r>
      <w:r w:rsidRPr="008635A4">
        <w:rPr>
          <w:rFonts w:ascii="Century" w:eastAsia="Times New Roman" w:hAnsi="Century" w:cs="Times New Roman"/>
          <w:i/>
          <w:iCs/>
          <w:lang w:eastAsia="fr-FR"/>
        </w:rPr>
        <w:t>[Nom</w:t>
      </w:r>
      <w:r w:rsidRPr="008635A4">
        <w:rPr>
          <w:rFonts w:ascii="Century" w:eastAsia="Times New Roman" w:hAnsi="Century" w:cs="Times New Roman"/>
          <w:i/>
          <w:iCs/>
          <w:spacing w:val="21"/>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21"/>
          <w:lang w:eastAsia="fr-FR"/>
        </w:rPr>
        <w:t xml:space="preserve"> </w:t>
      </w:r>
      <w:r w:rsidRPr="008635A4">
        <w:rPr>
          <w:rFonts w:ascii="Century" w:eastAsia="Times New Roman" w:hAnsi="Century" w:cs="Times New Roman"/>
          <w:i/>
          <w:iCs/>
          <w:lang w:eastAsia="fr-FR"/>
        </w:rPr>
        <w:t>adresse</w:t>
      </w:r>
      <w:r w:rsidRPr="008635A4">
        <w:rPr>
          <w:rFonts w:ascii="Century" w:eastAsia="Times New Roman" w:hAnsi="Century" w:cs="Times New Roman"/>
          <w:i/>
          <w:iCs/>
          <w:spacing w:val="21"/>
          <w:lang w:eastAsia="fr-FR"/>
        </w:rPr>
        <w:t xml:space="preserve"> </w:t>
      </w:r>
      <w:r w:rsidRPr="008635A4">
        <w:rPr>
          <w:rFonts w:ascii="Century" w:eastAsia="Times New Roman" w:hAnsi="Century" w:cs="Times New Roman"/>
          <w:i/>
          <w:iCs/>
          <w:lang w:eastAsia="fr-FR"/>
        </w:rPr>
        <w:t>du</w:t>
      </w:r>
      <w:r w:rsidRPr="008635A4">
        <w:rPr>
          <w:rFonts w:ascii="Century" w:eastAsia="Times New Roman" w:hAnsi="Century" w:cs="Times New Roman"/>
          <w:i/>
          <w:iCs/>
          <w:spacing w:val="21"/>
          <w:lang w:eastAsia="fr-FR"/>
        </w:rPr>
        <w:t xml:space="preserve"> </w:t>
      </w:r>
      <w:r w:rsidRPr="008635A4">
        <w:rPr>
          <w:rFonts w:ascii="Century" w:eastAsia="Times New Roman" w:hAnsi="Century" w:cs="Times New Roman"/>
          <w:i/>
          <w:iCs/>
          <w:lang w:eastAsia="fr-FR"/>
        </w:rPr>
        <w:t>fournisseur ou du prestataire]</w:t>
      </w:r>
      <w:r w:rsidRPr="008635A4">
        <w:rPr>
          <w:rFonts w:ascii="Century" w:eastAsia="Times New Roman" w:hAnsi="Century" w:cs="Times New Roman"/>
          <w:lang w:eastAsia="fr-FR"/>
        </w:rPr>
        <w:t>,</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ci-dessous</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désigné</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b/>
          <w:lang w:eastAsia="fr-FR"/>
        </w:rPr>
        <w:t xml:space="preserve">le </w:t>
      </w:r>
      <w:r w:rsidRPr="008635A4">
        <w:rPr>
          <w:rFonts w:ascii="Century" w:eastAsia="Times New Roman" w:hAnsi="Century" w:cs="Times New Roman"/>
          <w:b/>
          <w:i/>
          <w:iCs/>
          <w:lang w:eastAsia="fr-FR"/>
        </w:rPr>
        <w:t>prestataire</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s’est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engagé,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exécution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désigné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 xml:space="preserve">réaliser : </w:t>
      </w:r>
      <w:r w:rsidRPr="008635A4">
        <w:rPr>
          <w:rFonts w:ascii="Century" w:eastAsia="Times New Roman" w:hAnsi="Century" w:cs="Tahoma"/>
          <w:sz w:val="20"/>
          <w:szCs w:val="20"/>
          <w:lang w:eastAsia="fr-FR"/>
        </w:rPr>
        <w:t xml:space="preserve">LES TRAVAUX </w:t>
      </w:r>
      <w:r w:rsidR="00304D7E" w:rsidRPr="008635A4">
        <w:rPr>
          <w:rFonts w:ascii="Century" w:eastAsia="Times New Roman" w:hAnsi="Century" w:cs="Tahoma"/>
          <w:sz w:val="20"/>
          <w:szCs w:val="20"/>
          <w:lang w:eastAsia="fr-FR"/>
        </w:rPr>
        <w:t xml:space="preserve">DE </w:t>
      </w:r>
      <w:r w:rsidR="00304D7E">
        <w:rPr>
          <w:rFonts w:ascii="Century" w:eastAsia="Times New Roman" w:hAnsi="Century" w:cs="Tahoma"/>
          <w:sz w:val="20"/>
          <w:szCs w:val="20"/>
          <w:lang w:eastAsia="fr-FR"/>
        </w:rPr>
        <w:t xml:space="preserve">REHABILITATION DE L’ADDUCTION D’EAU POTABLE DE LA PRISON DE BENGBIS, </w:t>
      </w:r>
      <w:r w:rsidR="00304D7E" w:rsidRPr="008635A4">
        <w:rPr>
          <w:rFonts w:ascii="Century" w:eastAsia="Times New Roman" w:hAnsi="Century" w:cs="Tahoma"/>
          <w:sz w:val="20"/>
          <w:szCs w:val="20"/>
          <w:lang w:eastAsia="fr-FR"/>
        </w:rPr>
        <w:t xml:space="preserve">ARRONDISSEMENT DE </w:t>
      </w:r>
      <w:r w:rsidR="00304D7E">
        <w:rPr>
          <w:rFonts w:ascii="Century" w:eastAsia="Times New Roman" w:hAnsi="Century" w:cs="Tahoma"/>
          <w:sz w:val="20"/>
          <w:szCs w:val="20"/>
          <w:lang w:eastAsia="fr-FR"/>
        </w:rPr>
        <w:t>BENGBIS</w:t>
      </w:r>
      <w:r w:rsidR="00304D7E" w:rsidRPr="008635A4">
        <w:rPr>
          <w:rFonts w:ascii="Century" w:eastAsia="Times New Roman" w:hAnsi="Century" w:cs="Tahoma"/>
          <w:sz w:val="20"/>
          <w:szCs w:val="20"/>
          <w:lang w:eastAsia="fr-FR"/>
        </w:rPr>
        <w:t>, DEPARTEMENT DU DJA ET LOBO</w:t>
      </w:r>
      <w:r w:rsidR="00304D7E">
        <w:rPr>
          <w:rFonts w:ascii="Century" w:eastAsia="Times New Roman" w:hAnsi="Century" w:cs="Tahoma"/>
          <w:sz w:val="20"/>
          <w:szCs w:val="20"/>
          <w:lang w:eastAsia="fr-FR"/>
        </w:rPr>
        <w:t>.</w:t>
      </w:r>
      <w:r w:rsidR="00304D7E" w:rsidRPr="008635A4">
        <w:rPr>
          <w:rFonts w:ascii="Century" w:eastAsia="Times New Roman" w:hAnsi="Century" w:cs="Tahoma"/>
          <w:sz w:val="20"/>
          <w:szCs w:val="20"/>
          <w:lang w:eastAsia="fr-FR"/>
        </w:rPr>
        <w:t xml:space="preserve"> EN PROCEDURE D’URGENCE</w:t>
      </w:r>
      <w:r w:rsidR="00304D7E">
        <w:rPr>
          <w:rFonts w:ascii="Century" w:eastAsia="Times New Roman" w:hAnsi="Century" w:cs="Tahoma"/>
          <w:sz w:val="20"/>
          <w:szCs w:val="20"/>
          <w:lang w:eastAsia="fr-FR"/>
        </w:rPr>
        <w:t>.</w:t>
      </w:r>
    </w:p>
    <w:p w14:paraId="2D898FB2" w14:textId="6A82F782" w:rsidR="008635A4" w:rsidRPr="008635A4" w:rsidRDefault="008635A4" w:rsidP="008635A4">
      <w:pPr>
        <w:widowControl w:val="0"/>
        <w:suppressAutoHyphens/>
        <w:autoSpaceDE w:val="0"/>
        <w:autoSpaceDN w:val="0"/>
        <w:spacing w:before="11"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Attendu</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qu’il</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est</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stipulé</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Fournisseur</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remettra</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2"/>
          <w:lang w:eastAsia="fr-FR"/>
        </w:rPr>
        <w:t xml:space="preserve"> </w:t>
      </w:r>
      <w:proofErr w:type="gramStart"/>
      <w:r w:rsidRPr="008635A4">
        <w:rPr>
          <w:rFonts w:ascii="Century" w:eastAsia="Times New Roman" w:hAnsi="Century" w:cs="Times New Roman"/>
          <w:lang w:eastAsia="fr-FR"/>
        </w:rPr>
        <w:t>d’Ouvrage</w:t>
      </w:r>
      <w:r w:rsidRPr="008635A4">
        <w:rPr>
          <w:rFonts w:ascii="Century" w:eastAsia="Times New Roman" w:hAnsi="Century" w:cs="Times New Roman"/>
          <w:i/>
          <w:iCs/>
          <w:sz w:val="20"/>
          <w:szCs w:val="20"/>
          <w:lang w:eastAsia="fr-FR"/>
        </w:rPr>
        <w:t xml:space="preserve"> </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Délégué</w:t>
      </w:r>
      <w:proofErr w:type="gramEnd"/>
      <w:r w:rsidRPr="008635A4">
        <w:rPr>
          <w:rFonts w:ascii="Century" w:eastAsia="Times New Roman" w:hAnsi="Century" w:cs="Times New Roman"/>
          <w:lang w:eastAsia="fr-FR"/>
        </w:rPr>
        <w:t xml:space="preserve"> un</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définitif,</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d’un</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égal</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1"/>
          <w:lang w:eastAsia="fr-FR"/>
        </w:rPr>
        <w:t xml:space="preserve"> 2 </w:t>
      </w:r>
      <w:r w:rsidRPr="008635A4">
        <w:rPr>
          <w:rFonts w:ascii="Century" w:eastAsia="Times New Roman" w:hAnsi="Century" w:cs="Times New Roman"/>
          <w:lang w:eastAsia="fr-FR"/>
        </w:rPr>
        <w:t>% du</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correspondant,</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comme</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l’exécution</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ses</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obligations</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bonne</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fin conformément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aux</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conditions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marché,</w:t>
      </w:r>
    </w:p>
    <w:p w14:paraId="115A5F95" w14:textId="77777777" w:rsidR="008635A4" w:rsidRPr="008635A4" w:rsidRDefault="008635A4" w:rsidP="008635A4">
      <w:pPr>
        <w:widowControl w:val="0"/>
        <w:suppressAutoHyphens/>
        <w:autoSpaceDE w:val="0"/>
        <w:autoSpaceDN w:val="0"/>
        <w:spacing w:after="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Attendu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avons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convenu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donner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Fournisseur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cautionnement,</w:t>
      </w:r>
    </w:p>
    <w:p w14:paraId="53118848" w14:textId="77777777" w:rsidR="008635A4" w:rsidRPr="008635A4" w:rsidRDefault="008635A4" w:rsidP="008635A4">
      <w:pPr>
        <w:widowControl w:val="0"/>
        <w:suppressAutoHyphens/>
        <w:autoSpaceDE w:val="0"/>
        <w:autoSpaceDN w:val="0"/>
        <w:spacing w:after="0" w:line="276" w:lineRule="auto"/>
        <w:ind w:left="107" w:right="165"/>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Nous,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i/>
          <w:iCs/>
          <w:lang w:eastAsia="fr-FR"/>
        </w:rPr>
        <w:t>…………….........................................................................................................................</w:t>
      </w:r>
      <w:r w:rsidRPr="008635A4">
        <w:rPr>
          <w:rFonts w:ascii="Century" w:eastAsia="Times New Roman" w:hAnsi="Century" w:cs="Times New Roman"/>
          <w:i/>
          <w:iCs/>
          <w:spacing w:val="-2"/>
          <w:lang w:eastAsia="fr-FR"/>
        </w:rPr>
        <w:t>.</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w:t>
      </w:r>
      <w:proofErr w:type="gramEnd"/>
      <w:r w:rsidRPr="008635A4">
        <w:rPr>
          <w:rFonts w:ascii="Century" w:eastAsia="Times New Roman" w:hAnsi="Century" w:cs="Times New Roman"/>
          <w:i/>
          <w:iCs/>
          <w:lang w:eastAsia="fr-FR"/>
        </w:rPr>
        <w:t xml:space="preserve">. </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nom</w:t>
      </w:r>
      <w:proofErr w:type="gramEnd"/>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adresse</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de</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banque]</w:t>
      </w:r>
      <w:r w:rsidRPr="008635A4">
        <w:rPr>
          <w:rFonts w:ascii="Century" w:eastAsia="Times New Roman" w:hAnsi="Century" w:cs="Times New Roman"/>
          <w:lang w:eastAsia="fr-FR"/>
        </w:rPr>
        <w:t>, représentée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i/>
          <w:iCs/>
          <w:lang w:eastAsia="fr-FR"/>
        </w:rPr>
        <w:t>……………..................................................................................</w:t>
      </w:r>
      <w:r w:rsidRPr="008635A4">
        <w:rPr>
          <w:rFonts w:ascii="Century" w:eastAsia="Times New Roman" w:hAnsi="Century" w:cs="Times New Roman"/>
          <w:i/>
          <w:iCs/>
          <w:spacing w:val="-2"/>
          <w:lang w:eastAsia="fr-FR"/>
        </w:rPr>
        <w:t>.</w:t>
      </w:r>
      <w:r w:rsidRPr="008635A4">
        <w:rPr>
          <w:rFonts w:ascii="Century" w:eastAsia="Times New Roman" w:hAnsi="Century" w:cs="Times New Roman"/>
          <w:i/>
          <w:iCs/>
          <w:lang w:eastAsia="fr-FR"/>
        </w:rPr>
        <w:t xml:space="preserve">.......................................……….. </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noms</w:t>
      </w:r>
      <w:proofErr w:type="gramEnd"/>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des</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signataires]</w:t>
      </w:r>
      <w:r w:rsidRPr="008635A4">
        <w:rPr>
          <w:rFonts w:ascii="Century" w:eastAsia="Times New Roman" w:hAnsi="Century" w:cs="Times New Roman"/>
          <w:lang w:eastAsia="fr-FR"/>
        </w:rPr>
        <w:t>,</w:t>
      </w:r>
    </w:p>
    <w:p w14:paraId="62A611FD" w14:textId="77777777" w:rsidR="008635A4" w:rsidRPr="008635A4" w:rsidRDefault="008635A4" w:rsidP="008635A4">
      <w:pPr>
        <w:widowControl w:val="0"/>
        <w:suppressAutoHyphens/>
        <w:autoSpaceDE w:val="0"/>
        <w:autoSpaceDN w:val="0"/>
        <w:spacing w:after="0" w:line="276" w:lineRule="auto"/>
        <w:ind w:left="107" w:right="-258"/>
        <w:textAlignment w:val="baseline"/>
        <w:rPr>
          <w:rFonts w:ascii="Century" w:eastAsia="Times New Roman" w:hAnsi="Century" w:cs="Times New Roman"/>
          <w:sz w:val="24"/>
          <w:szCs w:val="24"/>
          <w:lang w:eastAsia="fr-FR"/>
        </w:rPr>
      </w:pPr>
      <w:proofErr w:type="gramStart"/>
      <w:r w:rsidRPr="008635A4">
        <w:rPr>
          <w:rFonts w:ascii="Century" w:eastAsia="Times New Roman" w:hAnsi="Century" w:cs="Times New Roman"/>
          <w:lang w:eastAsia="fr-FR"/>
        </w:rPr>
        <w:t>ci</w:t>
      </w:r>
      <w:proofErr w:type="gramEnd"/>
      <w:r w:rsidRPr="008635A4">
        <w:rPr>
          <w:rFonts w:ascii="Century" w:eastAsia="Times New Roman" w:hAnsi="Century" w:cs="Times New Roman"/>
          <w:lang w:eastAsia="fr-FR"/>
        </w:rPr>
        <w:t>-dessous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désignée</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l’organisme financier</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engageons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payer</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d’Ouvrage Délégué,</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un</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délai maximum</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huit</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(08)</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semaines,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sur</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simple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écrite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celui-ci</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déclarant</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Fournisseur ou le prestataire  n’a</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pas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satisfait</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ses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engagements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contractuels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titre</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sans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pouvoir</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différer</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paiement ni</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soulever</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contestation</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quelque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motif</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ce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soit,</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toute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somme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jusqu’à</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concurrence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la somme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i/>
          <w:iCs/>
          <w:lang w:eastAsia="fr-FR"/>
        </w:rPr>
        <w:t xml:space="preserve">……………........................................... </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en</w:t>
      </w:r>
      <w:proofErr w:type="gramEnd"/>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chiffres</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en</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lettres]</w:t>
      </w:r>
      <w:r w:rsidRPr="008635A4">
        <w:rPr>
          <w:rFonts w:ascii="Century" w:eastAsia="Times New Roman" w:hAnsi="Century" w:cs="Times New Roman"/>
          <w:lang w:eastAsia="fr-FR"/>
        </w:rPr>
        <w:t>.</w:t>
      </w:r>
    </w:p>
    <w:p w14:paraId="180CFCF7" w14:textId="77777777" w:rsidR="008635A4" w:rsidRPr="008635A4" w:rsidRDefault="008635A4" w:rsidP="008635A4">
      <w:pPr>
        <w:widowControl w:val="0"/>
        <w:suppressAutoHyphens/>
        <w:autoSpaceDE w:val="0"/>
        <w:autoSpaceDN w:val="0"/>
        <w:spacing w:after="0" w:line="276" w:lineRule="auto"/>
        <w:ind w:left="107" w:right="83"/>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Nous</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convenons</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qu’aucun</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changement</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additif</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aucune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autre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modification</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ne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nous libérera</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d’une</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obligation</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quelconque</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incombant</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en</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vertu</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présent</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définitif</w:t>
      </w:r>
      <w:r w:rsidRPr="008635A4">
        <w:rPr>
          <w:rFonts w:ascii="Century" w:eastAsia="Times New Roman" w:hAnsi="Century" w:cs="Times New Roman"/>
          <w:spacing w:val="21"/>
          <w:lang w:eastAsia="fr-FR"/>
        </w:rPr>
        <w:t xml:space="preserve"> </w:t>
      </w:r>
      <w:r w:rsidRPr="008635A4">
        <w:rPr>
          <w:rFonts w:ascii="Century" w:eastAsia="Times New Roman" w:hAnsi="Century" w:cs="Times New Roman"/>
          <w:lang w:eastAsia="fr-FR"/>
        </w:rPr>
        <w:t>et nous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dérogeons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notification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toute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modification,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additif</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changement.</w:t>
      </w:r>
    </w:p>
    <w:p w14:paraId="45515257" w14:textId="77777777" w:rsidR="008635A4" w:rsidRPr="008635A4" w:rsidRDefault="008635A4" w:rsidP="008635A4">
      <w:pPr>
        <w:widowControl w:val="0"/>
        <w:suppressAutoHyphens/>
        <w:autoSpaceDE w:val="0"/>
        <w:autoSpaceDN w:val="0"/>
        <w:spacing w:after="0" w:line="276" w:lineRule="auto"/>
        <w:ind w:left="107" w:right="83"/>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Le présent cautionnement</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définitif prend effet à compter</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29"/>
          <w:lang w:eastAsia="fr-FR"/>
        </w:rPr>
        <w:t xml:space="preserve"> s</w:t>
      </w:r>
      <w:r w:rsidRPr="008635A4">
        <w:rPr>
          <w:rFonts w:ascii="Century" w:eastAsia="Times New Roman" w:hAnsi="Century" w:cs="Times New Roman"/>
          <w:lang w:eastAsia="fr-FR"/>
        </w:rPr>
        <w:t>a</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signature et dès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 xml:space="preserve">notification </w:t>
      </w:r>
      <w:r w:rsidRPr="008635A4">
        <w:rPr>
          <w:rFonts w:ascii="Century" w:eastAsia="Times New Roman" w:hAnsi="Century" w:cs="Times New Roman"/>
          <w:spacing w:val="29"/>
          <w:lang w:eastAsia="fr-FR"/>
        </w:rPr>
        <w:t>du marché</w:t>
      </w:r>
      <w:r w:rsidRPr="008635A4">
        <w:rPr>
          <w:rFonts w:ascii="Century" w:eastAsia="Times New Roman" w:hAnsi="Century" w:cs="Times New Roman"/>
          <w:lang w:eastAsia="fr-FR"/>
        </w:rPr>
        <w:t>.</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La caution</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sera</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libérée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un</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délai</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indiquer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délai)</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compter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date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réception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provisoire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fournitures.</w:t>
      </w:r>
    </w:p>
    <w:p w14:paraId="5BD0BFCD" w14:textId="77777777" w:rsidR="008635A4" w:rsidRPr="008635A4" w:rsidRDefault="008635A4" w:rsidP="008635A4">
      <w:pPr>
        <w:widowControl w:val="0"/>
        <w:suppressAutoHyphens/>
        <w:autoSpaceDE w:val="0"/>
        <w:autoSpaceDN w:val="0"/>
        <w:spacing w:after="0" w:line="276" w:lineRule="auto"/>
        <w:ind w:left="107" w:right="-214"/>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xml:space="preserve">Après </w:t>
      </w:r>
      <w:r w:rsidRPr="008635A4">
        <w:rPr>
          <w:rFonts w:ascii="Century" w:eastAsia="Times New Roman" w:hAnsi="Century" w:cs="Times New Roman"/>
          <w:spacing w:val="-9"/>
          <w:lang w:eastAsia="fr-FR"/>
        </w:rPr>
        <w:t xml:space="preserve">le délai susvisé, </w:t>
      </w:r>
      <w:r w:rsidRPr="008635A4">
        <w:rPr>
          <w:rFonts w:ascii="Century" w:eastAsia="Times New Roman" w:hAnsi="Century" w:cs="Times New Roman"/>
          <w:lang w:eastAsia="fr-FR"/>
        </w:rPr>
        <w:t>la caution devient sans objet et doit nous être automatiquement</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 xml:space="preserve">retournée sans </w:t>
      </w:r>
      <w:r w:rsidRPr="008635A4">
        <w:rPr>
          <w:rFonts w:ascii="Century" w:eastAsia="Times New Roman" w:hAnsi="Century" w:cs="Times New Roman"/>
          <w:spacing w:val="-9"/>
          <w:lang w:eastAsia="fr-FR"/>
        </w:rPr>
        <w:t>aucune forme de procédure.</w:t>
      </w:r>
    </w:p>
    <w:p w14:paraId="725B0066" w14:textId="77777777" w:rsidR="008635A4" w:rsidRPr="008635A4" w:rsidRDefault="008635A4" w:rsidP="008635A4">
      <w:pPr>
        <w:widowControl w:val="0"/>
        <w:suppressAutoHyphens/>
        <w:autoSpaceDE w:val="0"/>
        <w:autoSpaceDN w:val="0"/>
        <w:spacing w:before="8" w:after="0" w:line="276" w:lineRule="auto"/>
        <w:textAlignment w:val="baseline"/>
        <w:rPr>
          <w:rFonts w:ascii="Century" w:eastAsia="Times New Roman" w:hAnsi="Century" w:cs="Times New Roman"/>
          <w:sz w:val="16"/>
          <w:szCs w:val="16"/>
          <w:lang w:eastAsia="fr-FR"/>
        </w:rPr>
      </w:pPr>
    </w:p>
    <w:p w14:paraId="282B3C99" w14:textId="0AC88576" w:rsidR="008635A4" w:rsidRPr="008635A4" w:rsidRDefault="008635A4" w:rsidP="008635A4">
      <w:pPr>
        <w:widowControl w:val="0"/>
        <w:suppressAutoHyphens/>
        <w:autoSpaceDE w:val="0"/>
        <w:autoSpaceDN w:val="0"/>
        <w:spacing w:after="0" w:line="276" w:lineRule="auto"/>
        <w:ind w:left="107" w:right="82"/>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Toute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paiement</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formulée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d’Ouvrage</w:t>
      </w:r>
      <w:r w:rsidRPr="008635A4">
        <w:rPr>
          <w:rFonts w:ascii="Century" w:eastAsia="Times New Roman" w:hAnsi="Century" w:cs="Times New Roman"/>
          <w:i/>
          <w:iCs/>
          <w:sz w:val="20"/>
          <w:szCs w:val="20"/>
          <w:lang w:eastAsia="fr-FR"/>
        </w:rPr>
        <w:t xml:space="preserve"> </w:t>
      </w:r>
      <w:r w:rsidRPr="008635A4">
        <w:rPr>
          <w:rFonts w:ascii="Century" w:eastAsia="Times New Roman" w:hAnsi="Century" w:cs="Times New Roman"/>
          <w:lang w:eastAsia="fr-FR"/>
        </w:rPr>
        <w:t>Délégué au</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titre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doit être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faite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par lettre recommandée avec</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accusé de réception, parvenue à la banque pendant la période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validité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présent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engagement.</w:t>
      </w:r>
    </w:p>
    <w:p w14:paraId="1DC070A8" w14:textId="77777777" w:rsidR="008635A4" w:rsidRPr="008635A4" w:rsidRDefault="008635A4" w:rsidP="008635A4">
      <w:pPr>
        <w:widowControl w:val="0"/>
        <w:suppressAutoHyphens/>
        <w:autoSpaceDE w:val="0"/>
        <w:autoSpaceDN w:val="0"/>
        <w:spacing w:before="8" w:after="0" w:line="276" w:lineRule="auto"/>
        <w:textAlignment w:val="baseline"/>
        <w:rPr>
          <w:rFonts w:ascii="Century" w:eastAsia="Times New Roman" w:hAnsi="Century" w:cs="Times New Roman"/>
          <w:sz w:val="10"/>
          <w:szCs w:val="10"/>
          <w:lang w:eastAsia="fr-FR"/>
        </w:rPr>
      </w:pPr>
    </w:p>
    <w:p w14:paraId="7AAEA3E9" w14:textId="77777777" w:rsidR="008635A4" w:rsidRPr="008635A4" w:rsidRDefault="008635A4" w:rsidP="008635A4">
      <w:pPr>
        <w:widowControl w:val="0"/>
        <w:suppressAutoHyphens/>
        <w:autoSpaceDE w:val="0"/>
        <w:autoSpaceDN w:val="0"/>
        <w:spacing w:after="0" w:line="276" w:lineRule="auto"/>
        <w:ind w:left="107" w:right="82"/>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Le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présent</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définitif</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est</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soumis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son</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interprétation</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son</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exécution</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droit</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camerounais.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Les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tribunaux</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camerounais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seront</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seuls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compétents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statuer</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sur</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tout</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ce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qui</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concerne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le présent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engagement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suites.</w:t>
      </w:r>
    </w:p>
    <w:p w14:paraId="18D31B68" w14:textId="77777777" w:rsidR="008635A4" w:rsidRPr="008635A4" w:rsidRDefault="008635A4" w:rsidP="008635A4">
      <w:pPr>
        <w:widowControl w:val="0"/>
        <w:suppressAutoHyphens/>
        <w:autoSpaceDE w:val="0"/>
        <w:autoSpaceDN w:val="0"/>
        <w:spacing w:after="0" w:line="276" w:lineRule="auto"/>
        <w:ind w:right="-20"/>
        <w:textAlignment w:val="baseline"/>
        <w:rPr>
          <w:rFonts w:ascii="Century" w:eastAsia="Times New Roman" w:hAnsi="Century" w:cs="Times New Roman"/>
          <w:i/>
          <w:iCs/>
          <w:lang w:eastAsia="fr-FR"/>
        </w:rPr>
      </w:pPr>
    </w:p>
    <w:p w14:paraId="75CF1EB3" w14:textId="77777777" w:rsidR="008635A4" w:rsidRPr="008635A4" w:rsidRDefault="008635A4" w:rsidP="008635A4">
      <w:pPr>
        <w:widowControl w:val="0"/>
        <w:suppressAutoHyphens/>
        <w:autoSpaceDE w:val="0"/>
        <w:autoSpaceDN w:val="0"/>
        <w:spacing w:after="0" w:line="276" w:lineRule="auto"/>
        <w:ind w:left="4320" w:right="-20" w:firstLine="72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lang w:eastAsia="fr-FR"/>
        </w:rPr>
        <w:t>Signé</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authentifié</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par</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l’Organisme financier</w:t>
      </w:r>
    </w:p>
    <w:p w14:paraId="25D9A287" w14:textId="77777777" w:rsidR="008635A4" w:rsidRPr="008635A4" w:rsidRDefault="008635A4" w:rsidP="008635A4">
      <w:pPr>
        <w:widowControl w:val="0"/>
        <w:suppressAutoHyphens/>
        <w:autoSpaceDE w:val="0"/>
        <w:autoSpaceDN w:val="0"/>
        <w:spacing w:after="0" w:line="276" w:lineRule="auto"/>
        <w:textAlignment w:val="baseline"/>
        <w:rPr>
          <w:rFonts w:ascii="Century" w:eastAsia="Times New Roman" w:hAnsi="Century" w:cs="Times New Roman"/>
          <w:lang w:eastAsia="fr-FR"/>
        </w:rPr>
      </w:pPr>
    </w:p>
    <w:p w14:paraId="293CE54B" w14:textId="77777777" w:rsidR="008635A4" w:rsidRPr="008635A4" w:rsidRDefault="008635A4" w:rsidP="008635A4">
      <w:pPr>
        <w:widowControl w:val="0"/>
        <w:suppressAutoHyphens/>
        <w:autoSpaceDE w:val="0"/>
        <w:autoSpaceDN w:val="0"/>
        <w:spacing w:after="0" w:line="276" w:lineRule="auto"/>
        <w:ind w:left="6445" w:right="-4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w:t>
      </w:r>
      <w:proofErr w:type="gramEnd"/>
      <w:r w:rsidRPr="008635A4">
        <w:rPr>
          <w:rFonts w:ascii="Century" w:eastAsia="Times New Roman" w:hAnsi="Century" w:cs="Times New Roman"/>
          <w:i/>
          <w:iCs/>
          <w:spacing w:val="-1"/>
          <w:lang w:eastAsia="fr-FR"/>
        </w:rPr>
        <w:t>.</w:t>
      </w:r>
      <w:r w:rsidRPr="008635A4">
        <w:rPr>
          <w:rFonts w:ascii="Century" w:eastAsia="Times New Roman" w:hAnsi="Century" w:cs="Times New Roman"/>
          <w:i/>
          <w:iCs/>
          <w:lang w:eastAsia="fr-FR"/>
        </w:rPr>
        <w:t>,</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le</w:t>
      </w:r>
      <w:r w:rsidRPr="008635A4">
        <w:rPr>
          <w:rFonts w:ascii="Century" w:eastAsia="Times New Roman" w:hAnsi="Century" w:cs="Times New Roman"/>
          <w:i/>
          <w:iCs/>
          <w:spacing w:val="7"/>
          <w:lang w:eastAsia="fr-FR"/>
        </w:rPr>
        <w:t xml:space="preserve"> </w:t>
      </w:r>
    </w:p>
    <w:p w14:paraId="20353654" w14:textId="3276BDFB" w:rsidR="008635A4" w:rsidRPr="008635A4" w:rsidRDefault="008635A4" w:rsidP="008635A4">
      <w:pPr>
        <w:widowControl w:val="0"/>
        <w:suppressAutoHyphens/>
        <w:autoSpaceDE w:val="0"/>
        <w:autoSpaceDN w:val="0"/>
        <w:spacing w:after="0" w:line="276" w:lineRule="auto"/>
        <w:ind w:left="5040" w:right="-20" w:firstLine="72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lang w:eastAsia="fr-FR"/>
        </w:rPr>
        <w:t>[</w:t>
      </w:r>
      <w:r w:rsidR="00304D7E" w:rsidRPr="008635A4">
        <w:rPr>
          <w:rFonts w:ascii="Century" w:eastAsia="Times New Roman" w:hAnsi="Century" w:cs="Times New Roman"/>
          <w:i/>
          <w:iCs/>
          <w:lang w:eastAsia="fr-FR"/>
        </w:rPr>
        <w:t>Signature</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de</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la</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banque]</w:t>
      </w:r>
    </w:p>
    <w:p w14:paraId="34720451" w14:textId="77777777" w:rsidR="008635A4" w:rsidRPr="008635A4" w:rsidRDefault="008635A4" w:rsidP="008635A4">
      <w:pPr>
        <w:widowControl w:val="0"/>
        <w:suppressAutoHyphens/>
        <w:autoSpaceDE w:val="0"/>
        <w:autoSpaceDN w:val="0"/>
        <w:spacing w:after="0" w:line="276" w:lineRule="auto"/>
        <w:jc w:val="both"/>
        <w:textAlignment w:val="baseline"/>
        <w:rPr>
          <w:rFonts w:ascii="Century" w:eastAsia="Times New Roman" w:hAnsi="Century" w:cs="Times New Roman"/>
          <w:sz w:val="24"/>
          <w:szCs w:val="24"/>
          <w:lang w:eastAsia="fr-FR"/>
        </w:rPr>
      </w:pPr>
    </w:p>
    <w:p w14:paraId="7C0493F9" w14:textId="77777777" w:rsidR="008635A4" w:rsidRPr="008635A4" w:rsidRDefault="008635A4" w:rsidP="008635A4">
      <w:pPr>
        <w:widowControl w:val="0"/>
        <w:suppressAutoHyphens/>
        <w:autoSpaceDE w:val="0"/>
        <w:autoSpaceDN w:val="0"/>
        <w:spacing w:after="0" w:line="240" w:lineRule="auto"/>
        <w:jc w:val="center"/>
        <w:textAlignment w:val="baseline"/>
        <w:rPr>
          <w:rFonts w:ascii="Century" w:eastAsia="Times New Roman" w:hAnsi="Century" w:cs="Times New Roman"/>
          <w:b/>
          <w:bCs/>
          <w:caps/>
          <w:spacing w:val="36"/>
          <w:w w:val="80"/>
          <w:position w:val="-1"/>
          <w:sz w:val="32"/>
          <w:szCs w:val="60"/>
          <w:lang w:eastAsia="fr-FR"/>
        </w:rPr>
      </w:pPr>
      <w:r w:rsidRPr="008635A4">
        <w:rPr>
          <w:rFonts w:ascii="Century" w:eastAsia="Times New Roman" w:hAnsi="Century" w:cs="Times New Roman"/>
          <w:b/>
          <w:bCs/>
          <w:caps/>
          <w:spacing w:val="36"/>
          <w:w w:val="80"/>
          <w:position w:val="-1"/>
          <w:sz w:val="32"/>
          <w:szCs w:val="60"/>
          <w:lang w:eastAsia="fr-FR"/>
        </w:rPr>
        <w:br w:type="page"/>
      </w:r>
      <w:bookmarkStart w:id="401" w:name="_Toc530309774"/>
      <w:bookmarkStart w:id="402" w:name="_Toc97557132"/>
      <w:r w:rsidRPr="008635A4">
        <w:rPr>
          <w:rFonts w:ascii="Century" w:eastAsia="Times New Roman" w:hAnsi="Century" w:cs="Times New Roman"/>
          <w:b/>
          <w:bCs/>
          <w:caps/>
          <w:spacing w:val="36"/>
          <w:w w:val="80"/>
          <w:position w:val="-1"/>
          <w:sz w:val="32"/>
          <w:szCs w:val="60"/>
          <w:lang w:eastAsia="fr-FR"/>
        </w:rPr>
        <w:lastRenderedPageBreak/>
        <w:t>Annexe n° 5 : Modèle de cautionnement d'avance de démarrage</w:t>
      </w:r>
      <w:bookmarkEnd w:id="401"/>
      <w:bookmarkEnd w:id="402"/>
    </w:p>
    <w:p w14:paraId="56ADA035" w14:textId="77777777" w:rsidR="008635A4" w:rsidRPr="008635A4" w:rsidRDefault="008635A4" w:rsidP="008635A4">
      <w:pPr>
        <w:widowControl w:val="0"/>
        <w:suppressAutoHyphens/>
        <w:autoSpaceDE w:val="0"/>
        <w:autoSpaceDN w:val="0"/>
        <w:spacing w:after="0" w:line="360" w:lineRule="auto"/>
        <w:ind w:right="-20"/>
        <w:textAlignment w:val="baseline"/>
        <w:rPr>
          <w:rFonts w:ascii="Century" w:eastAsia="Times New Roman" w:hAnsi="Century" w:cs="Times New Roman"/>
          <w:lang w:eastAsia="fr-FR"/>
        </w:rPr>
      </w:pPr>
      <w:r w:rsidRPr="008635A4">
        <w:rPr>
          <w:rFonts w:ascii="Century" w:eastAsia="Times New Roman" w:hAnsi="Century" w:cs="Times New Roman"/>
          <w:lang w:eastAsia="fr-FR"/>
        </w:rPr>
        <w:t>Organisme financier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5DE7E8B2" w14:textId="77777777" w:rsidR="008635A4" w:rsidRPr="008635A4" w:rsidRDefault="008635A4" w:rsidP="008635A4">
      <w:pPr>
        <w:widowControl w:val="0"/>
        <w:suppressAutoHyphens/>
        <w:autoSpaceDE w:val="0"/>
        <w:autoSpaceDN w:val="0"/>
        <w:spacing w:before="12" w:after="0" w:line="360" w:lineRule="auto"/>
        <w:ind w:right="-20"/>
        <w:textAlignment w:val="baseline"/>
        <w:rPr>
          <w:rFonts w:ascii="Century" w:eastAsia="Times New Roman" w:hAnsi="Century" w:cs="Times New Roman"/>
          <w:lang w:eastAsia="fr-FR"/>
        </w:rPr>
      </w:pPr>
      <w:r w:rsidRPr="008635A4">
        <w:rPr>
          <w:rFonts w:ascii="Century" w:eastAsia="Times New Roman" w:hAnsi="Century" w:cs="Times New Roman"/>
          <w:lang w:eastAsia="fr-FR"/>
        </w:rPr>
        <w:t>Référence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24D6CD88" w14:textId="77777777" w:rsidR="008635A4" w:rsidRPr="008635A4" w:rsidRDefault="008635A4" w:rsidP="008635A4">
      <w:pPr>
        <w:widowControl w:val="0"/>
        <w:suppressAutoHyphens/>
        <w:autoSpaceDE w:val="0"/>
        <w:autoSpaceDN w:val="0"/>
        <w:spacing w:before="12" w:after="0" w:line="360" w:lineRule="auto"/>
        <w:ind w:right="-20"/>
        <w:textAlignment w:val="baseline"/>
        <w:rPr>
          <w:rFonts w:ascii="Century" w:eastAsia="Times New Roman" w:hAnsi="Century" w:cs="Times New Roman"/>
          <w:b/>
          <w:lang w:eastAsia="fr-FR"/>
        </w:rPr>
      </w:pPr>
      <w:r w:rsidRPr="008635A4">
        <w:rPr>
          <w:rFonts w:ascii="Century" w:eastAsia="Times New Roman" w:hAnsi="Century" w:cs="Times New Roman"/>
          <w:lang w:eastAsia="fr-FR"/>
        </w:rPr>
        <w:t>Adressée</w:t>
      </w:r>
      <w:r w:rsidRPr="008635A4">
        <w:rPr>
          <w:rFonts w:ascii="Century" w:eastAsia="Times New Roman" w:hAnsi="Century" w:cs="Times New Roman"/>
          <w:spacing w:val="7"/>
          <w:lang w:eastAsia="fr-FR"/>
        </w:rPr>
        <w:t xml:space="preserve"> à </w:t>
      </w:r>
      <w:r w:rsidRPr="008635A4">
        <w:rPr>
          <w:rFonts w:ascii="Century" w:eastAsia="Times New Roman" w:hAnsi="Century" w:cs="Times New Roman"/>
          <w:b/>
          <w:spacing w:val="7"/>
          <w:lang w:eastAsia="fr-FR"/>
        </w:rPr>
        <w:t>Monsieur le PREFET DU DJA ET LOBO à Sangmélima</w:t>
      </w:r>
    </w:p>
    <w:p w14:paraId="5F979E37" w14:textId="77777777" w:rsidR="008635A4" w:rsidRPr="008635A4" w:rsidRDefault="008635A4" w:rsidP="008635A4">
      <w:pPr>
        <w:widowControl w:val="0"/>
        <w:suppressAutoHyphens/>
        <w:autoSpaceDE w:val="0"/>
        <w:autoSpaceDN w:val="0"/>
        <w:spacing w:after="0" w:line="360" w:lineRule="auto"/>
        <w:ind w:right="-20"/>
        <w:textAlignment w:val="baseline"/>
        <w:rPr>
          <w:rFonts w:ascii="Century" w:eastAsia="Times New Roman" w:hAnsi="Century" w:cs="Times New Roman"/>
          <w:lang w:eastAsia="fr-FR"/>
        </w:rPr>
      </w:pPr>
      <w:proofErr w:type="gramStart"/>
      <w:r w:rsidRPr="008635A4">
        <w:rPr>
          <w:rFonts w:ascii="Century" w:eastAsia="Times New Roman" w:hAnsi="Century" w:cs="Times New Roman"/>
          <w:lang w:eastAsia="fr-FR"/>
        </w:rPr>
        <w:t>ci</w:t>
      </w:r>
      <w:proofErr w:type="gramEnd"/>
      <w:r w:rsidRPr="008635A4">
        <w:rPr>
          <w:rFonts w:ascii="Century" w:eastAsia="Times New Roman" w:hAnsi="Century" w:cs="Times New Roman"/>
          <w:lang w:eastAsia="fr-FR"/>
        </w:rPr>
        <w:t>-dessous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désigné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d’Ouvrage</w:t>
      </w:r>
      <w:r w:rsidRPr="008635A4">
        <w:rPr>
          <w:rFonts w:ascii="Century" w:eastAsia="Times New Roman" w:hAnsi="Century" w:cs="Times New Roman"/>
          <w:spacing w:val="7"/>
          <w:lang w:eastAsia="fr-FR"/>
        </w:rPr>
        <w:t xml:space="preserve"> Délégué</w:t>
      </w:r>
      <w:r w:rsidRPr="008635A4">
        <w:rPr>
          <w:rFonts w:ascii="Century" w:eastAsia="Times New Roman" w:hAnsi="Century" w:cs="Times New Roman"/>
          <w:lang w:eastAsia="fr-FR"/>
        </w:rPr>
        <w:t>»</w:t>
      </w:r>
    </w:p>
    <w:p w14:paraId="569D8C94" w14:textId="77777777" w:rsidR="008635A4" w:rsidRPr="008635A4" w:rsidRDefault="008635A4" w:rsidP="008635A4">
      <w:pPr>
        <w:widowControl w:val="0"/>
        <w:suppressAutoHyphens/>
        <w:autoSpaceDE w:val="0"/>
        <w:autoSpaceDN w:val="0"/>
        <w:spacing w:after="0" w:line="360" w:lineRule="auto"/>
        <w:ind w:right="-20"/>
        <w:textAlignment w:val="baseline"/>
        <w:rPr>
          <w:rFonts w:ascii="Century" w:eastAsia="Times New Roman" w:hAnsi="Century" w:cs="Times New Roman"/>
          <w:lang w:eastAsia="fr-FR"/>
        </w:rPr>
      </w:pPr>
    </w:p>
    <w:p w14:paraId="7526F97B" w14:textId="77777777" w:rsidR="008635A4" w:rsidRPr="008635A4" w:rsidRDefault="008635A4" w:rsidP="008635A4">
      <w:pPr>
        <w:widowControl w:val="0"/>
        <w:suppressAutoHyphens/>
        <w:autoSpaceDE w:val="0"/>
        <w:autoSpaceDN w:val="0"/>
        <w:spacing w:before="12" w:after="0" w:line="360" w:lineRule="auto"/>
        <w:ind w:right="-20"/>
        <w:textAlignment w:val="baseline"/>
        <w:rPr>
          <w:rFonts w:ascii="Century" w:eastAsia="Times New Roman" w:hAnsi="Century" w:cs="Times New Roman"/>
          <w:lang w:eastAsia="fr-FR"/>
        </w:rPr>
      </w:pPr>
      <w:r w:rsidRPr="008635A4">
        <w:rPr>
          <w:rFonts w:ascii="Century" w:eastAsia="Times New Roman" w:hAnsi="Century" w:cs="Times New Roman"/>
          <w:lang w:eastAsia="fr-FR"/>
        </w:rPr>
        <w:t>Nous soussignés</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(organisme financier, adresse), déclarons</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la présente garantir,</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9"/>
          <w:lang w:eastAsia="fr-FR"/>
        </w:rPr>
        <w:t xml:space="preserve"> </w:t>
      </w:r>
      <w:r w:rsidRPr="008635A4">
        <w:rPr>
          <w:rFonts w:ascii="Century" w:eastAsia="Times New Roman" w:hAnsi="Century" w:cs="Times New Roman"/>
          <w:lang w:eastAsia="fr-FR"/>
        </w:rPr>
        <w:t xml:space="preserve">le compte de : </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w:t>
      </w:r>
      <w:proofErr w:type="gramEnd"/>
      <w:r w:rsidRPr="008635A4">
        <w:rPr>
          <w:rFonts w:ascii="Century" w:eastAsia="Times New Roman" w:hAnsi="Century" w:cs="Times New Roman"/>
          <w:i/>
          <w:iCs/>
          <w:lang w:eastAsia="fr-FR"/>
        </w:rPr>
        <w:t>.</w:t>
      </w:r>
      <w:r w:rsidRPr="008635A4">
        <w:rPr>
          <w:rFonts w:ascii="Century" w:eastAsia="Times New Roman" w:hAnsi="Century" w:cs="Times New Roman"/>
          <w:i/>
          <w:iCs/>
          <w:spacing w:val="2"/>
          <w:lang w:eastAsia="fr-FR"/>
        </w:rPr>
        <w:t xml:space="preserve"> </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le</w:t>
      </w:r>
      <w:proofErr w:type="gramEnd"/>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titulaire]</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profit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 xml:space="preserve">de </w:t>
      </w:r>
      <w:r w:rsidRPr="008635A4">
        <w:rPr>
          <w:rFonts w:ascii="Century" w:eastAsia="Times New Roman" w:hAnsi="Century" w:cs="Times New Roman"/>
          <w:b/>
          <w:spacing w:val="7"/>
          <w:lang w:eastAsia="fr-FR"/>
        </w:rPr>
        <w:t>Monsieur le PREFET DU DJA ET LOBO</w:t>
      </w:r>
      <w:r w:rsidRPr="008635A4">
        <w:rPr>
          <w:rFonts w:ascii="Century" w:eastAsia="Times New Roman" w:hAnsi="Century" w:cs="Times New Roman"/>
          <w:lang w:eastAsia="fr-FR"/>
        </w:rPr>
        <w:t xml:space="preserve"> Maître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 xml:space="preserve">d’Ouvrage Délégué </w:t>
      </w:r>
      <w:r w:rsidRPr="008635A4">
        <w:rPr>
          <w:rFonts w:ascii="Century" w:eastAsia="Times New Roman" w:hAnsi="Century" w:cs="Times New Roman"/>
          <w:iCs/>
          <w:lang w:eastAsia="fr-FR"/>
        </w:rPr>
        <w:t>«</w:t>
      </w:r>
      <w:r w:rsidRPr="008635A4">
        <w:rPr>
          <w:rFonts w:ascii="Century" w:eastAsia="Times New Roman" w:hAnsi="Century" w:cs="Times New Roman"/>
          <w:iCs/>
          <w:spacing w:val="7"/>
          <w:lang w:eastAsia="fr-FR"/>
        </w:rPr>
        <w:t xml:space="preserve"> </w:t>
      </w:r>
      <w:r w:rsidRPr="008635A4">
        <w:rPr>
          <w:rFonts w:ascii="Century" w:eastAsia="Times New Roman" w:hAnsi="Century" w:cs="Times New Roman"/>
          <w:iCs/>
          <w:lang w:eastAsia="fr-FR"/>
        </w:rPr>
        <w:t>le</w:t>
      </w:r>
      <w:r w:rsidRPr="008635A4">
        <w:rPr>
          <w:rFonts w:ascii="Century" w:eastAsia="Times New Roman" w:hAnsi="Century" w:cs="Times New Roman"/>
          <w:iCs/>
          <w:spacing w:val="7"/>
          <w:lang w:eastAsia="fr-FR"/>
        </w:rPr>
        <w:t xml:space="preserve"> </w:t>
      </w:r>
      <w:r w:rsidRPr="008635A4">
        <w:rPr>
          <w:rFonts w:ascii="Century" w:eastAsia="Times New Roman" w:hAnsi="Century" w:cs="Times New Roman"/>
          <w:iCs/>
          <w:lang w:eastAsia="fr-FR"/>
        </w:rPr>
        <w:t>bénéficiaire</w:t>
      </w:r>
      <w:r w:rsidRPr="008635A4">
        <w:rPr>
          <w:rFonts w:ascii="Century" w:eastAsia="Times New Roman" w:hAnsi="Century" w:cs="Times New Roman"/>
          <w:iCs/>
          <w:spacing w:val="7"/>
          <w:lang w:eastAsia="fr-FR"/>
        </w:rPr>
        <w:t xml:space="preserve"> </w:t>
      </w:r>
      <w:r w:rsidRPr="008635A4">
        <w:rPr>
          <w:rFonts w:ascii="Century" w:eastAsia="Times New Roman" w:hAnsi="Century" w:cs="Times New Roman"/>
          <w:iCs/>
          <w:lang w:eastAsia="fr-FR"/>
        </w:rPr>
        <w:t>»</w:t>
      </w:r>
    </w:p>
    <w:p w14:paraId="733DDD37" w14:textId="0C009751" w:rsidR="008635A4" w:rsidRPr="008635A4" w:rsidRDefault="008635A4" w:rsidP="008635A4">
      <w:pPr>
        <w:widowControl w:val="0"/>
        <w:suppressAutoHyphens/>
        <w:autoSpaceDE w:val="0"/>
        <w:autoSpaceDN w:val="0"/>
        <w:spacing w:before="11" w:after="0" w:line="276" w:lineRule="auto"/>
        <w:ind w:right="-20"/>
        <w:jc w:val="both"/>
        <w:textAlignment w:val="baseline"/>
        <w:rPr>
          <w:rFonts w:ascii="Century" w:eastAsia="Times New Roman" w:hAnsi="Century" w:cs="Times New Roman"/>
          <w:lang w:eastAsia="fr-FR"/>
        </w:rPr>
      </w:pPr>
      <w:r w:rsidRPr="008635A4">
        <w:rPr>
          <w:rFonts w:ascii="Century" w:eastAsia="Times New Roman" w:hAnsi="Century" w:cs="Times New Roman"/>
          <w:lang w:eastAsia="fr-FR"/>
        </w:rPr>
        <w:t>Le paiement,</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sans</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contestation</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et dès</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réception</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la première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demande écrite du bénéficiaire, déclarant</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que ………….................</w:t>
      </w:r>
      <w:proofErr w:type="gramStart"/>
      <w:r w:rsidRPr="008635A4">
        <w:rPr>
          <w:rFonts w:ascii="Century" w:eastAsia="Times New Roman" w:hAnsi="Century" w:cs="Times New Roman"/>
          <w:lang w:eastAsia="fr-FR"/>
        </w:rPr>
        <w:t>…….</w:t>
      </w:r>
      <w:proofErr w:type="gramEnd"/>
      <w:r w:rsidRPr="008635A4">
        <w:rPr>
          <w:rFonts w:ascii="Century" w:eastAsia="Times New Roman" w:hAnsi="Century" w:cs="Times New Roman"/>
          <w:lang w:eastAsia="fr-FR"/>
        </w:rPr>
        <w:t xml:space="preserve">. </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le</w:t>
      </w:r>
      <w:proofErr w:type="gramEnd"/>
      <w:r w:rsidRPr="008635A4">
        <w:rPr>
          <w:rFonts w:ascii="Century" w:eastAsia="Times New Roman" w:hAnsi="Century" w:cs="Times New Roman"/>
          <w:i/>
          <w:iCs/>
          <w:lang w:eastAsia="fr-FR"/>
        </w:rPr>
        <w:t xml:space="preserve"> titulaire]</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lang w:eastAsia="fr-FR"/>
        </w:rPr>
        <w:t>ne s’est</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pas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acquitté</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ses obligations,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relatives</w:t>
      </w:r>
      <w:r w:rsidRPr="008635A4">
        <w:rPr>
          <w:rFonts w:ascii="Century" w:eastAsia="Times New Roman" w:hAnsi="Century" w:cs="Times New Roman"/>
          <w:spacing w:val="29"/>
          <w:lang w:eastAsia="fr-FR"/>
        </w:rPr>
        <w:t xml:space="preserve"> </w:t>
      </w:r>
      <w:r w:rsidRPr="008635A4">
        <w:rPr>
          <w:rFonts w:ascii="Century" w:eastAsia="Times New Roman" w:hAnsi="Century" w:cs="Times New Roman"/>
          <w:lang w:eastAsia="fr-FR"/>
        </w:rPr>
        <w:t>au remboursement</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l’avance</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de démarrage selon</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les</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conditions du marché</w:t>
      </w:r>
      <w:r w:rsidRPr="008635A4">
        <w:rPr>
          <w:rFonts w:ascii="Century" w:eastAsia="Times New Roman" w:hAnsi="Century" w:cs="Times New Roman"/>
          <w:spacing w:val="-32"/>
          <w:lang w:eastAsia="fr-FR"/>
        </w:rPr>
        <w:t xml:space="preserve">  </w:t>
      </w:r>
      <w:r w:rsidRPr="008635A4">
        <w:rPr>
          <w:rFonts w:ascii="Century" w:eastAsia="Times New Roman" w:hAnsi="Century" w:cs="Times New Roman"/>
          <w:lang w:eastAsia="fr-FR"/>
        </w:rPr>
        <w:t xml:space="preserve">………….................…….. </w:t>
      </w:r>
      <w:proofErr w:type="gramStart"/>
      <w:r w:rsidRPr="008635A4">
        <w:rPr>
          <w:rFonts w:ascii="Century" w:eastAsia="Times New Roman" w:hAnsi="Century" w:cs="Times New Roman"/>
          <w:lang w:eastAsia="fr-FR"/>
        </w:rPr>
        <w:t>du</w:t>
      </w:r>
      <w:proofErr w:type="gramEnd"/>
      <w:r w:rsidRPr="008635A4">
        <w:rPr>
          <w:rFonts w:ascii="Century" w:eastAsia="Times New Roman" w:hAnsi="Century" w:cs="Times New Roman"/>
          <w:lang w:eastAsia="fr-FR"/>
        </w:rPr>
        <w:t xml:space="preserve"> …………..................................…….. </w:t>
      </w:r>
      <w:proofErr w:type="gramStart"/>
      <w:r w:rsidRPr="008635A4">
        <w:rPr>
          <w:rFonts w:ascii="Century" w:eastAsia="Times New Roman" w:hAnsi="Century" w:cs="Times New Roman"/>
          <w:lang w:eastAsia="fr-FR"/>
        </w:rPr>
        <w:t>relatif</w:t>
      </w:r>
      <w:proofErr w:type="gramEnd"/>
      <w:r w:rsidRPr="008635A4">
        <w:rPr>
          <w:rFonts w:ascii="Century" w:eastAsia="Times New Roman" w:hAnsi="Century" w:cs="Times New Roman"/>
          <w:lang w:eastAsia="fr-FR"/>
        </w:rPr>
        <w:t xml:space="preserve"> aux</w:t>
      </w:r>
      <w:r w:rsidRPr="008635A4">
        <w:rPr>
          <w:rFonts w:ascii="Century" w:eastAsia="Times New Roman" w:hAnsi="Century" w:cs="Tahoma"/>
          <w:sz w:val="20"/>
          <w:szCs w:val="20"/>
          <w:lang w:eastAsia="fr-FR"/>
        </w:rPr>
        <w:t xml:space="preserve"> TRAVAUX </w:t>
      </w:r>
      <w:r w:rsidR="00304D7E" w:rsidRPr="008635A4">
        <w:rPr>
          <w:rFonts w:ascii="Century" w:eastAsia="Times New Roman" w:hAnsi="Century" w:cs="Tahoma"/>
          <w:sz w:val="20"/>
          <w:szCs w:val="20"/>
          <w:lang w:eastAsia="fr-FR"/>
        </w:rPr>
        <w:t xml:space="preserve">DE </w:t>
      </w:r>
      <w:r w:rsidR="00304D7E">
        <w:rPr>
          <w:rFonts w:ascii="Century" w:eastAsia="Times New Roman" w:hAnsi="Century" w:cs="Tahoma"/>
          <w:sz w:val="20"/>
          <w:szCs w:val="20"/>
          <w:lang w:eastAsia="fr-FR"/>
        </w:rPr>
        <w:t xml:space="preserve">REHABILITATION DE L’ADDUCTION D’EAU POTABLE DE LA PRISON DE BENGBIS, </w:t>
      </w:r>
      <w:r w:rsidR="00304D7E" w:rsidRPr="008635A4">
        <w:rPr>
          <w:rFonts w:ascii="Century" w:eastAsia="Times New Roman" w:hAnsi="Century" w:cs="Tahoma"/>
          <w:sz w:val="20"/>
          <w:szCs w:val="20"/>
          <w:lang w:eastAsia="fr-FR"/>
        </w:rPr>
        <w:t xml:space="preserve">ARRONDISSEMENT DE </w:t>
      </w:r>
      <w:r w:rsidR="00304D7E">
        <w:rPr>
          <w:rFonts w:ascii="Century" w:eastAsia="Times New Roman" w:hAnsi="Century" w:cs="Tahoma"/>
          <w:sz w:val="20"/>
          <w:szCs w:val="20"/>
          <w:lang w:eastAsia="fr-FR"/>
        </w:rPr>
        <w:t>BENGBIS</w:t>
      </w:r>
      <w:r w:rsidR="00304D7E" w:rsidRPr="008635A4">
        <w:rPr>
          <w:rFonts w:ascii="Century" w:eastAsia="Times New Roman" w:hAnsi="Century" w:cs="Tahoma"/>
          <w:sz w:val="20"/>
          <w:szCs w:val="20"/>
          <w:lang w:eastAsia="fr-FR"/>
        </w:rPr>
        <w:t>, DEPARTEMENT DU DJA ET LOBO</w:t>
      </w:r>
      <w:r w:rsidR="00304D7E">
        <w:rPr>
          <w:rFonts w:ascii="Century" w:eastAsia="Times New Roman" w:hAnsi="Century" w:cs="Tahoma"/>
          <w:sz w:val="20"/>
          <w:szCs w:val="20"/>
          <w:lang w:eastAsia="fr-FR"/>
        </w:rPr>
        <w:t>.</w:t>
      </w:r>
      <w:r w:rsidR="00304D7E" w:rsidRPr="008635A4">
        <w:rPr>
          <w:rFonts w:ascii="Century" w:eastAsia="Times New Roman" w:hAnsi="Century" w:cs="Tahoma"/>
          <w:sz w:val="20"/>
          <w:szCs w:val="20"/>
          <w:lang w:eastAsia="fr-FR"/>
        </w:rPr>
        <w:t xml:space="preserve"> EN PROCEDURE D’URGENCE</w:t>
      </w:r>
      <w:r w:rsidRPr="008635A4">
        <w:rPr>
          <w:rFonts w:ascii="Century" w:eastAsia="Times New Roman" w:hAnsi="Century" w:cs="Times New Roman"/>
          <w:b/>
          <w:iCs/>
          <w:sz w:val="24"/>
          <w:szCs w:val="24"/>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somme</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totale</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maximum</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correspondant</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l’avance</w:t>
      </w:r>
      <w:r w:rsidRPr="008635A4">
        <w:rPr>
          <w:rFonts w:ascii="Century" w:eastAsia="Times New Roman" w:hAnsi="Century" w:cs="Times New Roman"/>
          <w:spacing w:val="25"/>
          <w:lang w:eastAsia="fr-FR"/>
        </w:rPr>
        <w:t xml:space="preserve"> de vingt (20%)</w:t>
      </w:r>
      <w:r w:rsidRPr="008635A4">
        <w:rPr>
          <w:rFonts w:ascii="Century" w:eastAsia="Times New Roman" w:hAnsi="Century" w:cs="Times New Roman"/>
          <w:i/>
          <w:iCs/>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Toutes Taxes</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Comprises du</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n° ………….......................</w:t>
      </w:r>
      <w:proofErr w:type="gramStart"/>
      <w:r w:rsidRPr="008635A4">
        <w:rPr>
          <w:rFonts w:ascii="Century" w:eastAsia="Times New Roman" w:hAnsi="Century" w:cs="Times New Roman"/>
          <w:lang w:eastAsia="fr-FR"/>
        </w:rPr>
        <w:t>…….</w:t>
      </w:r>
      <w:proofErr w:type="gramEnd"/>
      <w:r w:rsidRPr="008635A4">
        <w:rPr>
          <w:rFonts w:ascii="Century" w:eastAsia="Times New Roman" w:hAnsi="Century" w:cs="Times New Roman"/>
          <w:lang w:eastAsia="fr-FR"/>
        </w:rPr>
        <w:t xml:space="preserve">., </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payable dès</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la notification</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l’ordre</w:t>
      </w:r>
      <w:r w:rsidRPr="008635A4">
        <w:rPr>
          <w:rFonts w:ascii="Century" w:eastAsia="Times New Roman" w:hAnsi="Century" w:cs="Times New Roman"/>
          <w:spacing w:val="-33"/>
          <w:lang w:eastAsia="fr-FR"/>
        </w:rPr>
        <w:t xml:space="preserve"> </w:t>
      </w:r>
      <w:r w:rsidRPr="008635A4">
        <w:rPr>
          <w:rFonts w:ascii="Century" w:eastAsia="Times New Roman" w:hAnsi="Century" w:cs="Times New Roman"/>
          <w:lang w:eastAsia="fr-FR"/>
        </w:rPr>
        <w:t>de service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correspondant,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soit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 xml:space="preserve">:…………..........….. </w:t>
      </w:r>
      <w:r w:rsidRPr="008635A4">
        <w:rPr>
          <w:rFonts w:ascii="Century" w:eastAsia="Times New Roman" w:hAnsi="Century" w:cs="Times New Roman"/>
          <w:spacing w:val="6"/>
          <w:lang w:eastAsia="fr-FR"/>
        </w:rPr>
        <w:t xml:space="preserve"> </w:t>
      </w:r>
      <w:proofErr w:type="gramStart"/>
      <w:r w:rsidRPr="008635A4">
        <w:rPr>
          <w:rFonts w:ascii="Century" w:eastAsia="Times New Roman" w:hAnsi="Century" w:cs="Times New Roman"/>
          <w:lang w:eastAsia="fr-FR"/>
        </w:rPr>
        <w:t>francs</w:t>
      </w:r>
      <w:proofErr w:type="gramEnd"/>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CFA</w:t>
      </w:r>
    </w:p>
    <w:p w14:paraId="275C78CC" w14:textId="77777777" w:rsidR="008635A4" w:rsidRPr="008635A4" w:rsidRDefault="008635A4" w:rsidP="008635A4">
      <w:pPr>
        <w:widowControl w:val="0"/>
        <w:tabs>
          <w:tab w:val="left" w:pos="6420"/>
        </w:tabs>
        <w:suppressAutoHyphens/>
        <w:autoSpaceDE w:val="0"/>
        <w:autoSpaceDN w:val="0"/>
        <w:spacing w:after="0" w:line="360" w:lineRule="auto"/>
        <w:ind w:right="-20"/>
        <w:jc w:val="both"/>
        <w:textAlignment w:val="baseline"/>
        <w:rPr>
          <w:rFonts w:ascii="Century" w:eastAsia="Times New Roman" w:hAnsi="Century" w:cs="Times New Roman"/>
          <w:lang w:eastAsia="fr-FR"/>
        </w:rPr>
      </w:pPr>
      <w:r w:rsidRPr="008635A4">
        <w:rPr>
          <w:rFonts w:ascii="Century" w:eastAsia="Times New Roman" w:hAnsi="Century" w:cs="Times New Roman"/>
          <w:lang w:eastAsia="fr-FR"/>
        </w:rPr>
        <w:t>La</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entrera</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en</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vigueur</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prendra</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effet</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dès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réception</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des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parts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respectives</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4"/>
          <w:lang w:eastAsia="fr-FR"/>
        </w:rPr>
        <w:t xml:space="preserve"> </w:t>
      </w:r>
      <w:r w:rsidRPr="008635A4">
        <w:rPr>
          <w:rFonts w:ascii="Century" w:eastAsia="Times New Roman" w:hAnsi="Century" w:cs="Times New Roman"/>
          <w:lang w:eastAsia="fr-FR"/>
        </w:rPr>
        <w:t>cette avance</w:t>
      </w:r>
      <w:r w:rsidRPr="008635A4">
        <w:rPr>
          <w:rFonts w:ascii="Century" w:eastAsia="Times New Roman" w:hAnsi="Century" w:cs="Times New Roman"/>
          <w:spacing w:val="-11"/>
          <w:lang w:eastAsia="fr-FR"/>
        </w:rPr>
        <w:t xml:space="preserve"> </w:t>
      </w:r>
      <w:r w:rsidRPr="008635A4">
        <w:rPr>
          <w:rFonts w:ascii="Century" w:eastAsia="Times New Roman" w:hAnsi="Century" w:cs="Times New Roman"/>
          <w:lang w:eastAsia="fr-FR"/>
        </w:rPr>
        <w:t>sur</w:t>
      </w:r>
      <w:r w:rsidRPr="008635A4">
        <w:rPr>
          <w:rFonts w:ascii="Century" w:eastAsia="Times New Roman" w:hAnsi="Century" w:cs="Times New Roman"/>
          <w:spacing w:val="-11"/>
          <w:lang w:eastAsia="fr-FR"/>
        </w:rPr>
        <w:t xml:space="preserve"> </w:t>
      </w:r>
      <w:r w:rsidRPr="008635A4">
        <w:rPr>
          <w:rFonts w:ascii="Century" w:eastAsia="Times New Roman" w:hAnsi="Century" w:cs="Times New Roman"/>
          <w:lang w:eastAsia="fr-FR"/>
        </w:rPr>
        <w:t>les</w:t>
      </w:r>
      <w:r w:rsidRPr="008635A4">
        <w:rPr>
          <w:rFonts w:ascii="Century" w:eastAsia="Times New Roman" w:hAnsi="Century" w:cs="Times New Roman"/>
          <w:spacing w:val="-11"/>
          <w:lang w:eastAsia="fr-FR"/>
        </w:rPr>
        <w:t xml:space="preserve"> </w:t>
      </w:r>
      <w:r w:rsidRPr="008635A4">
        <w:rPr>
          <w:rFonts w:ascii="Century" w:eastAsia="Times New Roman" w:hAnsi="Century" w:cs="Times New Roman"/>
          <w:lang w:eastAsia="fr-FR"/>
        </w:rPr>
        <w:t>comptes</w:t>
      </w:r>
      <w:r w:rsidRPr="008635A4">
        <w:rPr>
          <w:rFonts w:ascii="Century" w:eastAsia="Times New Roman" w:hAnsi="Century" w:cs="Times New Roman"/>
          <w:spacing w:val="-11"/>
          <w:lang w:eastAsia="fr-FR"/>
        </w:rPr>
        <w:t xml:space="preserve"> </w:t>
      </w:r>
      <w:r w:rsidRPr="008635A4">
        <w:rPr>
          <w:rFonts w:ascii="Century" w:eastAsia="Times New Roman" w:hAnsi="Century" w:cs="Times New Roman"/>
          <w:lang w:eastAsia="fr-FR"/>
        </w:rPr>
        <w:t>de …………..........................</w:t>
      </w:r>
      <w:proofErr w:type="gramStart"/>
      <w:r w:rsidRPr="008635A4">
        <w:rPr>
          <w:rFonts w:ascii="Century" w:eastAsia="Times New Roman" w:hAnsi="Century" w:cs="Times New Roman"/>
          <w:lang w:eastAsia="fr-FR"/>
        </w:rPr>
        <w:t>…….</w:t>
      </w:r>
      <w:proofErr w:type="gramEnd"/>
      <w:r w:rsidRPr="008635A4">
        <w:rPr>
          <w:rFonts w:ascii="Century" w:eastAsia="Times New Roman" w:hAnsi="Century" w:cs="Times New Roman"/>
          <w:lang w:eastAsia="fr-FR"/>
        </w:rPr>
        <w:t>.</w:t>
      </w:r>
      <w:r w:rsidRPr="008635A4">
        <w:rPr>
          <w:rFonts w:ascii="Century" w:eastAsia="Times New Roman" w:hAnsi="Century" w:cs="Times New Roman"/>
          <w:i/>
          <w:iCs/>
          <w:lang w:eastAsia="fr-FR"/>
        </w:rPr>
        <w:t xml:space="preserve">[le titulaire] </w:t>
      </w:r>
      <w:r w:rsidRPr="008635A4">
        <w:rPr>
          <w:rFonts w:ascii="Century" w:eastAsia="Times New Roman" w:hAnsi="Century" w:cs="Times New Roman"/>
          <w:lang w:eastAsia="fr-FR"/>
        </w:rPr>
        <w:t>ouverts auprès</w:t>
      </w:r>
      <w:r w:rsidRPr="008635A4">
        <w:rPr>
          <w:rFonts w:ascii="Century" w:eastAsia="Times New Roman" w:hAnsi="Century" w:cs="Times New Roman"/>
          <w:spacing w:val="-11"/>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1"/>
          <w:lang w:eastAsia="fr-FR"/>
        </w:rPr>
        <w:t xml:space="preserve"> </w:t>
      </w:r>
      <w:r w:rsidRPr="008635A4">
        <w:rPr>
          <w:rFonts w:ascii="Century" w:eastAsia="Times New Roman" w:hAnsi="Century" w:cs="Times New Roman"/>
          <w:lang w:eastAsia="fr-FR"/>
        </w:rPr>
        <w:t>la banque ………….................……...</w:t>
      </w:r>
      <w:r w:rsidRPr="008635A4">
        <w:rPr>
          <w:rFonts w:ascii="Century" w:eastAsia="Times New Roman" w:hAnsi="Century" w:cs="Times New Roman"/>
          <w:spacing w:val="5"/>
          <w:lang w:eastAsia="fr-FR"/>
        </w:rPr>
        <w:t xml:space="preserve"> </w:t>
      </w:r>
      <w:proofErr w:type="gramStart"/>
      <w:r w:rsidRPr="008635A4">
        <w:rPr>
          <w:rFonts w:ascii="Century" w:eastAsia="Times New Roman" w:hAnsi="Century" w:cs="Times New Roman"/>
          <w:lang w:eastAsia="fr-FR"/>
        </w:rPr>
        <w:t>sous</w:t>
      </w:r>
      <w:proofErr w:type="gramEnd"/>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219300A7" w14:textId="61417DE9" w:rsidR="008635A4" w:rsidRPr="008635A4" w:rsidRDefault="008635A4" w:rsidP="008635A4">
      <w:pPr>
        <w:widowControl w:val="0"/>
        <w:suppressAutoHyphens/>
        <w:autoSpaceDE w:val="0"/>
        <w:autoSpaceDN w:val="0"/>
        <w:spacing w:after="0" w:line="360" w:lineRule="auto"/>
        <w:ind w:right="-20"/>
        <w:jc w:val="both"/>
        <w:textAlignment w:val="baseline"/>
        <w:rPr>
          <w:rFonts w:ascii="Century" w:eastAsia="Times New Roman" w:hAnsi="Century" w:cs="Times New Roman"/>
          <w:lang w:eastAsia="fr-FR"/>
        </w:rPr>
      </w:pPr>
      <w:r w:rsidRPr="008635A4">
        <w:rPr>
          <w:rFonts w:ascii="Century" w:eastAsia="Times New Roman" w:hAnsi="Century" w:cs="Times New Roman"/>
          <w:lang w:eastAsia="fr-FR"/>
        </w:rPr>
        <w:t>Elle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restera</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en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vigueur</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jusqu’au</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remboursement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l’avance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conformément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procédure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fixée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par le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CCAP.</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Toutefois,</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sera</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réduit</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proportionnellement</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remboursement</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de l’avance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fur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mesure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remboursement.</w:t>
      </w:r>
    </w:p>
    <w:p w14:paraId="1F8CD8A4" w14:textId="77777777" w:rsidR="008635A4" w:rsidRPr="008635A4" w:rsidRDefault="008635A4" w:rsidP="008635A4">
      <w:pPr>
        <w:widowControl w:val="0"/>
        <w:suppressAutoHyphens/>
        <w:autoSpaceDE w:val="0"/>
        <w:autoSpaceDN w:val="0"/>
        <w:spacing w:after="0" w:line="360" w:lineRule="auto"/>
        <w:ind w:right="-20"/>
        <w:jc w:val="both"/>
        <w:textAlignment w:val="baseline"/>
        <w:rPr>
          <w:rFonts w:ascii="Century" w:eastAsia="Times New Roman" w:hAnsi="Century" w:cs="Times New Roman"/>
          <w:lang w:eastAsia="fr-FR"/>
        </w:rPr>
      </w:pP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loi</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juridiction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applicables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celles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République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Cameroun.</w:t>
      </w:r>
    </w:p>
    <w:p w14:paraId="795FDA79" w14:textId="77777777" w:rsidR="008635A4" w:rsidRPr="008635A4" w:rsidRDefault="008635A4" w:rsidP="008635A4">
      <w:pPr>
        <w:widowControl w:val="0"/>
        <w:suppressAutoHyphens/>
        <w:autoSpaceDE w:val="0"/>
        <w:autoSpaceDN w:val="0"/>
        <w:spacing w:after="0" w:line="360" w:lineRule="auto"/>
        <w:ind w:right="-20"/>
        <w:jc w:val="center"/>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sz w:val="24"/>
          <w:szCs w:val="24"/>
          <w:lang w:eastAsia="fr-FR"/>
        </w:rPr>
        <w:t>Signé</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et</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authentifié</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par</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l’organisme financier</w:t>
      </w:r>
    </w:p>
    <w:p w14:paraId="6D4D5E6C" w14:textId="77777777" w:rsidR="008635A4" w:rsidRPr="008635A4" w:rsidRDefault="008635A4" w:rsidP="008635A4">
      <w:pPr>
        <w:widowControl w:val="0"/>
        <w:suppressAutoHyphens/>
        <w:autoSpaceDE w:val="0"/>
        <w:autoSpaceDN w:val="0"/>
        <w:spacing w:after="0" w:line="360" w:lineRule="auto"/>
        <w:ind w:right="-20"/>
        <w:jc w:val="center"/>
        <w:textAlignment w:val="baseline"/>
        <w:rPr>
          <w:rFonts w:ascii="Century" w:eastAsia="Times New Roman" w:hAnsi="Century" w:cs="Times New Roman"/>
          <w:sz w:val="24"/>
          <w:szCs w:val="24"/>
          <w:lang w:eastAsia="fr-FR"/>
        </w:rPr>
      </w:pPr>
    </w:p>
    <w:p w14:paraId="4C2C48D9" w14:textId="77777777" w:rsidR="008635A4" w:rsidRPr="008635A4" w:rsidRDefault="008635A4" w:rsidP="008635A4">
      <w:pPr>
        <w:widowControl w:val="0"/>
        <w:suppressAutoHyphens/>
        <w:autoSpaceDE w:val="0"/>
        <w:autoSpaceDN w:val="0"/>
        <w:spacing w:after="0" w:line="360" w:lineRule="auto"/>
        <w:ind w:right="-20"/>
        <w:jc w:val="center"/>
        <w:textAlignment w:val="baseline"/>
        <w:rPr>
          <w:rFonts w:ascii="Century" w:eastAsia="Times New Roman" w:hAnsi="Century" w:cs="Times New Roman"/>
          <w:sz w:val="24"/>
          <w:szCs w:val="24"/>
          <w:lang w:eastAsia="fr-FR"/>
        </w:rPr>
      </w:pPr>
      <w:proofErr w:type="gramStart"/>
      <w:r w:rsidRPr="008635A4">
        <w:rPr>
          <w:rFonts w:ascii="Century" w:eastAsia="Times New Roman" w:hAnsi="Century" w:cs="Times New Roman"/>
          <w:i/>
          <w:iCs/>
          <w:sz w:val="24"/>
          <w:szCs w:val="24"/>
          <w:lang w:eastAsia="fr-FR"/>
        </w:rPr>
        <w:t>à</w:t>
      </w:r>
      <w:proofErr w:type="gramEnd"/>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w:t>
      </w:r>
      <w:r w:rsidRPr="008635A4">
        <w:rPr>
          <w:rFonts w:ascii="Century" w:eastAsia="Times New Roman" w:hAnsi="Century" w:cs="Times New Roman"/>
          <w:i/>
          <w:iCs/>
          <w:spacing w:val="-1"/>
          <w:sz w:val="24"/>
          <w:szCs w:val="24"/>
          <w:lang w:eastAsia="fr-FR"/>
        </w:rPr>
        <w:t>.</w:t>
      </w:r>
      <w:r w:rsidRPr="008635A4">
        <w:rPr>
          <w:rFonts w:ascii="Century" w:eastAsia="Times New Roman" w:hAnsi="Century" w:cs="Times New Roman"/>
          <w:i/>
          <w:iCs/>
          <w:sz w:val="24"/>
          <w:szCs w:val="24"/>
          <w:lang w:eastAsia="fr-FR"/>
        </w:rPr>
        <w:t>,</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le</w:t>
      </w:r>
      <w:r w:rsidRPr="008635A4">
        <w:rPr>
          <w:rFonts w:ascii="Century" w:eastAsia="Times New Roman" w:hAnsi="Century" w:cs="Times New Roman"/>
          <w:i/>
          <w:iCs/>
          <w:spacing w:val="7"/>
          <w:sz w:val="24"/>
          <w:szCs w:val="24"/>
          <w:lang w:eastAsia="fr-FR"/>
        </w:rPr>
        <w:t xml:space="preserve"> </w:t>
      </w:r>
      <w:r w:rsidRPr="008635A4">
        <w:rPr>
          <w:rFonts w:ascii="Century" w:eastAsia="Times New Roman" w:hAnsi="Century" w:cs="Times New Roman"/>
          <w:i/>
          <w:iCs/>
          <w:sz w:val="24"/>
          <w:szCs w:val="24"/>
          <w:lang w:eastAsia="fr-FR"/>
        </w:rPr>
        <w:t>……………..........................………..</w:t>
      </w:r>
    </w:p>
    <w:p w14:paraId="59F39129" w14:textId="77777777" w:rsidR="008635A4" w:rsidRPr="008635A4" w:rsidRDefault="008635A4" w:rsidP="008635A4">
      <w:pPr>
        <w:widowControl w:val="0"/>
        <w:suppressAutoHyphens/>
        <w:autoSpaceDE w:val="0"/>
        <w:autoSpaceDN w:val="0"/>
        <w:spacing w:before="8" w:after="0" w:line="360" w:lineRule="auto"/>
        <w:ind w:right="-20"/>
        <w:jc w:val="center"/>
        <w:textAlignment w:val="baseline"/>
        <w:rPr>
          <w:rFonts w:ascii="Century" w:eastAsia="Times New Roman" w:hAnsi="Century" w:cs="Times New Roman"/>
          <w:sz w:val="24"/>
          <w:szCs w:val="24"/>
          <w:lang w:eastAsia="fr-FR"/>
        </w:rPr>
      </w:pPr>
    </w:p>
    <w:p w14:paraId="7014B40C" w14:textId="27F35C34" w:rsidR="008635A4" w:rsidRPr="008635A4" w:rsidRDefault="008635A4" w:rsidP="008635A4">
      <w:pPr>
        <w:widowControl w:val="0"/>
        <w:suppressAutoHyphens/>
        <w:autoSpaceDE w:val="0"/>
        <w:autoSpaceDN w:val="0"/>
        <w:spacing w:after="0" w:line="360" w:lineRule="auto"/>
        <w:ind w:right="-20"/>
        <w:jc w:val="center"/>
        <w:textAlignment w:val="baseline"/>
        <w:rPr>
          <w:rFonts w:ascii="Century" w:eastAsia="Times New Roman" w:hAnsi="Century" w:cs="Times New Roman"/>
          <w:i/>
          <w:iCs/>
          <w:sz w:val="24"/>
          <w:szCs w:val="24"/>
          <w:lang w:eastAsia="fr-FR"/>
        </w:rPr>
      </w:pPr>
      <w:r w:rsidRPr="008635A4">
        <w:rPr>
          <w:rFonts w:ascii="Century" w:eastAsia="Times New Roman" w:hAnsi="Century" w:cs="Times New Roman"/>
          <w:i/>
          <w:iCs/>
          <w:sz w:val="24"/>
          <w:szCs w:val="24"/>
          <w:lang w:eastAsia="fr-FR"/>
        </w:rPr>
        <w:t>[</w:t>
      </w:r>
      <w:r w:rsidR="00304D7E" w:rsidRPr="008635A4">
        <w:rPr>
          <w:rFonts w:ascii="Century" w:eastAsia="Times New Roman" w:hAnsi="Century" w:cs="Times New Roman"/>
          <w:i/>
          <w:iCs/>
          <w:sz w:val="24"/>
          <w:szCs w:val="24"/>
          <w:lang w:eastAsia="fr-FR"/>
        </w:rPr>
        <w:t>Signature</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de</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l’organisme financier]</w:t>
      </w:r>
    </w:p>
    <w:p w14:paraId="654C2E9D" w14:textId="77777777" w:rsidR="008635A4" w:rsidRPr="008635A4" w:rsidRDefault="008635A4" w:rsidP="008635A4">
      <w:pPr>
        <w:widowControl w:val="0"/>
        <w:suppressAutoHyphens/>
        <w:autoSpaceDE w:val="0"/>
        <w:autoSpaceDN w:val="0"/>
        <w:spacing w:after="0" w:line="360" w:lineRule="auto"/>
        <w:ind w:right="-20"/>
        <w:jc w:val="center"/>
        <w:textAlignment w:val="baseline"/>
        <w:rPr>
          <w:rFonts w:ascii="Century" w:eastAsia="Times New Roman" w:hAnsi="Century" w:cs="Times New Roman"/>
          <w:i/>
          <w:iCs/>
          <w:sz w:val="24"/>
          <w:szCs w:val="24"/>
          <w:lang w:eastAsia="fr-FR"/>
        </w:rPr>
      </w:pPr>
    </w:p>
    <w:p w14:paraId="36A5196C" w14:textId="77777777" w:rsidR="008635A4" w:rsidRPr="008635A4" w:rsidRDefault="008635A4" w:rsidP="008635A4">
      <w:pPr>
        <w:widowControl w:val="0"/>
        <w:suppressAutoHyphens/>
        <w:autoSpaceDE w:val="0"/>
        <w:autoSpaceDN w:val="0"/>
        <w:spacing w:after="0" w:line="360" w:lineRule="auto"/>
        <w:ind w:right="-20"/>
        <w:jc w:val="center"/>
        <w:textAlignment w:val="baseline"/>
        <w:rPr>
          <w:rFonts w:ascii="Century" w:eastAsia="Times New Roman" w:hAnsi="Century" w:cs="Times New Roman"/>
          <w:sz w:val="24"/>
          <w:szCs w:val="24"/>
          <w:lang w:eastAsia="fr-FR"/>
        </w:rPr>
      </w:pPr>
    </w:p>
    <w:p w14:paraId="76CD1CA6"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spacing w:val="36"/>
          <w:w w:val="80"/>
          <w:position w:val="-1"/>
          <w:sz w:val="32"/>
          <w:szCs w:val="60"/>
          <w:lang w:eastAsia="fr-FR"/>
        </w:rPr>
      </w:pPr>
      <w:bookmarkStart w:id="403" w:name="_Toc530309775"/>
      <w:bookmarkStart w:id="404" w:name="_Toc97557133"/>
    </w:p>
    <w:p w14:paraId="35D0F308"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spacing w:val="36"/>
          <w:w w:val="80"/>
          <w:position w:val="-1"/>
          <w:sz w:val="32"/>
          <w:szCs w:val="60"/>
          <w:lang w:eastAsia="fr-FR"/>
        </w:rPr>
      </w:pPr>
    </w:p>
    <w:p w14:paraId="2C0854F2"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spacing w:val="36"/>
          <w:w w:val="80"/>
          <w:position w:val="-1"/>
          <w:sz w:val="32"/>
          <w:szCs w:val="60"/>
          <w:lang w:eastAsia="fr-FR"/>
        </w:rPr>
      </w:pPr>
    </w:p>
    <w:p w14:paraId="56AF95FD"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spacing w:val="36"/>
          <w:w w:val="80"/>
          <w:position w:val="-1"/>
          <w:sz w:val="32"/>
          <w:szCs w:val="60"/>
          <w:lang w:eastAsia="fr-FR"/>
        </w:rPr>
      </w:pPr>
    </w:p>
    <w:p w14:paraId="62F61993" w14:textId="77777777" w:rsidR="008635A4" w:rsidRPr="00304D7E" w:rsidRDefault="008635A4" w:rsidP="008635A4">
      <w:pPr>
        <w:widowControl w:val="0"/>
        <w:suppressAutoHyphens/>
        <w:autoSpaceDE w:val="0"/>
        <w:autoSpaceDN w:val="0"/>
        <w:spacing w:after="0" w:line="240" w:lineRule="auto"/>
        <w:jc w:val="center"/>
        <w:textAlignment w:val="baseline"/>
        <w:rPr>
          <w:rFonts w:ascii="Century" w:eastAsia="Times New Roman" w:hAnsi="Century" w:cs="Times New Roman"/>
          <w:b/>
          <w:bCs/>
          <w:i/>
          <w:caps/>
          <w:spacing w:val="36"/>
          <w:w w:val="80"/>
          <w:position w:val="-1"/>
          <w:sz w:val="28"/>
          <w:szCs w:val="32"/>
          <w:lang w:eastAsia="fr-FR"/>
        </w:rPr>
      </w:pPr>
      <w:r w:rsidRPr="00304D7E">
        <w:rPr>
          <w:rFonts w:ascii="Century" w:eastAsia="Times New Roman" w:hAnsi="Century" w:cs="Times New Roman"/>
          <w:b/>
          <w:spacing w:val="36"/>
          <w:w w:val="80"/>
          <w:position w:val="-1"/>
          <w:sz w:val="28"/>
          <w:szCs w:val="60"/>
          <w:lang w:eastAsia="fr-FR"/>
        </w:rPr>
        <w:lastRenderedPageBreak/>
        <w:t>Annexe n°6 : Modèle de cautionnement de bonne exécution en remplacement de</w:t>
      </w:r>
      <w:r w:rsidRPr="00304D7E">
        <w:rPr>
          <w:rFonts w:ascii="Century" w:eastAsia="Times New Roman" w:hAnsi="Century" w:cs="Times New Roman"/>
          <w:b/>
          <w:bCs/>
          <w:caps/>
          <w:spacing w:val="10"/>
          <w:w w:val="80"/>
          <w:position w:val="-1"/>
          <w:sz w:val="28"/>
          <w:szCs w:val="60"/>
          <w:lang w:eastAsia="fr-FR"/>
        </w:rPr>
        <w:t xml:space="preserve"> la </w:t>
      </w:r>
      <w:r w:rsidRPr="00304D7E">
        <w:rPr>
          <w:rFonts w:ascii="Century" w:eastAsia="Times New Roman" w:hAnsi="Century" w:cs="Times New Roman"/>
          <w:b/>
          <w:bCs/>
          <w:caps/>
          <w:spacing w:val="36"/>
          <w:w w:val="80"/>
          <w:position w:val="-1"/>
          <w:sz w:val="28"/>
          <w:szCs w:val="60"/>
          <w:lang w:eastAsia="fr-FR"/>
        </w:rPr>
        <w:t>retenue</w:t>
      </w:r>
      <w:r w:rsidRPr="00304D7E">
        <w:rPr>
          <w:rFonts w:ascii="Century" w:eastAsia="Times New Roman" w:hAnsi="Century" w:cs="Times New Roman"/>
          <w:b/>
          <w:bCs/>
          <w:i/>
          <w:caps/>
          <w:spacing w:val="36"/>
          <w:w w:val="80"/>
          <w:position w:val="-1"/>
          <w:sz w:val="28"/>
          <w:szCs w:val="32"/>
          <w:lang w:eastAsia="fr-FR"/>
        </w:rPr>
        <w:t xml:space="preserve"> </w:t>
      </w:r>
      <w:r w:rsidRPr="00304D7E">
        <w:rPr>
          <w:rFonts w:ascii="Century" w:eastAsia="Times New Roman" w:hAnsi="Century" w:cs="Times New Roman"/>
          <w:b/>
          <w:bCs/>
          <w:caps/>
          <w:spacing w:val="36"/>
          <w:w w:val="80"/>
          <w:position w:val="-1"/>
          <w:sz w:val="28"/>
          <w:szCs w:val="32"/>
          <w:lang w:eastAsia="fr-FR"/>
        </w:rPr>
        <w:t>de garantie</w:t>
      </w:r>
      <w:bookmarkEnd w:id="403"/>
      <w:bookmarkEnd w:id="404"/>
    </w:p>
    <w:p w14:paraId="163FFC8A" w14:textId="77777777" w:rsidR="008635A4" w:rsidRPr="008635A4" w:rsidRDefault="008635A4" w:rsidP="008635A4">
      <w:pPr>
        <w:widowControl w:val="0"/>
        <w:suppressAutoHyphens/>
        <w:autoSpaceDE w:val="0"/>
        <w:autoSpaceDN w:val="0"/>
        <w:spacing w:after="0" w:line="276" w:lineRule="auto"/>
        <w:ind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Organisme financier</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12"/>
          <w:szCs w:val="12"/>
          <w:lang w:eastAsia="fr-FR"/>
        </w:rPr>
        <w:t>…………...........................……………………</w:t>
      </w:r>
    </w:p>
    <w:p w14:paraId="2FC7EF55" w14:textId="77777777" w:rsidR="008635A4" w:rsidRPr="008635A4" w:rsidRDefault="008635A4" w:rsidP="008635A4">
      <w:pPr>
        <w:widowControl w:val="0"/>
        <w:suppressAutoHyphens/>
        <w:autoSpaceDE w:val="0"/>
        <w:autoSpaceDN w:val="0"/>
        <w:spacing w:before="12" w:after="0" w:line="276" w:lineRule="auto"/>
        <w:ind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Référence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Cautionnement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2435685F" w14:textId="77C50364" w:rsidR="008635A4" w:rsidRPr="008635A4" w:rsidRDefault="008635A4" w:rsidP="008635A4">
      <w:pPr>
        <w:widowControl w:val="0"/>
        <w:suppressAutoHyphens/>
        <w:autoSpaceDE w:val="0"/>
        <w:autoSpaceDN w:val="0"/>
        <w:spacing w:before="12"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xml:space="preserve">Adressée </w:t>
      </w:r>
      <w:r w:rsidRPr="008635A4">
        <w:rPr>
          <w:rFonts w:ascii="Century" w:eastAsia="Times New Roman" w:hAnsi="Century" w:cs="Times New Roman"/>
          <w:b/>
          <w:lang w:eastAsia="fr-FR"/>
        </w:rPr>
        <w:t>à</w:t>
      </w:r>
      <w:r w:rsidRPr="008635A4">
        <w:rPr>
          <w:rFonts w:ascii="Century" w:eastAsia="Times New Roman" w:hAnsi="Century" w:cs="Times New Roman"/>
          <w:spacing w:val="7"/>
          <w:lang w:eastAsia="fr-FR"/>
        </w:rPr>
        <w:t xml:space="preserve"> Monsieur LE PREFET DU DJA ET LOBO.  </w:t>
      </w:r>
      <w:r w:rsidR="00304D7E" w:rsidRPr="008635A4">
        <w:rPr>
          <w:rFonts w:ascii="Century" w:eastAsia="Times New Roman" w:hAnsi="Century" w:cs="Times New Roman"/>
          <w:lang w:eastAsia="fr-FR"/>
        </w:rPr>
        <w:t>Ci</w:t>
      </w:r>
      <w:r w:rsidRPr="008635A4">
        <w:rPr>
          <w:rFonts w:ascii="Century" w:eastAsia="Times New Roman" w:hAnsi="Century" w:cs="Times New Roman"/>
          <w:lang w:eastAsia="fr-FR"/>
        </w:rPr>
        <w:t>-dessous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désigné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d’Ouvrage Délégué</w:t>
      </w:r>
      <w:r w:rsidR="00304D7E">
        <w:rPr>
          <w:rFonts w:ascii="Century" w:eastAsia="Times New Roman" w:hAnsi="Century" w:cs="Times New Roman"/>
          <w:lang w:eastAsia="fr-FR"/>
        </w:rPr>
        <w:t xml:space="preserve"> </w:t>
      </w:r>
      <w:r w:rsidRPr="008635A4">
        <w:rPr>
          <w:rFonts w:ascii="Century" w:eastAsia="Times New Roman" w:hAnsi="Century" w:cs="Times New Roman"/>
          <w:lang w:eastAsia="fr-FR"/>
        </w:rPr>
        <w:t>»</w:t>
      </w:r>
    </w:p>
    <w:p w14:paraId="2FF1CBD8" w14:textId="55C25857" w:rsidR="008635A4" w:rsidRPr="008635A4" w:rsidRDefault="008635A4" w:rsidP="008635A4">
      <w:pPr>
        <w:widowControl w:val="0"/>
        <w:suppressAutoHyphens/>
        <w:autoSpaceDE w:val="0"/>
        <w:autoSpaceDN w:val="0"/>
        <w:spacing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Attendu que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………….................................................................n</w:t>
      </w:r>
      <w:r w:rsidRPr="008635A4">
        <w:rPr>
          <w:rFonts w:ascii="Century" w:eastAsia="Times New Roman" w:hAnsi="Century" w:cs="Times New Roman"/>
          <w:i/>
          <w:iCs/>
          <w:lang w:eastAsia="fr-FR"/>
        </w:rPr>
        <w:t>om</w:t>
      </w:r>
      <w:r w:rsidRPr="008635A4">
        <w:rPr>
          <w:rFonts w:ascii="Century" w:eastAsia="Times New Roman" w:hAnsi="Century" w:cs="Times New Roman"/>
          <w:i/>
          <w:iCs/>
          <w:spacing w:val="-16"/>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16"/>
          <w:lang w:eastAsia="fr-FR"/>
        </w:rPr>
        <w:t xml:space="preserve"> </w:t>
      </w:r>
      <w:r w:rsidRPr="008635A4">
        <w:rPr>
          <w:rFonts w:ascii="Century" w:eastAsia="Times New Roman" w:hAnsi="Century" w:cs="Times New Roman"/>
          <w:i/>
          <w:iCs/>
          <w:lang w:eastAsia="fr-FR"/>
        </w:rPr>
        <w:t>adresse</w:t>
      </w:r>
      <w:r w:rsidRPr="008635A4">
        <w:rPr>
          <w:rFonts w:ascii="Century" w:eastAsia="Times New Roman" w:hAnsi="Century" w:cs="Times New Roman"/>
          <w:i/>
          <w:iCs/>
          <w:spacing w:val="-16"/>
          <w:lang w:eastAsia="fr-FR"/>
        </w:rPr>
        <w:t xml:space="preserve"> </w:t>
      </w:r>
      <w:r w:rsidRPr="008635A4">
        <w:rPr>
          <w:rFonts w:ascii="Century" w:eastAsia="Times New Roman" w:hAnsi="Century" w:cs="Times New Roman"/>
          <w:i/>
          <w:iCs/>
          <w:lang w:eastAsia="fr-FR"/>
        </w:rPr>
        <w:t>du</w:t>
      </w:r>
      <w:r w:rsidRPr="008635A4">
        <w:rPr>
          <w:rFonts w:ascii="Century" w:eastAsia="Times New Roman" w:hAnsi="Century" w:cs="Times New Roman"/>
          <w:i/>
          <w:iCs/>
          <w:spacing w:val="-16"/>
          <w:lang w:eastAsia="fr-FR"/>
        </w:rPr>
        <w:t xml:space="preserve"> </w:t>
      </w:r>
      <w:r w:rsidRPr="008635A4">
        <w:rPr>
          <w:rFonts w:ascii="Century" w:eastAsia="Times New Roman" w:hAnsi="Century" w:cs="Times New Roman"/>
          <w:i/>
          <w:iCs/>
          <w:lang w:eastAsia="fr-FR"/>
        </w:rPr>
        <w:t>fournisseur ou du prestataire]</w:t>
      </w:r>
      <w:r w:rsidRPr="008635A4">
        <w:rPr>
          <w:rFonts w:ascii="Century" w:eastAsia="Times New Roman" w:hAnsi="Century" w:cs="Times New Roman"/>
          <w:lang w:eastAsia="fr-FR"/>
        </w:rPr>
        <w:t>,</w:t>
      </w:r>
      <w:r w:rsidRPr="008635A4">
        <w:rPr>
          <w:rFonts w:ascii="Century" w:eastAsia="Times New Roman" w:hAnsi="Century" w:cs="Times New Roman"/>
          <w:sz w:val="24"/>
          <w:szCs w:val="24"/>
          <w:lang w:eastAsia="fr-FR"/>
        </w:rPr>
        <w:t xml:space="preserve"> </w:t>
      </w:r>
      <w:r w:rsidRPr="008635A4">
        <w:rPr>
          <w:rFonts w:ascii="Century" w:eastAsia="Times New Roman" w:hAnsi="Century" w:cs="Times New Roman"/>
          <w:lang w:eastAsia="fr-FR"/>
        </w:rPr>
        <w:t>ci-dessous</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désigné</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Fournisseur »,</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s’est</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engagé,</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en</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exécution</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10"/>
          <w:lang w:eastAsia="fr-FR"/>
        </w:rPr>
        <w:t xml:space="preserve"> pour </w:t>
      </w:r>
      <w:r w:rsidRPr="008635A4">
        <w:rPr>
          <w:rFonts w:ascii="Century" w:eastAsia="Times New Roman" w:hAnsi="Century" w:cs="Tahoma"/>
          <w:sz w:val="20"/>
          <w:szCs w:val="20"/>
          <w:lang w:eastAsia="fr-FR"/>
        </w:rPr>
        <w:t xml:space="preserve">LES TRAVAUX </w:t>
      </w:r>
      <w:r w:rsidR="00304D7E" w:rsidRPr="008635A4">
        <w:rPr>
          <w:rFonts w:ascii="Century" w:eastAsia="Times New Roman" w:hAnsi="Century" w:cs="Tahoma"/>
          <w:sz w:val="20"/>
          <w:szCs w:val="20"/>
          <w:lang w:eastAsia="fr-FR"/>
        </w:rPr>
        <w:t xml:space="preserve">DE </w:t>
      </w:r>
      <w:r w:rsidR="00304D7E">
        <w:rPr>
          <w:rFonts w:ascii="Century" w:eastAsia="Times New Roman" w:hAnsi="Century" w:cs="Tahoma"/>
          <w:sz w:val="20"/>
          <w:szCs w:val="20"/>
          <w:lang w:eastAsia="fr-FR"/>
        </w:rPr>
        <w:t xml:space="preserve">REHABILITATION DE L’ADDUCTION D’EAU POTABLE DE LA PRISON DE BENGBIS, </w:t>
      </w:r>
      <w:r w:rsidR="00304D7E" w:rsidRPr="008635A4">
        <w:rPr>
          <w:rFonts w:ascii="Century" w:eastAsia="Times New Roman" w:hAnsi="Century" w:cs="Tahoma"/>
          <w:sz w:val="20"/>
          <w:szCs w:val="20"/>
          <w:lang w:eastAsia="fr-FR"/>
        </w:rPr>
        <w:t xml:space="preserve">ARRONDISSEMENT DE </w:t>
      </w:r>
      <w:r w:rsidR="00304D7E">
        <w:rPr>
          <w:rFonts w:ascii="Century" w:eastAsia="Times New Roman" w:hAnsi="Century" w:cs="Tahoma"/>
          <w:sz w:val="20"/>
          <w:szCs w:val="20"/>
          <w:lang w:eastAsia="fr-FR"/>
        </w:rPr>
        <w:t>BENGBIS</w:t>
      </w:r>
      <w:r w:rsidR="00304D7E" w:rsidRPr="008635A4">
        <w:rPr>
          <w:rFonts w:ascii="Century" w:eastAsia="Times New Roman" w:hAnsi="Century" w:cs="Tahoma"/>
          <w:sz w:val="20"/>
          <w:szCs w:val="20"/>
          <w:lang w:eastAsia="fr-FR"/>
        </w:rPr>
        <w:t>, DEPARTEMENT DU DJA ET LOBO</w:t>
      </w:r>
      <w:r w:rsidR="00304D7E">
        <w:rPr>
          <w:rFonts w:ascii="Century" w:eastAsia="Times New Roman" w:hAnsi="Century" w:cs="Tahoma"/>
          <w:sz w:val="20"/>
          <w:szCs w:val="20"/>
          <w:lang w:eastAsia="fr-FR"/>
        </w:rPr>
        <w:t>.</w:t>
      </w:r>
      <w:r w:rsidR="00304D7E" w:rsidRPr="008635A4">
        <w:rPr>
          <w:rFonts w:ascii="Century" w:eastAsia="Times New Roman" w:hAnsi="Century" w:cs="Tahoma"/>
          <w:sz w:val="20"/>
          <w:szCs w:val="20"/>
          <w:lang w:eastAsia="fr-FR"/>
        </w:rPr>
        <w:t xml:space="preserve"> EN PROCEDURE D’URGENCE</w:t>
      </w:r>
      <w:r w:rsidR="00304D7E">
        <w:rPr>
          <w:rFonts w:ascii="Century" w:eastAsia="Times New Roman" w:hAnsi="Century" w:cs="Tahoma"/>
          <w:sz w:val="20"/>
          <w:szCs w:val="20"/>
          <w:lang w:eastAsia="fr-FR"/>
        </w:rPr>
        <w:t>.</w:t>
      </w:r>
    </w:p>
    <w:p w14:paraId="6A25F44F" w14:textId="77777777" w:rsidR="008635A4" w:rsidRPr="008635A4" w:rsidRDefault="008635A4" w:rsidP="008635A4">
      <w:pPr>
        <w:widowControl w:val="0"/>
        <w:suppressAutoHyphens/>
        <w:autoSpaceDE w:val="0"/>
        <w:autoSpaceDN w:val="0"/>
        <w:spacing w:before="12" w:after="0" w:line="360"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Attendu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qu’il</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est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stipulé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retenue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fixée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iCs/>
          <w:lang w:eastAsia="fr-FR"/>
        </w:rPr>
        <w:t xml:space="preserve">10% </w:t>
      </w:r>
      <w:r w:rsidRPr="008635A4">
        <w:rPr>
          <w:rFonts w:ascii="Century" w:eastAsia="Times New Roman" w:hAnsi="Century" w:cs="Times New Roman"/>
          <w:iCs/>
          <w:spacing w:val="-19"/>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7"/>
          <w:lang w:eastAsia="fr-FR"/>
        </w:rPr>
        <w:t xml:space="preserve"> TTC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peut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être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remplacée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une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caution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solidaire,</w:t>
      </w:r>
    </w:p>
    <w:p w14:paraId="4D1A688B" w14:textId="77777777" w:rsidR="008635A4" w:rsidRPr="008635A4" w:rsidRDefault="008635A4" w:rsidP="008635A4">
      <w:pPr>
        <w:widowControl w:val="0"/>
        <w:suppressAutoHyphens/>
        <w:autoSpaceDE w:val="0"/>
        <w:autoSpaceDN w:val="0"/>
        <w:spacing w:after="0" w:line="276" w:lineRule="auto"/>
        <w:ind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Attendu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avons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convenu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donner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Fournisseur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cautionnement,</w:t>
      </w:r>
    </w:p>
    <w:p w14:paraId="09298147" w14:textId="77777777" w:rsidR="008635A4" w:rsidRPr="008635A4" w:rsidRDefault="008635A4" w:rsidP="008635A4">
      <w:pPr>
        <w:widowControl w:val="0"/>
        <w:suppressAutoHyphens/>
        <w:autoSpaceDE w:val="0"/>
        <w:autoSpaceDN w:val="0"/>
        <w:spacing w:before="12" w:after="0" w:line="276" w:lineRule="auto"/>
        <w:ind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Nous,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adresse</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organisme financier]</w:t>
      </w:r>
      <w:r w:rsidRPr="008635A4">
        <w:rPr>
          <w:rFonts w:ascii="Century" w:eastAsia="Times New Roman" w:hAnsi="Century" w:cs="Times New Roman"/>
          <w:lang w:eastAsia="fr-FR"/>
        </w:rPr>
        <w:t>, représentée par …...........................</w:t>
      </w:r>
      <w:r w:rsidRPr="008635A4">
        <w:rPr>
          <w:rFonts w:ascii="Century" w:eastAsia="Times New Roman" w:hAnsi="Century" w:cs="Times New Roman"/>
          <w:i/>
          <w:iCs/>
          <w:lang w:eastAsia="fr-FR"/>
        </w:rPr>
        <w:t>noms</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des</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signataires]</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ci-dessous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désignée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organisme financier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w:t>
      </w:r>
    </w:p>
    <w:p w14:paraId="18514009" w14:textId="77777777" w:rsidR="008635A4" w:rsidRPr="008635A4" w:rsidRDefault="008635A4" w:rsidP="008635A4">
      <w:pPr>
        <w:widowControl w:val="0"/>
        <w:suppressAutoHyphens/>
        <w:autoSpaceDE w:val="0"/>
        <w:autoSpaceDN w:val="0"/>
        <w:spacing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Dès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lors,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affirmons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les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présentes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portons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garants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responsables</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8"/>
          <w:lang w:eastAsia="fr-FR"/>
        </w:rPr>
        <w:t xml:space="preserve"> </w:t>
      </w:r>
      <w:r w:rsidRPr="008635A4">
        <w:rPr>
          <w:rFonts w:ascii="Century" w:eastAsia="Times New Roman" w:hAnsi="Century" w:cs="Times New Roman"/>
          <w:lang w:eastAsia="fr-FR"/>
        </w:rPr>
        <w:t>l’égard du</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d’Ouvrage Délégué,</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nom</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Fournisseur ou du prestataire,</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un</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maximum</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9"/>
          <w:lang w:eastAsia="fr-FR"/>
        </w:rPr>
        <w:t xml:space="preserve"> </w:t>
      </w:r>
      <w:r w:rsidRPr="008635A4">
        <w:rPr>
          <w:rFonts w:ascii="Century" w:eastAsia="Times New Roman" w:hAnsi="Century" w:cs="Times New Roman"/>
          <w:lang w:eastAsia="fr-FR"/>
        </w:rPr>
        <w:t xml:space="preserve">…………....................... </w:t>
      </w:r>
      <w:r w:rsidRPr="008635A4">
        <w:rPr>
          <w:rFonts w:ascii="Century" w:eastAsia="Times New Roman" w:hAnsi="Century" w:cs="Times New Roman"/>
          <w:i/>
          <w:iCs/>
          <w:lang w:eastAsia="fr-FR"/>
        </w:rPr>
        <w:t>[</w:t>
      </w:r>
      <w:proofErr w:type="gramStart"/>
      <w:r w:rsidRPr="008635A4">
        <w:rPr>
          <w:rFonts w:ascii="Century" w:eastAsia="Times New Roman" w:hAnsi="Century" w:cs="Times New Roman"/>
          <w:i/>
          <w:iCs/>
          <w:lang w:eastAsia="fr-FR"/>
        </w:rPr>
        <w:t>en</w:t>
      </w:r>
      <w:proofErr w:type="gramEnd"/>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chiffres</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en</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lettres]</w:t>
      </w:r>
      <w:r w:rsidRPr="008635A4">
        <w:rPr>
          <w:rFonts w:ascii="Century" w:eastAsia="Times New Roman" w:hAnsi="Century" w:cs="Times New Roman"/>
          <w:lang w:eastAsia="fr-FR"/>
        </w:rPr>
        <w: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correspondant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10 % </w:t>
      </w:r>
      <w:r w:rsidRPr="008635A4">
        <w:rPr>
          <w:rFonts w:ascii="Century" w:eastAsia="Times New Roman" w:hAnsi="Century" w:cs="Times New Roman"/>
          <w:lang w:eastAsia="fr-FR"/>
        </w:rPr>
        <w:t>[pourcentage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inférieur</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10%</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préciser]</w:t>
      </w:r>
      <w:r w:rsidRPr="008635A4">
        <w:rPr>
          <w:rFonts w:ascii="Century" w:eastAsia="Times New Roman" w:hAnsi="Century" w:cs="Times New Roman"/>
          <w:spacing w:val="18"/>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position w:val="9"/>
          <w:lang w:eastAsia="fr-FR"/>
        </w:rPr>
        <w:t>(10)</w:t>
      </w:r>
    </w:p>
    <w:p w14:paraId="00125870" w14:textId="77777777" w:rsidR="008635A4" w:rsidRPr="008635A4" w:rsidRDefault="008635A4" w:rsidP="008635A4">
      <w:pPr>
        <w:widowControl w:val="0"/>
        <w:suppressAutoHyphens/>
        <w:autoSpaceDE w:val="0"/>
        <w:autoSpaceDN w:val="0"/>
        <w:spacing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 xml:space="preserve">Et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nous nous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engageons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à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payer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au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Maître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d’Ouvrage Délégué,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dans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un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délai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maximum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de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 xml:space="preserve">huit </w:t>
      </w:r>
      <w:r w:rsidRPr="008635A4">
        <w:rPr>
          <w:rFonts w:ascii="Century" w:eastAsia="Times New Roman" w:hAnsi="Century" w:cs="Times New Roman"/>
          <w:spacing w:val="1"/>
          <w:lang w:eastAsia="fr-FR"/>
        </w:rPr>
        <w:t xml:space="preserve"> </w:t>
      </w:r>
      <w:r w:rsidRPr="008635A4">
        <w:rPr>
          <w:rFonts w:ascii="Century" w:eastAsia="Times New Roman" w:hAnsi="Century" w:cs="Times New Roman"/>
          <w:lang w:eastAsia="fr-FR"/>
        </w:rPr>
        <w:t>(08) semaines,</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sur</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simple</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écrite</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celui-ci</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déclarant</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que</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Fournisseur</w:t>
      </w:r>
      <w:r w:rsidRPr="008635A4">
        <w:rPr>
          <w:rFonts w:ascii="Century" w:eastAsia="Times New Roman" w:hAnsi="Century" w:cs="Times New Roman"/>
          <w:i/>
          <w:iCs/>
          <w:lang w:eastAsia="fr-FR"/>
        </w:rPr>
        <w:t xml:space="preserve"> </w:t>
      </w:r>
      <w:r w:rsidRPr="008635A4">
        <w:rPr>
          <w:rFonts w:ascii="Century" w:eastAsia="Times New Roman" w:hAnsi="Century" w:cs="Times New Roman"/>
          <w:lang w:eastAsia="fr-FR"/>
        </w:rPr>
        <w:t>n’a</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pas</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satisfait</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10"/>
          <w:lang w:eastAsia="fr-FR"/>
        </w:rPr>
        <w:t xml:space="preserve"> </w:t>
      </w:r>
      <w:r w:rsidRPr="008635A4">
        <w:rPr>
          <w:rFonts w:ascii="Century" w:eastAsia="Times New Roman" w:hAnsi="Century" w:cs="Times New Roman"/>
          <w:lang w:eastAsia="fr-FR"/>
        </w:rPr>
        <w:t>ses engagements</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contractuels</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qu’il</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se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trouve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débiteur</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d’Ouvrage Délégué au</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titre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modifié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cas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échéant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avenants,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sans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pouvoir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différer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paiement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ni</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soulever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contestation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 xml:space="preserve">pour quelque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motif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que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ce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soit,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toute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(s)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somme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(s)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dans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les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limites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du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montant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égal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 xml:space="preserve">à </w:t>
      </w:r>
      <w:r w:rsidRPr="008635A4">
        <w:rPr>
          <w:rFonts w:ascii="Century" w:eastAsia="Times New Roman" w:hAnsi="Century" w:cs="Times New Roman"/>
          <w:spacing w:val="-23"/>
          <w:lang w:eastAsia="fr-FR"/>
        </w:rPr>
        <w:t xml:space="preserve"> </w:t>
      </w:r>
      <w:r w:rsidRPr="008635A4">
        <w:rPr>
          <w:rFonts w:ascii="Century" w:eastAsia="Times New Roman" w:hAnsi="Century" w:cs="Times New Roman"/>
          <w:lang w:eastAsia="fr-FR"/>
        </w:rPr>
        <w:t>[pourcentage inférieur</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10%</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préciser]</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montant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cumulé</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des</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travaux</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figurant</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décompte</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définitif,</w:t>
      </w:r>
      <w:r w:rsidRPr="008635A4">
        <w:rPr>
          <w:rFonts w:ascii="Century" w:eastAsia="Times New Roman" w:hAnsi="Century" w:cs="Times New Roman"/>
          <w:spacing w:val="15"/>
          <w:lang w:eastAsia="fr-FR"/>
        </w:rPr>
        <w:t xml:space="preserve"> </w:t>
      </w:r>
      <w:r w:rsidRPr="008635A4">
        <w:rPr>
          <w:rFonts w:ascii="Century" w:eastAsia="Times New Roman" w:hAnsi="Century" w:cs="Times New Roman"/>
          <w:lang w:eastAsia="fr-FR"/>
        </w:rPr>
        <w:t>sans que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d’Ouvrage Délégué ait</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prouver</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donner</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les</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raisons</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ni</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motif</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sa</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montant</w:t>
      </w:r>
    </w:p>
    <w:p w14:paraId="5AD778E2" w14:textId="77777777" w:rsidR="008635A4" w:rsidRPr="008635A4" w:rsidRDefault="008635A4" w:rsidP="008635A4">
      <w:pPr>
        <w:widowControl w:val="0"/>
        <w:suppressAutoHyphens/>
        <w:autoSpaceDE w:val="0"/>
        <w:autoSpaceDN w:val="0"/>
        <w:spacing w:after="0" w:line="276" w:lineRule="auto"/>
        <w:ind w:right="-20"/>
        <w:textAlignment w:val="baseline"/>
        <w:rPr>
          <w:rFonts w:ascii="Century" w:eastAsia="Times New Roman" w:hAnsi="Century" w:cs="Times New Roman"/>
          <w:sz w:val="24"/>
          <w:szCs w:val="24"/>
          <w:lang w:eastAsia="fr-FR"/>
        </w:rPr>
      </w:pPr>
      <w:proofErr w:type="gramStart"/>
      <w:r w:rsidRPr="008635A4">
        <w:rPr>
          <w:rFonts w:ascii="Century" w:eastAsia="Times New Roman" w:hAnsi="Century" w:cs="Times New Roman"/>
          <w:lang w:eastAsia="fr-FR"/>
        </w:rPr>
        <w:t>de</w:t>
      </w:r>
      <w:proofErr w:type="gramEnd"/>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somme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indiquée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ci-dessus.</w:t>
      </w:r>
    </w:p>
    <w:p w14:paraId="174558C9" w14:textId="77777777" w:rsidR="008635A4" w:rsidRPr="008635A4" w:rsidRDefault="008635A4" w:rsidP="008635A4">
      <w:pPr>
        <w:widowControl w:val="0"/>
        <w:suppressAutoHyphens/>
        <w:autoSpaceDE w:val="0"/>
        <w:autoSpaceDN w:val="0"/>
        <w:spacing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Nous</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convenons</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qu’aucun</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changement</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additif</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aucune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autre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modification</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marché</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ne</w:t>
      </w:r>
      <w:r w:rsidRPr="008635A4">
        <w:rPr>
          <w:rFonts w:ascii="Century" w:eastAsia="Times New Roman" w:hAnsi="Century" w:cs="Times New Roman"/>
          <w:spacing w:val="16"/>
          <w:lang w:eastAsia="fr-FR"/>
        </w:rPr>
        <w:t xml:space="preserve"> </w:t>
      </w:r>
      <w:r w:rsidRPr="008635A4">
        <w:rPr>
          <w:rFonts w:ascii="Century" w:eastAsia="Times New Roman" w:hAnsi="Century" w:cs="Times New Roman"/>
          <w:lang w:eastAsia="fr-FR"/>
        </w:rPr>
        <w:t>nous libérera</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d’une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obligation</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quelconque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incombant</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en</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vertu</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nous</w:t>
      </w:r>
      <w:r w:rsidRPr="008635A4">
        <w:rPr>
          <w:rFonts w:ascii="Century" w:eastAsia="Times New Roman" w:hAnsi="Century" w:cs="Times New Roman"/>
          <w:spacing w:val="13"/>
          <w:lang w:eastAsia="fr-FR"/>
        </w:rPr>
        <w:t xml:space="preserve"> </w:t>
      </w:r>
      <w:r w:rsidRPr="008635A4">
        <w:rPr>
          <w:rFonts w:ascii="Century" w:eastAsia="Times New Roman" w:hAnsi="Century" w:cs="Times New Roman"/>
          <w:lang w:eastAsia="fr-FR"/>
        </w:rPr>
        <w:t>dérogeons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notification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toute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modification,</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additif</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ou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changement.</w:t>
      </w:r>
    </w:p>
    <w:p w14:paraId="5A6BE099" w14:textId="77777777" w:rsidR="008635A4" w:rsidRPr="008635A4" w:rsidRDefault="008635A4" w:rsidP="008635A4">
      <w:pPr>
        <w:widowControl w:val="0"/>
        <w:suppressAutoHyphens/>
        <w:autoSpaceDE w:val="0"/>
        <w:autoSpaceDN w:val="0"/>
        <w:spacing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La</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entre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en</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vigueur</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dès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sa</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signature.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Elle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sera</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libérée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dans</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un</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délai</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trente</w:t>
      </w:r>
      <w:r w:rsidRPr="008635A4">
        <w:rPr>
          <w:rFonts w:ascii="Century" w:eastAsia="Times New Roman" w:hAnsi="Century" w:cs="Times New Roman"/>
          <w:spacing w:val="3"/>
          <w:lang w:eastAsia="fr-FR"/>
        </w:rPr>
        <w:t xml:space="preserve"> </w:t>
      </w:r>
      <w:r w:rsidRPr="008635A4">
        <w:rPr>
          <w:rFonts w:ascii="Century" w:eastAsia="Times New Roman" w:hAnsi="Century" w:cs="Times New Roman"/>
          <w:lang w:eastAsia="fr-FR"/>
        </w:rPr>
        <w:t>(30) jours</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compter</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date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réception</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définitive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des</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travaux,</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sur</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mainlevée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délivrée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2"/>
          <w:lang w:eastAsia="fr-FR"/>
        </w:rPr>
        <w:t xml:space="preserve"> </w:t>
      </w:r>
      <w:r w:rsidRPr="008635A4">
        <w:rPr>
          <w:rFonts w:ascii="Century" w:eastAsia="Times New Roman" w:hAnsi="Century" w:cs="Times New Roman"/>
          <w:lang w:eastAsia="fr-FR"/>
        </w:rPr>
        <w:t xml:space="preserve">Maître d’Ouvrage Délégué </w:t>
      </w:r>
    </w:p>
    <w:p w14:paraId="779435A8" w14:textId="77777777" w:rsidR="008635A4" w:rsidRPr="008635A4" w:rsidRDefault="008635A4" w:rsidP="008635A4">
      <w:pPr>
        <w:widowControl w:val="0"/>
        <w:suppressAutoHyphens/>
        <w:autoSpaceDE w:val="0"/>
        <w:autoSpaceDN w:val="0"/>
        <w:spacing w:after="0" w:line="276" w:lineRule="auto"/>
        <w:ind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Toute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demande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paiement</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formulée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Maître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d’Ouvrage Délégué au</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titre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garantie</w:t>
      </w:r>
      <w:r w:rsidRPr="008635A4">
        <w:rPr>
          <w:rFonts w:ascii="Century" w:eastAsia="Times New Roman" w:hAnsi="Century" w:cs="Times New Roman"/>
          <w:spacing w:val="6"/>
          <w:lang w:eastAsia="fr-FR"/>
        </w:rPr>
        <w:t xml:space="preserve"> </w:t>
      </w:r>
      <w:r w:rsidRPr="008635A4">
        <w:rPr>
          <w:rFonts w:ascii="Century" w:eastAsia="Times New Roman" w:hAnsi="Century" w:cs="Times New Roman"/>
          <w:lang w:eastAsia="fr-FR"/>
        </w:rPr>
        <w:t>devra être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faite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par</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lettre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recommandée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avec</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accusé</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réception,</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parvenue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à</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banque</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pendant</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la</w:t>
      </w:r>
      <w:r w:rsidRPr="008635A4">
        <w:rPr>
          <w:rFonts w:ascii="Century" w:eastAsia="Times New Roman" w:hAnsi="Century" w:cs="Times New Roman"/>
          <w:spacing w:val="5"/>
          <w:lang w:eastAsia="fr-FR"/>
        </w:rPr>
        <w:t xml:space="preserve"> </w:t>
      </w:r>
      <w:r w:rsidRPr="008635A4">
        <w:rPr>
          <w:rFonts w:ascii="Century" w:eastAsia="Times New Roman" w:hAnsi="Century" w:cs="Times New Roman"/>
          <w:lang w:eastAsia="fr-FR"/>
        </w:rPr>
        <w:t>période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de</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validité</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du</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présent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engagement.</w:t>
      </w:r>
    </w:p>
    <w:p w14:paraId="0BDB5356" w14:textId="77777777" w:rsidR="008635A4" w:rsidRPr="008635A4" w:rsidRDefault="008635A4" w:rsidP="008635A4">
      <w:pPr>
        <w:widowControl w:val="0"/>
        <w:suppressAutoHyphens/>
        <w:autoSpaceDE w:val="0"/>
        <w:autoSpaceDN w:val="0"/>
        <w:spacing w:after="0" w:line="276" w:lineRule="auto"/>
        <w:ind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lang w:eastAsia="fr-FR"/>
        </w:rPr>
        <w:t>La</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présente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caution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est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soumise</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pour</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son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interprétation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son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exécution</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au</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droit</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camerounais.</w:t>
      </w:r>
      <w:r w:rsidRPr="008635A4">
        <w:rPr>
          <w:rFonts w:ascii="Century" w:eastAsia="Times New Roman" w:hAnsi="Century" w:cs="Times New Roman"/>
          <w:spacing w:val="12"/>
          <w:lang w:eastAsia="fr-FR"/>
        </w:rPr>
        <w:t xml:space="preserve"> </w:t>
      </w:r>
      <w:r w:rsidRPr="008635A4">
        <w:rPr>
          <w:rFonts w:ascii="Century" w:eastAsia="Times New Roman" w:hAnsi="Century" w:cs="Times New Roman"/>
          <w:lang w:eastAsia="fr-FR"/>
        </w:rPr>
        <w:t>Les tribunaux camerounais seront seuls compétents</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pour statuer</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sur tout</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ce qui concerne le</w:t>
      </w:r>
      <w:r w:rsidRPr="008635A4">
        <w:rPr>
          <w:rFonts w:ascii="Century" w:eastAsia="Times New Roman" w:hAnsi="Century" w:cs="Times New Roman"/>
          <w:spacing w:val="-25"/>
          <w:lang w:eastAsia="fr-FR"/>
        </w:rPr>
        <w:t xml:space="preserve"> </w:t>
      </w:r>
      <w:r w:rsidRPr="008635A4">
        <w:rPr>
          <w:rFonts w:ascii="Century" w:eastAsia="Times New Roman" w:hAnsi="Century" w:cs="Times New Roman"/>
          <w:lang w:eastAsia="fr-FR"/>
        </w:rPr>
        <w:t>présent engagement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et</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ses</w:t>
      </w:r>
      <w:r w:rsidRPr="008635A4">
        <w:rPr>
          <w:rFonts w:ascii="Century" w:eastAsia="Times New Roman" w:hAnsi="Century" w:cs="Times New Roman"/>
          <w:spacing w:val="7"/>
          <w:lang w:eastAsia="fr-FR"/>
        </w:rPr>
        <w:t xml:space="preserve"> </w:t>
      </w:r>
      <w:r w:rsidRPr="008635A4">
        <w:rPr>
          <w:rFonts w:ascii="Century" w:eastAsia="Times New Roman" w:hAnsi="Century" w:cs="Times New Roman"/>
          <w:lang w:eastAsia="fr-FR"/>
        </w:rPr>
        <w:t>suites.</w:t>
      </w:r>
    </w:p>
    <w:p w14:paraId="7818D3E5" w14:textId="77777777" w:rsidR="008635A4" w:rsidRPr="008635A4" w:rsidRDefault="008635A4" w:rsidP="008635A4">
      <w:pPr>
        <w:widowControl w:val="0"/>
        <w:suppressAutoHyphens/>
        <w:autoSpaceDE w:val="0"/>
        <w:autoSpaceDN w:val="0"/>
        <w:spacing w:after="0" w:line="276" w:lineRule="auto"/>
        <w:ind w:left="5040" w:right="-20"/>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lang w:eastAsia="fr-FR"/>
        </w:rPr>
        <w:t>Signé</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et</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authentifié</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par</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l’organisme financier</w:t>
      </w:r>
    </w:p>
    <w:p w14:paraId="6B85E73C" w14:textId="77777777" w:rsidR="008635A4" w:rsidRPr="008635A4" w:rsidRDefault="008635A4" w:rsidP="008635A4">
      <w:pPr>
        <w:widowControl w:val="0"/>
        <w:suppressAutoHyphens/>
        <w:autoSpaceDE w:val="0"/>
        <w:autoSpaceDN w:val="0"/>
        <w:spacing w:after="0" w:line="276" w:lineRule="auto"/>
        <w:ind w:left="5613" w:right="-20"/>
        <w:textAlignment w:val="baseline"/>
        <w:rPr>
          <w:rFonts w:ascii="Century" w:eastAsia="Times New Roman" w:hAnsi="Century" w:cs="Times New Roman"/>
          <w:sz w:val="24"/>
          <w:szCs w:val="24"/>
          <w:lang w:eastAsia="fr-FR"/>
        </w:rPr>
      </w:pPr>
      <w:proofErr w:type="gramStart"/>
      <w:r w:rsidRPr="008635A4">
        <w:rPr>
          <w:rFonts w:ascii="Century" w:eastAsia="Times New Roman" w:hAnsi="Century" w:cs="Times New Roman"/>
          <w:i/>
          <w:iCs/>
          <w:lang w:eastAsia="fr-FR"/>
        </w:rPr>
        <w:t>à</w:t>
      </w:r>
      <w:proofErr w:type="gramEnd"/>
      <w:r w:rsidRPr="008635A4">
        <w:rPr>
          <w:rFonts w:ascii="Century" w:eastAsia="Times New Roman" w:hAnsi="Century" w:cs="Times New Roman"/>
          <w:i/>
          <w:iCs/>
          <w:lang w:eastAsia="fr-FR"/>
        </w:rPr>
        <w:t>……………</w:t>
      </w:r>
      <w:r w:rsidRPr="008635A4">
        <w:rPr>
          <w:rFonts w:ascii="Century" w:eastAsia="Times New Roman" w:hAnsi="Century" w:cs="Times New Roman"/>
          <w:i/>
          <w:iCs/>
          <w:spacing w:val="-1"/>
          <w:lang w:eastAsia="fr-FR"/>
        </w:rPr>
        <w:t>.</w:t>
      </w:r>
      <w:r w:rsidRPr="008635A4">
        <w:rPr>
          <w:rFonts w:ascii="Century" w:eastAsia="Times New Roman" w:hAnsi="Century" w:cs="Times New Roman"/>
          <w:i/>
          <w:iCs/>
          <w:lang w:eastAsia="fr-FR"/>
        </w:rPr>
        <w:t>,</w:t>
      </w:r>
      <w:r w:rsidRPr="008635A4">
        <w:rPr>
          <w:rFonts w:ascii="Century" w:eastAsia="Times New Roman" w:hAnsi="Century" w:cs="Times New Roman"/>
          <w:i/>
          <w:iCs/>
          <w:spacing w:val="7"/>
          <w:lang w:eastAsia="fr-FR"/>
        </w:rPr>
        <w:t xml:space="preserve"> </w:t>
      </w:r>
      <w:r w:rsidRPr="008635A4">
        <w:rPr>
          <w:rFonts w:ascii="Century" w:eastAsia="Times New Roman" w:hAnsi="Century" w:cs="Times New Roman"/>
          <w:i/>
          <w:iCs/>
          <w:lang w:eastAsia="fr-FR"/>
        </w:rPr>
        <w:t>le</w:t>
      </w:r>
      <w:r w:rsidRPr="008635A4">
        <w:rPr>
          <w:rFonts w:ascii="Century" w:eastAsia="Times New Roman" w:hAnsi="Century" w:cs="Times New Roman"/>
          <w:i/>
          <w:iCs/>
          <w:spacing w:val="7"/>
          <w:lang w:eastAsia="fr-FR"/>
        </w:rPr>
        <w:t xml:space="preserve"> …………………</w:t>
      </w:r>
    </w:p>
    <w:p w14:paraId="0B04CA22" w14:textId="77777777" w:rsidR="008635A4" w:rsidRPr="008635A4" w:rsidRDefault="008635A4" w:rsidP="008635A4">
      <w:pPr>
        <w:widowControl w:val="0"/>
        <w:tabs>
          <w:tab w:val="left" w:pos="993"/>
          <w:tab w:val="left" w:pos="4536"/>
        </w:tabs>
        <w:suppressAutoHyphens/>
        <w:autoSpaceDE w:val="0"/>
        <w:autoSpaceDN w:val="0"/>
        <w:spacing w:after="0" w:line="276" w:lineRule="auto"/>
        <w:ind w:left="5613" w:right="-20"/>
        <w:textAlignment w:val="baseline"/>
        <w:rPr>
          <w:rFonts w:ascii="Century" w:eastAsia="Times New Roman" w:hAnsi="Century" w:cs="Times New Roman"/>
          <w:i/>
          <w:iCs/>
          <w:lang w:eastAsia="fr-FR"/>
        </w:rPr>
      </w:pPr>
    </w:p>
    <w:p w14:paraId="51CB2C07" w14:textId="77777777" w:rsidR="008635A4" w:rsidRPr="008635A4" w:rsidRDefault="008635A4" w:rsidP="008635A4">
      <w:pPr>
        <w:widowControl w:val="0"/>
        <w:tabs>
          <w:tab w:val="left" w:pos="993"/>
          <w:tab w:val="left" w:pos="4536"/>
        </w:tabs>
        <w:suppressAutoHyphens/>
        <w:autoSpaceDE w:val="0"/>
        <w:autoSpaceDN w:val="0"/>
        <w:spacing w:after="0" w:line="276" w:lineRule="auto"/>
        <w:ind w:left="5613" w:right="-20"/>
        <w:textAlignment w:val="baseline"/>
        <w:rPr>
          <w:rFonts w:ascii="Century" w:eastAsia="Times New Roman" w:hAnsi="Century" w:cs="Times New Roman"/>
          <w:sz w:val="24"/>
          <w:szCs w:val="24"/>
          <w:lang w:eastAsia="fr-FR"/>
        </w:rPr>
      </w:pPr>
      <w:proofErr w:type="gramStart"/>
      <w:r w:rsidRPr="008635A4">
        <w:rPr>
          <w:rFonts w:ascii="Century" w:eastAsia="Times New Roman" w:hAnsi="Century" w:cs="Times New Roman"/>
          <w:i/>
          <w:iCs/>
          <w:lang w:eastAsia="fr-FR"/>
        </w:rPr>
        <w:t>.[</w:t>
      </w:r>
      <w:proofErr w:type="gramEnd"/>
      <w:r w:rsidRPr="008635A4">
        <w:rPr>
          <w:rFonts w:ascii="Century" w:eastAsia="Times New Roman" w:hAnsi="Century" w:cs="Times New Roman"/>
          <w:i/>
          <w:iCs/>
          <w:lang w:eastAsia="fr-FR"/>
        </w:rPr>
        <w:t>signature</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de</w:t>
      </w:r>
      <w:r w:rsidRPr="008635A4">
        <w:rPr>
          <w:rFonts w:ascii="Century" w:eastAsia="Times New Roman" w:hAnsi="Century" w:cs="Times New Roman"/>
          <w:i/>
          <w:iCs/>
          <w:spacing w:val="6"/>
          <w:lang w:eastAsia="fr-FR"/>
        </w:rPr>
        <w:t xml:space="preserve"> </w:t>
      </w:r>
      <w:r w:rsidRPr="008635A4">
        <w:rPr>
          <w:rFonts w:ascii="Century" w:eastAsia="Times New Roman" w:hAnsi="Century" w:cs="Times New Roman"/>
          <w:i/>
          <w:iCs/>
          <w:lang w:eastAsia="fr-FR"/>
        </w:rPr>
        <w:t>l’Organisme financier]</w:t>
      </w:r>
    </w:p>
    <w:p w14:paraId="7A64F2CA" w14:textId="77777777" w:rsidR="008635A4" w:rsidRPr="008635A4" w:rsidRDefault="008635A4" w:rsidP="008635A4">
      <w:pPr>
        <w:widowControl w:val="0"/>
        <w:suppressAutoHyphens/>
        <w:autoSpaceDE w:val="0"/>
        <w:autoSpaceDN w:val="0"/>
        <w:spacing w:before="94" w:after="0" w:line="276" w:lineRule="auto"/>
        <w:ind w:right="-20"/>
        <w:textAlignment w:val="baseline"/>
        <w:rPr>
          <w:rFonts w:ascii="Century" w:eastAsia="Times New Roman" w:hAnsi="Century" w:cs="Times New Roman"/>
          <w:i/>
          <w:iCs/>
          <w:w w:val="98"/>
          <w:lang w:eastAsia="fr-FR"/>
        </w:rPr>
      </w:pPr>
      <w:r w:rsidRPr="008635A4">
        <w:rPr>
          <w:rFonts w:ascii="Century" w:eastAsia="Times New Roman" w:hAnsi="Century" w:cs="Times New Roman"/>
          <w:i/>
          <w:iCs/>
          <w:w w:val="98"/>
          <w:position w:val="9"/>
          <w:lang w:eastAsia="fr-FR"/>
        </w:rPr>
        <w:t xml:space="preserve">(10) </w:t>
      </w:r>
      <w:r w:rsidRPr="008635A4">
        <w:rPr>
          <w:rFonts w:ascii="Century" w:eastAsia="Times New Roman" w:hAnsi="Century" w:cs="Times New Roman"/>
          <w:i/>
          <w:iCs/>
          <w:w w:val="98"/>
          <w:lang w:eastAsia="fr-FR"/>
        </w:rPr>
        <w:t>Cas</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où</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la</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caution</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est</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établie</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une</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fois</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au</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démarrage</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des</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travaux</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et</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couvre</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la</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totalité</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de</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la</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garantie,</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soit</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10%</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du</w:t>
      </w:r>
      <w:r w:rsidRPr="008635A4">
        <w:rPr>
          <w:rFonts w:ascii="Century" w:eastAsia="Times New Roman" w:hAnsi="Century" w:cs="Times New Roman"/>
          <w:i/>
          <w:iCs/>
          <w:spacing w:val="4"/>
          <w:lang w:eastAsia="fr-FR"/>
        </w:rPr>
        <w:t xml:space="preserve"> </w:t>
      </w:r>
      <w:r w:rsidRPr="008635A4">
        <w:rPr>
          <w:rFonts w:ascii="Century" w:eastAsia="Times New Roman" w:hAnsi="Century" w:cs="Times New Roman"/>
          <w:i/>
          <w:iCs/>
          <w:w w:val="98"/>
          <w:lang w:eastAsia="fr-FR"/>
        </w:rPr>
        <w:t>marché.</w:t>
      </w:r>
    </w:p>
    <w:p w14:paraId="0DC31EF4" w14:textId="77777777" w:rsidR="008635A4" w:rsidRPr="008635A4" w:rsidRDefault="008635A4" w:rsidP="008635A4">
      <w:pPr>
        <w:widowControl w:val="0"/>
        <w:suppressAutoHyphens/>
        <w:autoSpaceDE w:val="0"/>
        <w:autoSpaceDN w:val="0"/>
        <w:spacing w:before="94" w:after="0" w:line="360" w:lineRule="auto"/>
        <w:ind w:right="-20"/>
        <w:textAlignment w:val="baseline"/>
        <w:rPr>
          <w:rFonts w:ascii="Century" w:eastAsia="Times New Roman" w:hAnsi="Century" w:cs="Times New Roman"/>
          <w:i/>
          <w:iCs/>
          <w:w w:val="98"/>
          <w:lang w:eastAsia="fr-FR"/>
        </w:rPr>
      </w:pPr>
    </w:p>
    <w:p w14:paraId="0C13B3CB" w14:textId="77777777" w:rsidR="008635A4" w:rsidRPr="008635A4" w:rsidRDefault="008635A4" w:rsidP="008635A4">
      <w:pPr>
        <w:widowControl w:val="0"/>
        <w:suppressAutoHyphens/>
        <w:autoSpaceDE w:val="0"/>
        <w:autoSpaceDN w:val="0"/>
        <w:spacing w:before="120" w:after="120" w:line="240" w:lineRule="auto"/>
        <w:jc w:val="center"/>
        <w:textAlignment w:val="baseline"/>
        <w:rPr>
          <w:rFonts w:ascii="Century" w:eastAsia="Times New Roman" w:hAnsi="Century" w:cs="Times New Roman"/>
          <w:sz w:val="24"/>
          <w:szCs w:val="24"/>
          <w:lang w:eastAsia="fr-FR"/>
        </w:rPr>
      </w:pPr>
      <w:bookmarkStart w:id="405" w:name="_Toc157617479"/>
      <w:bookmarkStart w:id="406" w:name="_Toc530309776"/>
      <w:bookmarkStart w:id="407" w:name="_Toc97557134"/>
      <w:r w:rsidRPr="008635A4">
        <w:rPr>
          <w:rFonts w:ascii="Century" w:eastAsia="Times New Roman" w:hAnsi="Century" w:cs="Times New Roman"/>
          <w:b/>
          <w:bCs/>
          <w:caps/>
          <w:spacing w:val="36"/>
          <w:w w:val="80"/>
          <w:position w:val="-1"/>
          <w:sz w:val="32"/>
          <w:szCs w:val="60"/>
          <w:lang w:eastAsia="fr-FR"/>
        </w:rPr>
        <w:lastRenderedPageBreak/>
        <w:t>Annexe n°7 : </w:t>
      </w:r>
      <w:r w:rsidRPr="008635A4">
        <w:rPr>
          <w:rFonts w:ascii="Century" w:eastAsia="Times New Roman" w:hAnsi="Century" w:cs="Times New Roman"/>
          <w:b/>
          <w:bCs/>
          <w:caps/>
          <w:spacing w:val="36"/>
          <w:w w:val="80"/>
          <w:position w:val="-1"/>
          <w:sz w:val="32"/>
          <w:szCs w:val="24"/>
          <w:lang w:eastAsia="fr-FR"/>
        </w:rPr>
        <w:t>Lettre</w:t>
      </w:r>
      <w:r w:rsidRPr="008635A4">
        <w:rPr>
          <w:rFonts w:ascii="Century" w:eastAsia="Times New Roman" w:hAnsi="Century" w:cs="Times New Roman"/>
          <w:b/>
          <w:bCs/>
          <w:caps/>
          <w:spacing w:val="10"/>
          <w:w w:val="80"/>
          <w:position w:val="-1"/>
          <w:sz w:val="32"/>
          <w:szCs w:val="24"/>
          <w:lang w:eastAsia="fr-FR"/>
        </w:rPr>
        <w:t xml:space="preserve"> </w:t>
      </w:r>
      <w:r w:rsidRPr="008635A4">
        <w:rPr>
          <w:rFonts w:ascii="Century" w:eastAsia="Times New Roman" w:hAnsi="Century" w:cs="Times New Roman"/>
          <w:b/>
          <w:bCs/>
          <w:caps/>
          <w:spacing w:val="36"/>
          <w:w w:val="80"/>
          <w:position w:val="-1"/>
          <w:sz w:val="32"/>
          <w:szCs w:val="24"/>
          <w:lang w:eastAsia="fr-FR"/>
        </w:rPr>
        <w:t>de</w:t>
      </w:r>
      <w:r w:rsidRPr="008635A4">
        <w:rPr>
          <w:rFonts w:ascii="Century" w:eastAsia="Times New Roman" w:hAnsi="Century" w:cs="Times New Roman"/>
          <w:b/>
          <w:bCs/>
          <w:caps/>
          <w:spacing w:val="10"/>
          <w:w w:val="80"/>
          <w:position w:val="-1"/>
          <w:sz w:val="32"/>
          <w:szCs w:val="24"/>
          <w:lang w:eastAsia="fr-FR"/>
        </w:rPr>
        <w:t xml:space="preserve"> </w:t>
      </w:r>
      <w:r w:rsidRPr="008635A4">
        <w:rPr>
          <w:rFonts w:ascii="Century" w:eastAsia="Times New Roman" w:hAnsi="Century" w:cs="Times New Roman"/>
          <w:b/>
          <w:bCs/>
          <w:caps/>
          <w:spacing w:val="36"/>
          <w:w w:val="80"/>
          <w:position w:val="-1"/>
          <w:sz w:val="32"/>
          <w:szCs w:val="24"/>
          <w:lang w:eastAsia="fr-FR"/>
        </w:rPr>
        <w:t>soumission</w:t>
      </w:r>
      <w:r w:rsidRPr="008635A4">
        <w:rPr>
          <w:rFonts w:ascii="Century" w:eastAsia="Times New Roman" w:hAnsi="Century" w:cs="Times New Roman"/>
          <w:b/>
          <w:bCs/>
          <w:caps/>
          <w:spacing w:val="10"/>
          <w:w w:val="80"/>
          <w:position w:val="-1"/>
          <w:sz w:val="32"/>
          <w:szCs w:val="24"/>
          <w:lang w:eastAsia="fr-FR"/>
        </w:rPr>
        <w:t xml:space="preserve"> </w:t>
      </w:r>
      <w:r w:rsidRPr="008635A4">
        <w:rPr>
          <w:rFonts w:ascii="Century" w:eastAsia="Times New Roman" w:hAnsi="Century" w:cs="Times New Roman"/>
          <w:b/>
          <w:bCs/>
          <w:caps/>
          <w:spacing w:val="36"/>
          <w:w w:val="80"/>
          <w:position w:val="-1"/>
          <w:sz w:val="32"/>
          <w:szCs w:val="24"/>
          <w:lang w:eastAsia="fr-FR"/>
        </w:rPr>
        <w:t>de</w:t>
      </w:r>
      <w:r w:rsidRPr="008635A4">
        <w:rPr>
          <w:rFonts w:ascii="Century" w:eastAsia="Times New Roman" w:hAnsi="Century" w:cs="Times New Roman"/>
          <w:b/>
          <w:bCs/>
          <w:caps/>
          <w:spacing w:val="10"/>
          <w:w w:val="80"/>
          <w:position w:val="-1"/>
          <w:sz w:val="32"/>
          <w:szCs w:val="24"/>
          <w:lang w:eastAsia="fr-FR"/>
        </w:rPr>
        <w:t xml:space="preserve"> </w:t>
      </w:r>
      <w:r w:rsidRPr="008635A4">
        <w:rPr>
          <w:rFonts w:ascii="Century" w:eastAsia="Times New Roman" w:hAnsi="Century" w:cs="Times New Roman"/>
          <w:b/>
          <w:bCs/>
          <w:caps/>
          <w:spacing w:val="36"/>
          <w:w w:val="80"/>
          <w:position w:val="-1"/>
          <w:sz w:val="32"/>
          <w:szCs w:val="24"/>
          <w:lang w:eastAsia="fr-FR"/>
        </w:rPr>
        <w:t>la</w:t>
      </w:r>
      <w:r w:rsidRPr="008635A4">
        <w:rPr>
          <w:rFonts w:ascii="Century" w:eastAsia="Times New Roman" w:hAnsi="Century" w:cs="Times New Roman"/>
          <w:b/>
          <w:bCs/>
          <w:caps/>
          <w:spacing w:val="10"/>
          <w:w w:val="80"/>
          <w:position w:val="-1"/>
          <w:sz w:val="32"/>
          <w:szCs w:val="24"/>
          <w:lang w:eastAsia="fr-FR"/>
        </w:rPr>
        <w:t xml:space="preserve"> </w:t>
      </w:r>
      <w:r w:rsidRPr="008635A4">
        <w:rPr>
          <w:rFonts w:ascii="Century" w:eastAsia="Times New Roman" w:hAnsi="Century" w:cs="Times New Roman"/>
          <w:b/>
          <w:bCs/>
          <w:caps/>
          <w:spacing w:val="36"/>
          <w:w w:val="80"/>
          <w:position w:val="-1"/>
          <w:sz w:val="32"/>
          <w:szCs w:val="24"/>
          <w:lang w:eastAsia="fr-FR"/>
        </w:rPr>
        <w:t>proposition</w:t>
      </w:r>
      <w:r w:rsidRPr="008635A4">
        <w:rPr>
          <w:rFonts w:ascii="Century" w:eastAsia="Times New Roman" w:hAnsi="Century" w:cs="Times New Roman"/>
          <w:b/>
          <w:bCs/>
          <w:caps/>
          <w:spacing w:val="10"/>
          <w:w w:val="80"/>
          <w:position w:val="-1"/>
          <w:sz w:val="32"/>
          <w:szCs w:val="24"/>
          <w:lang w:eastAsia="fr-FR"/>
        </w:rPr>
        <w:t xml:space="preserve"> </w:t>
      </w:r>
      <w:r w:rsidRPr="008635A4">
        <w:rPr>
          <w:rFonts w:ascii="Century" w:eastAsia="Times New Roman" w:hAnsi="Century" w:cs="Times New Roman"/>
          <w:b/>
          <w:bCs/>
          <w:caps/>
          <w:spacing w:val="36"/>
          <w:w w:val="80"/>
          <w:position w:val="-1"/>
          <w:sz w:val="32"/>
          <w:szCs w:val="24"/>
          <w:lang w:eastAsia="fr-FR"/>
        </w:rPr>
        <w:t>technique</w:t>
      </w:r>
      <w:bookmarkEnd w:id="405"/>
    </w:p>
    <w:p w14:paraId="6AE53667" w14:textId="77777777" w:rsidR="008635A4" w:rsidRPr="008635A4" w:rsidRDefault="008635A4" w:rsidP="008635A4">
      <w:pPr>
        <w:widowControl w:val="0"/>
        <w:suppressAutoHyphens/>
        <w:autoSpaceDE w:val="0"/>
        <w:autoSpaceDN w:val="0"/>
        <w:adjustRightInd w:val="0"/>
        <w:spacing w:after="60" w:line="360" w:lineRule="auto"/>
        <w:ind w:left="802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sz w:val="24"/>
          <w:szCs w:val="24"/>
          <w:lang w:eastAsia="fr-FR"/>
        </w:rPr>
        <w:t>[Lieu,</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date]</w:t>
      </w:r>
    </w:p>
    <w:p w14:paraId="76650E71"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1DE7FD2A" w14:textId="7B7602FC" w:rsidR="008635A4" w:rsidRPr="008635A4" w:rsidRDefault="008635A4" w:rsidP="008635A4">
      <w:pPr>
        <w:widowControl w:val="0"/>
        <w:suppressAutoHyphens/>
        <w:autoSpaceDE w:val="0"/>
        <w:autoSpaceDN w:val="0"/>
        <w:adjustRightInd w:val="0"/>
        <w:spacing w:after="6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À</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i/>
          <w:iCs/>
          <w:sz w:val="24"/>
          <w:szCs w:val="24"/>
          <w:lang w:eastAsia="fr-FR"/>
        </w:rPr>
        <w:t>[Nom</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et</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adresse</w:t>
      </w:r>
      <w:r w:rsidRPr="008635A4">
        <w:rPr>
          <w:rFonts w:ascii="Century" w:eastAsia="Times New Roman" w:hAnsi="Century" w:cs="Times New Roman"/>
          <w:i/>
          <w:iCs/>
          <w:spacing w:val="6"/>
          <w:sz w:val="24"/>
          <w:szCs w:val="24"/>
          <w:lang w:eastAsia="fr-FR"/>
        </w:rPr>
        <w:t xml:space="preserve"> du </w:t>
      </w:r>
      <w:r w:rsidR="00304D7E">
        <w:rPr>
          <w:rFonts w:ascii="Century" w:eastAsia="Times New Roman" w:hAnsi="Century" w:cs="Times New Roman"/>
          <w:i/>
          <w:iCs/>
          <w:spacing w:val="6"/>
          <w:sz w:val="24"/>
          <w:szCs w:val="24"/>
          <w:lang w:eastAsia="fr-FR"/>
        </w:rPr>
        <w:t>M</w:t>
      </w:r>
      <w:r w:rsidRPr="008635A4">
        <w:rPr>
          <w:rFonts w:ascii="Century" w:eastAsia="Times New Roman" w:hAnsi="Century" w:cs="Times New Roman"/>
          <w:i/>
          <w:iCs/>
          <w:spacing w:val="6"/>
          <w:sz w:val="24"/>
          <w:szCs w:val="24"/>
          <w:lang w:eastAsia="fr-FR"/>
        </w:rPr>
        <w:t>aître d’</w:t>
      </w:r>
      <w:r w:rsidR="00304D7E">
        <w:rPr>
          <w:rFonts w:ascii="Century" w:eastAsia="Times New Roman" w:hAnsi="Century" w:cs="Times New Roman"/>
          <w:i/>
          <w:iCs/>
          <w:spacing w:val="6"/>
          <w:sz w:val="24"/>
          <w:szCs w:val="24"/>
          <w:lang w:eastAsia="fr-FR"/>
        </w:rPr>
        <w:t>O</w:t>
      </w:r>
      <w:r w:rsidRPr="008635A4">
        <w:rPr>
          <w:rFonts w:ascii="Century" w:eastAsia="Times New Roman" w:hAnsi="Century" w:cs="Times New Roman"/>
          <w:i/>
          <w:iCs/>
          <w:spacing w:val="6"/>
          <w:sz w:val="24"/>
          <w:szCs w:val="24"/>
          <w:lang w:eastAsia="fr-FR"/>
        </w:rPr>
        <w:t>uvrage Délégué</w:t>
      </w:r>
    </w:p>
    <w:p w14:paraId="67E7EE53"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47AEDD97" w14:textId="77777777" w:rsidR="008635A4" w:rsidRPr="008635A4" w:rsidRDefault="008635A4" w:rsidP="008635A4">
      <w:pPr>
        <w:widowControl w:val="0"/>
        <w:suppressAutoHyphens/>
        <w:autoSpaceDE w:val="0"/>
        <w:autoSpaceDN w:val="0"/>
        <w:adjustRightInd w:val="0"/>
        <w:spacing w:after="60" w:line="360" w:lineRule="auto"/>
        <w:ind w:left="10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Madame/Monsieur,</w:t>
      </w:r>
    </w:p>
    <w:p w14:paraId="1A77B1DD"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7BDCFEE7" w14:textId="77777777" w:rsidR="00304D7E" w:rsidRDefault="008635A4" w:rsidP="008635A4">
      <w:pPr>
        <w:widowControl w:val="0"/>
        <w:suppressAutoHyphens/>
        <w:autoSpaceDE w:val="0"/>
        <w:autoSpaceDN w:val="0"/>
        <w:spacing w:before="11" w:after="0" w:line="276" w:lineRule="auto"/>
        <w:ind w:right="-20"/>
        <w:jc w:val="both"/>
        <w:textAlignment w:val="baseline"/>
        <w:rPr>
          <w:rFonts w:ascii="Century" w:eastAsia="Times New Roman" w:hAnsi="Century" w:cs="Tahoma"/>
          <w:sz w:val="20"/>
          <w:szCs w:val="20"/>
          <w:lang w:eastAsia="fr-FR"/>
        </w:rPr>
      </w:pPr>
      <w:r w:rsidRPr="008635A4">
        <w:rPr>
          <w:rFonts w:ascii="Century" w:eastAsia="Times New Roman" w:hAnsi="Century" w:cs="Times New Roman"/>
          <w:sz w:val="24"/>
          <w:szCs w:val="24"/>
          <w:lang w:eastAsia="fr-FR"/>
        </w:rPr>
        <w:t>Nous,</w:t>
      </w:r>
      <w:r w:rsidRPr="008635A4">
        <w:rPr>
          <w:rFonts w:ascii="Century" w:eastAsia="Times New Roman" w:hAnsi="Century" w:cs="Times New Roman"/>
          <w:spacing w:val="-1"/>
          <w:sz w:val="24"/>
          <w:szCs w:val="24"/>
          <w:lang w:eastAsia="fr-FR"/>
        </w:rPr>
        <w:t xml:space="preserve"> </w:t>
      </w:r>
      <w:r w:rsidRPr="008635A4">
        <w:rPr>
          <w:rFonts w:ascii="Century" w:eastAsia="Times New Roman" w:hAnsi="Century" w:cs="Times New Roman"/>
          <w:sz w:val="24"/>
          <w:szCs w:val="24"/>
          <w:lang w:eastAsia="fr-FR"/>
        </w:rPr>
        <w:t>soussignés, [titre à préciser],</w:t>
      </w:r>
      <w:r w:rsidRPr="008635A4">
        <w:rPr>
          <w:rFonts w:ascii="Century" w:eastAsia="Times New Roman" w:hAnsi="Century" w:cs="Times New Roman"/>
          <w:spacing w:val="-1"/>
          <w:sz w:val="24"/>
          <w:szCs w:val="24"/>
          <w:lang w:eastAsia="fr-FR"/>
        </w:rPr>
        <w:t xml:space="preserve"> </w:t>
      </w:r>
      <w:r w:rsidRPr="008635A4">
        <w:rPr>
          <w:rFonts w:ascii="Century" w:eastAsia="Times New Roman" w:hAnsi="Century" w:cs="Times New Roman"/>
          <w:sz w:val="24"/>
          <w:szCs w:val="24"/>
          <w:lang w:eastAsia="fr-FR"/>
        </w:rPr>
        <w:t>avons</w:t>
      </w:r>
      <w:r w:rsidRPr="008635A4">
        <w:rPr>
          <w:rFonts w:ascii="Century" w:eastAsia="Times New Roman" w:hAnsi="Century" w:cs="Times New Roman"/>
          <w:spacing w:val="-1"/>
          <w:sz w:val="24"/>
          <w:szCs w:val="24"/>
          <w:lang w:eastAsia="fr-FR"/>
        </w:rPr>
        <w:t xml:space="preserve"> </w:t>
      </w:r>
      <w:r w:rsidRPr="008635A4">
        <w:rPr>
          <w:rFonts w:ascii="Century" w:eastAsia="Times New Roman" w:hAnsi="Century" w:cs="Times New Roman"/>
          <w:sz w:val="24"/>
          <w:szCs w:val="24"/>
          <w:lang w:eastAsia="fr-FR"/>
        </w:rPr>
        <w:t xml:space="preserve">l’honneur, conformément à votre DAO </w:t>
      </w:r>
      <w:r w:rsidRPr="008635A4">
        <w:rPr>
          <w:rFonts w:ascii="Century" w:eastAsia="Times New Roman" w:hAnsi="Century" w:cs="Tahoma"/>
          <w:sz w:val="20"/>
          <w:szCs w:val="20"/>
          <w:lang w:eastAsia="fr-FR"/>
        </w:rPr>
        <w:t xml:space="preserve">N°____/AONO/L01/SP/CDPM/2026 </w:t>
      </w:r>
      <w:proofErr w:type="gramStart"/>
      <w:r w:rsidRPr="008635A4">
        <w:rPr>
          <w:rFonts w:ascii="Century" w:eastAsia="Times New Roman" w:hAnsi="Century" w:cs="Tahoma"/>
          <w:sz w:val="20"/>
          <w:szCs w:val="20"/>
          <w:lang w:eastAsia="fr-FR"/>
        </w:rPr>
        <w:t>DU  _</w:t>
      </w:r>
      <w:proofErr w:type="gramEnd"/>
      <w:r w:rsidRPr="008635A4">
        <w:rPr>
          <w:rFonts w:ascii="Century" w:eastAsia="Times New Roman" w:hAnsi="Century" w:cs="Tahoma"/>
          <w:sz w:val="20"/>
          <w:szCs w:val="20"/>
          <w:lang w:eastAsia="fr-FR"/>
        </w:rPr>
        <w:t xml:space="preserve">______________ POUR LES TRAVAUX </w:t>
      </w:r>
      <w:r w:rsidR="00304D7E" w:rsidRPr="008635A4">
        <w:rPr>
          <w:rFonts w:ascii="Century" w:eastAsia="Times New Roman" w:hAnsi="Century" w:cs="Tahoma"/>
          <w:sz w:val="20"/>
          <w:szCs w:val="20"/>
          <w:lang w:eastAsia="fr-FR"/>
        </w:rPr>
        <w:t xml:space="preserve">DE </w:t>
      </w:r>
      <w:r w:rsidR="00304D7E">
        <w:rPr>
          <w:rFonts w:ascii="Century" w:eastAsia="Times New Roman" w:hAnsi="Century" w:cs="Tahoma"/>
          <w:sz w:val="20"/>
          <w:szCs w:val="20"/>
          <w:lang w:eastAsia="fr-FR"/>
        </w:rPr>
        <w:t xml:space="preserve">REHABILITATION DE L’ADDUCTION D’EAU POTABLE DE LA PRISON DE BENGBIS, </w:t>
      </w:r>
      <w:r w:rsidR="00304D7E" w:rsidRPr="008635A4">
        <w:rPr>
          <w:rFonts w:ascii="Century" w:eastAsia="Times New Roman" w:hAnsi="Century" w:cs="Tahoma"/>
          <w:sz w:val="20"/>
          <w:szCs w:val="20"/>
          <w:lang w:eastAsia="fr-FR"/>
        </w:rPr>
        <w:t xml:space="preserve">ARRONDISSEMENT DE </w:t>
      </w:r>
      <w:r w:rsidR="00304D7E">
        <w:rPr>
          <w:rFonts w:ascii="Century" w:eastAsia="Times New Roman" w:hAnsi="Century" w:cs="Tahoma"/>
          <w:sz w:val="20"/>
          <w:szCs w:val="20"/>
          <w:lang w:eastAsia="fr-FR"/>
        </w:rPr>
        <w:t>BENGBIS</w:t>
      </w:r>
      <w:r w:rsidR="00304D7E" w:rsidRPr="008635A4">
        <w:rPr>
          <w:rFonts w:ascii="Century" w:eastAsia="Times New Roman" w:hAnsi="Century" w:cs="Tahoma"/>
          <w:sz w:val="20"/>
          <w:szCs w:val="20"/>
          <w:lang w:eastAsia="fr-FR"/>
        </w:rPr>
        <w:t>, DEPARTEMENT DU DJA ET LOBO</w:t>
      </w:r>
      <w:r w:rsidR="00304D7E">
        <w:rPr>
          <w:rFonts w:ascii="Century" w:eastAsia="Times New Roman" w:hAnsi="Century" w:cs="Tahoma"/>
          <w:sz w:val="20"/>
          <w:szCs w:val="20"/>
          <w:lang w:eastAsia="fr-FR"/>
        </w:rPr>
        <w:t>.</w:t>
      </w:r>
      <w:r w:rsidR="00304D7E" w:rsidRPr="008635A4">
        <w:rPr>
          <w:rFonts w:ascii="Century" w:eastAsia="Times New Roman" w:hAnsi="Century" w:cs="Tahoma"/>
          <w:sz w:val="20"/>
          <w:szCs w:val="20"/>
          <w:lang w:eastAsia="fr-FR"/>
        </w:rPr>
        <w:t xml:space="preserve"> EN PROCEDURE D’URGENCE</w:t>
      </w:r>
      <w:r w:rsidR="00304D7E">
        <w:rPr>
          <w:rFonts w:ascii="Century" w:eastAsia="Times New Roman" w:hAnsi="Century" w:cs="Tahoma"/>
          <w:sz w:val="20"/>
          <w:szCs w:val="20"/>
          <w:lang w:eastAsia="fr-FR"/>
        </w:rPr>
        <w:t>.</w:t>
      </w:r>
    </w:p>
    <w:p w14:paraId="7CEF341D" w14:textId="0D4A69CD" w:rsidR="008635A4" w:rsidRPr="008635A4" w:rsidRDefault="00304D7E" w:rsidP="008635A4">
      <w:pPr>
        <w:widowControl w:val="0"/>
        <w:suppressAutoHyphens/>
        <w:autoSpaceDE w:val="0"/>
        <w:autoSpaceDN w:val="0"/>
        <w:spacing w:before="11" w:after="0" w:line="276" w:lineRule="auto"/>
        <w:ind w:right="-20"/>
        <w:jc w:val="both"/>
        <w:textAlignment w:val="baseline"/>
        <w:rPr>
          <w:rFonts w:ascii="Century" w:eastAsia="Times New Roman" w:hAnsi="Century" w:cs="Times New Roman"/>
          <w:sz w:val="24"/>
          <w:szCs w:val="24"/>
          <w:lang w:eastAsia="fr-FR"/>
        </w:rPr>
      </w:pPr>
      <w:r>
        <w:rPr>
          <w:rFonts w:ascii="Century" w:eastAsia="Times New Roman" w:hAnsi="Century" w:cs="Times New Roman"/>
          <w:sz w:val="24"/>
          <w:szCs w:val="24"/>
          <w:lang w:eastAsia="fr-FR"/>
        </w:rPr>
        <w:t>D</w:t>
      </w:r>
      <w:r w:rsidR="008635A4" w:rsidRPr="008635A4">
        <w:rPr>
          <w:rFonts w:ascii="Century" w:eastAsia="Times New Roman" w:hAnsi="Century" w:cs="Times New Roman"/>
          <w:sz w:val="24"/>
          <w:szCs w:val="24"/>
          <w:lang w:eastAsia="fr-FR"/>
        </w:rPr>
        <w:t>e vous soumettre ci-joint, notre proposition technique dudit DAO.</w:t>
      </w:r>
    </w:p>
    <w:p w14:paraId="7FAF2BA6" w14:textId="77777777" w:rsidR="008635A4" w:rsidRPr="008635A4" w:rsidRDefault="008635A4" w:rsidP="008635A4">
      <w:pPr>
        <w:widowControl w:val="0"/>
        <w:suppressAutoHyphens/>
        <w:autoSpaceDE w:val="0"/>
        <w:autoSpaceDN w:val="0"/>
        <w:adjustRightInd w:val="0"/>
        <w:spacing w:after="60" w:line="360" w:lineRule="auto"/>
        <w:ind w:left="107" w:right="81"/>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Au cas où cette proposition retiendrait votre attention, nous sommes entièrement disposés, sur la base du personnel proposé à entamer des négociations pour la meilleure conduite du projet.</w:t>
      </w:r>
    </w:p>
    <w:p w14:paraId="7E2A8DE4" w14:textId="77777777" w:rsidR="008635A4" w:rsidRPr="008635A4" w:rsidRDefault="008635A4" w:rsidP="008635A4">
      <w:pPr>
        <w:widowControl w:val="0"/>
        <w:suppressAutoHyphens/>
        <w:autoSpaceDE w:val="0"/>
        <w:autoSpaceDN w:val="0"/>
        <w:adjustRightInd w:val="0"/>
        <w:spacing w:after="60" w:line="360" w:lineRule="auto"/>
        <w:ind w:left="107" w:right="81"/>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Aussi, prenons-nous un ferme engagement pour le respect scrupuleux du contenu de ladite proposition technique, sous réserve des modifications éventuelles qui résulteraient des négociations du contrat.</w:t>
      </w:r>
    </w:p>
    <w:p w14:paraId="41925725" w14:textId="77777777" w:rsidR="008635A4" w:rsidRPr="008635A4" w:rsidRDefault="008635A4" w:rsidP="008635A4">
      <w:pPr>
        <w:widowControl w:val="0"/>
        <w:suppressAutoHyphens/>
        <w:autoSpaceDE w:val="0"/>
        <w:autoSpaceDN w:val="0"/>
        <w:adjustRightInd w:val="0"/>
        <w:spacing w:after="60" w:line="360" w:lineRule="auto"/>
        <w:ind w:left="107" w:right="81"/>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Veuillez</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agréer,</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Madame/Monsieur………</w:t>
      </w:r>
      <w:proofErr w:type="gramStart"/>
      <w:r w:rsidRPr="008635A4">
        <w:rPr>
          <w:rFonts w:ascii="Century" w:eastAsia="Times New Roman" w:hAnsi="Century" w:cs="Times New Roman"/>
          <w:sz w:val="24"/>
          <w:szCs w:val="24"/>
          <w:lang w:eastAsia="fr-FR"/>
        </w:rPr>
        <w:t>…….</w:t>
      </w:r>
      <w:proofErr w:type="gramEnd"/>
      <w:r w:rsidRPr="008635A4">
        <w:rPr>
          <w:rFonts w:ascii="Century" w:eastAsia="Times New Roman" w:hAnsi="Century" w:cs="Times New Roman"/>
          <w:sz w:val="24"/>
          <w:szCs w:val="24"/>
          <w:lang w:eastAsia="fr-FR"/>
        </w:rPr>
        <w: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l’expression de notre parfaite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considération./-</w:t>
      </w:r>
    </w:p>
    <w:p w14:paraId="2625EEE6" w14:textId="77777777" w:rsidR="008635A4" w:rsidRPr="008635A4" w:rsidRDefault="008635A4" w:rsidP="008635A4">
      <w:pPr>
        <w:widowControl w:val="0"/>
        <w:suppressAutoHyphens/>
        <w:autoSpaceDE w:val="0"/>
        <w:autoSpaceDN w:val="0"/>
        <w:adjustRightInd w:val="0"/>
        <w:spacing w:after="60" w:line="360" w:lineRule="auto"/>
        <w:textAlignment w:val="baseline"/>
        <w:rPr>
          <w:rFonts w:ascii="Century" w:eastAsia="Times New Roman" w:hAnsi="Century" w:cs="Times New Roman"/>
          <w:sz w:val="24"/>
          <w:szCs w:val="24"/>
          <w:lang w:eastAsia="fr-FR"/>
        </w:rPr>
      </w:pPr>
    </w:p>
    <w:p w14:paraId="184AB9D6" w14:textId="77777777" w:rsidR="008635A4" w:rsidRPr="008635A4" w:rsidRDefault="008635A4" w:rsidP="008635A4">
      <w:pPr>
        <w:widowControl w:val="0"/>
        <w:suppressAutoHyphens/>
        <w:autoSpaceDE w:val="0"/>
        <w:autoSpaceDN w:val="0"/>
        <w:adjustRightInd w:val="0"/>
        <w:spacing w:after="60" w:line="360" w:lineRule="auto"/>
        <w:ind w:left="4049" w:right="2834" w:hanging="457"/>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Signature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du</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représentant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habilité</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 Nom</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et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titre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du</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signataire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w:t>
      </w:r>
    </w:p>
    <w:p w14:paraId="05C7F6C6"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Nom</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du</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Candidat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 Adresse</w:t>
      </w:r>
    </w:p>
    <w:p w14:paraId="6352CDF6"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p>
    <w:p w14:paraId="7AB453DE"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p>
    <w:p w14:paraId="7302755D"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p>
    <w:p w14:paraId="405D6B98"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p>
    <w:p w14:paraId="5AF574F8"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p>
    <w:p w14:paraId="15952444"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p>
    <w:p w14:paraId="159CF3D6"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p>
    <w:p w14:paraId="45AB6155" w14:textId="77777777" w:rsidR="008635A4" w:rsidRPr="008635A4" w:rsidRDefault="008635A4" w:rsidP="008635A4">
      <w:pPr>
        <w:widowControl w:val="0"/>
        <w:suppressAutoHyphens/>
        <w:autoSpaceDE w:val="0"/>
        <w:autoSpaceDN w:val="0"/>
        <w:spacing w:after="0" w:line="360" w:lineRule="auto"/>
        <w:jc w:val="center"/>
        <w:textAlignment w:val="baseline"/>
        <w:rPr>
          <w:rFonts w:ascii="Century" w:eastAsia="Times New Roman" w:hAnsi="Century" w:cs="Times New Roman"/>
          <w:b/>
          <w:bCs/>
          <w:caps/>
          <w:spacing w:val="36"/>
          <w:w w:val="80"/>
          <w:position w:val="-1"/>
          <w:sz w:val="32"/>
          <w:szCs w:val="60"/>
          <w:lang w:eastAsia="fr-FR"/>
        </w:rPr>
      </w:pPr>
      <w:r w:rsidRPr="008635A4">
        <w:rPr>
          <w:rFonts w:ascii="Century" w:eastAsia="Times New Roman" w:hAnsi="Century" w:cs="Times New Roman"/>
          <w:b/>
          <w:bCs/>
          <w:caps/>
          <w:spacing w:val="36"/>
          <w:w w:val="80"/>
          <w:position w:val="-1"/>
          <w:sz w:val="32"/>
          <w:szCs w:val="60"/>
          <w:lang w:eastAsia="fr-FR"/>
        </w:rPr>
        <w:lastRenderedPageBreak/>
        <w:t>Annexe n° 8 : MODELE DE Cadre du planning</w:t>
      </w:r>
      <w:bookmarkEnd w:id="406"/>
      <w:bookmarkEnd w:id="407"/>
    </w:p>
    <w:p w14:paraId="5AC1D8BD" w14:textId="77777777" w:rsidR="008635A4" w:rsidRPr="008635A4" w:rsidRDefault="008635A4" w:rsidP="008635A4">
      <w:pPr>
        <w:keepNext/>
        <w:suppressAutoHyphens/>
        <w:autoSpaceDN w:val="0"/>
        <w:spacing w:before="240" w:after="60" w:line="360" w:lineRule="auto"/>
        <w:textAlignment w:val="baseline"/>
        <w:outlineLvl w:val="1"/>
        <w:rPr>
          <w:rFonts w:ascii="Century" w:eastAsia="Times New Roman" w:hAnsi="Century" w:cs="Times New Roman"/>
          <w:b/>
          <w:bCs/>
          <w:i/>
          <w:iCs/>
          <w:sz w:val="32"/>
          <w:szCs w:val="28"/>
          <w:lang w:eastAsia="fr-FR"/>
        </w:rPr>
      </w:pPr>
      <w:bookmarkStart w:id="408" w:name="_Toc529986297"/>
      <w:bookmarkStart w:id="409" w:name="_Toc530307558"/>
      <w:bookmarkStart w:id="410" w:name="_Toc530309777"/>
      <w:bookmarkStart w:id="411" w:name="_Toc97557135"/>
      <w:r w:rsidRPr="008635A4">
        <w:rPr>
          <w:rFonts w:ascii="Century" w:eastAsia="Times New Roman" w:hAnsi="Century" w:cs="Times New Roman"/>
          <w:i/>
          <w:iCs/>
          <w:sz w:val="32"/>
          <w:szCs w:val="28"/>
          <w:lang w:eastAsia="fr-FR"/>
        </w:rPr>
        <w:t>Note sur la présentation des plannings</w:t>
      </w:r>
      <w:bookmarkEnd w:id="408"/>
      <w:bookmarkEnd w:id="409"/>
      <w:bookmarkEnd w:id="410"/>
      <w:bookmarkEnd w:id="411"/>
    </w:p>
    <w:p w14:paraId="59A4A2D9"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Les quantités, les rendements journaliers, la durée d’exécution des travaux et les ralentissements voire, les interruptions, devront ressortir clairement des plannings.</w:t>
      </w:r>
    </w:p>
    <w:p w14:paraId="1C085705" w14:textId="77777777" w:rsidR="008635A4" w:rsidRPr="008635A4" w:rsidRDefault="008635A4" w:rsidP="008635A4">
      <w:pPr>
        <w:widowControl w:val="0"/>
        <w:suppressAutoHyphens/>
        <w:autoSpaceDE w:val="0"/>
        <w:autoSpaceDN w:val="0"/>
        <w:spacing w:after="0" w:line="360" w:lineRule="auto"/>
        <w:jc w:val="both"/>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xml:space="preserve">Le planning financier qui découle du planning des travaux devra indiquer mois par mois, les </w:t>
      </w:r>
      <w:r w:rsidRPr="008635A4">
        <w:rPr>
          <w:rFonts w:ascii="Century" w:eastAsia="Times New Roman" w:hAnsi="Century" w:cs="Times New Roman"/>
          <w:spacing w:val="-26"/>
          <w:sz w:val="24"/>
          <w:szCs w:val="24"/>
          <w:lang w:eastAsia="fr-FR"/>
        </w:rPr>
        <w:t xml:space="preserve">et </w:t>
      </w:r>
      <w:r w:rsidRPr="008635A4">
        <w:rPr>
          <w:rFonts w:ascii="Century" w:eastAsia="Times New Roman" w:hAnsi="Century" w:cs="Times New Roman"/>
          <w:sz w:val="24"/>
          <w:szCs w:val="24"/>
          <w:lang w:eastAsia="fr-FR"/>
        </w:rPr>
        <w:t>montants prévisionnels des décomptes de travaux par poste et cumulés, en tenant compte de l’incidence des saisons de pluies, pour la solution de base et éventuellement la solution variante.</w:t>
      </w:r>
    </w:p>
    <w:p w14:paraId="06FF1BC8" w14:textId="77777777" w:rsidR="008635A4" w:rsidRPr="008635A4" w:rsidRDefault="008635A4" w:rsidP="008635A4">
      <w:pPr>
        <w:widowControl w:val="0"/>
        <w:suppressAutoHyphens/>
        <w:autoSpaceDE w:val="0"/>
        <w:autoSpaceDN w:val="0"/>
        <w:spacing w:before="120" w:after="120" w:line="360" w:lineRule="auto"/>
        <w:ind w:right="-6"/>
        <w:textAlignment w:val="baseline"/>
        <w:rPr>
          <w:rFonts w:ascii="Century" w:eastAsia="Times New Roman" w:hAnsi="Century" w:cs="Times New Roman"/>
          <w:b/>
          <w:bCs/>
          <w:caps/>
          <w:color w:val="000000" w:themeColor="text1"/>
          <w:spacing w:val="36"/>
          <w:w w:val="80"/>
          <w:position w:val="-1"/>
          <w:sz w:val="32"/>
          <w:szCs w:val="24"/>
          <w:lang w:eastAsia="fr-FR"/>
        </w:rPr>
      </w:pPr>
      <w:bookmarkStart w:id="412" w:name="_Toc156822352"/>
      <w:bookmarkStart w:id="413" w:name="_Toc156822793"/>
      <w:bookmarkStart w:id="414" w:name="_Toc156825461"/>
      <w:bookmarkStart w:id="415" w:name="_Toc156826483"/>
      <w:bookmarkStart w:id="416" w:name="_Toc156853937"/>
      <w:bookmarkStart w:id="417" w:name="_Toc156855437"/>
      <w:bookmarkStart w:id="418" w:name="_Hlk163136133"/>
      <w:r w:rsidRPr="008635A4">
        <w:rPr>
          <w:rFonts w:ascii="Century" w:eastAsia="Times New Roman" w:hAnsi="Century" w:cs="Times New Roman"/>
          <w:b/>
          <w:bCs/>
          <w:caps/>
          <w:color w:val="000000" w:themeColor="text1"/>
          <w:spacing w:val="36"/>
          <w:w w:val="80"/>
          <w:position w:val="-1"/>
          <w:sz w:val="32"/>
          <w:szCs w:val="24"/>
          <w:lang w:eastAsia="fr-FR"/>
        </w:rPr>
        <w:t>CALENDRIER des activités (programme de travail)</w:t>
      </w:r>
      <w:bookmarkEnd w:id="412"/>
      <w:bookmarkEnd w:id="413"/>
      <w:bookmarkEnd w:id="414"/>
      <w:bookmarkEnd w:id="415"/>
      <w:bookmarkEnd w:id="416"/>
      <w:bookmarkEnd w:id="417"/>
    </w:p>
    <w:p w14:paraId="03D98DA5" w14:textId="77777777" w:rsidR="008635A4" w:rsidRPr="008635A4" w:rsidRDefault="008635A4" w:rsidP="008635A4">
      <w:pPr>
        <w:widowControl w:val="0"/>
        <w:suppressAutoHyphens/>
        <w:autoSpaceDE w:val="0"/>
        <w:autoSpaceDN w:val="0"/>
        <w:adjustRightInd w:val="0"/>
        <w:spacing w:before="60" w:after="60" w:line="360" w:lineRule="auto"/>
        <w:ind w:left="12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b/>
          <w:bCs/>
          <w:sz w:val="24"/>
          <w:szCs w:val="24"/>
          <w:lang w:eastAsia="fr-FR"/>
        </w:rPr>
        <w:t>A. Préciser</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la</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nature</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de</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l’activité</w:t>
      </w:r>
    </w:p>
    <w:p w14:paraId="4C1B9914" w14:textId="77777777" w:rsidR="008635A4" w:rsidRPr="008635A4" w:rsidRDefault="008635A4" w:rsidP="008635A4">
      <w:pPr>
        <w:widowControl w:val="0"/>
        <w:suppressAutoHyphens/>
        <w:autoSpaceDE w:val="0"/>
        <w:autoSpaceDN w:val="0"/>
        <w:adjustRightInd w:val="0"/>
        <w:spacing w:before="60" w:after="60" w:line="360" w:lineRule="auto"/>
        <w:ind w:left="142"/>
        <w:textAlignment w:val="baseline"/>
        <w:rPr>
          <w:rFonts w:ascii="Century" w:eastAsia="Times New Roman" w:hAnsi="Century" w:cs="Times New Roman"/>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8635A4" w:rsidRPr="008635A4" w14:paraId="4FDC4F99" w14:textId="77777777" w:rsidTr="008635A4">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59CC7F9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1546955A" w14:textId="77777777" w:rsidR="008635A4" w:rsidRPr="008635A4" w:rsidRDefault="008635A4" w:rsidP="008635A4">
            <w:pPr>
              <w:widowControl w:val="0"/>
              <w:suppressAutoHyphens/>
              <w:autoSpaceDE w:val="0"/>
              <w:autoSpaceDN w:val="0"/>
              <w:adjustRightInd w:val="0"/>
              <w:spacing w:before="60" w:after="60" w:line="360" w:lineRule="auto"/>
              <w:ind w:left="985"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i/>
                <w:iCs/>
                <w:sz w:val="24"/>
                <w:szCs w:val="24"/>
                <w:lang w:eastAsia="fr-FR"/>
              </w:rPr>
              <w:t>[Mois ou semaines</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à</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compter</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du</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début</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de</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la</w:t>
            </w:r>
            <w:r w:rsidRPr="008635A4">
              <w:rPr>
                <w:rFonts w:ascii="Century" w:eastAsia="Times New Roman" w:hAnsi="Century" w:cs="Times New Roman"/>
                <w:i/>
                <w:iCs/>
                <w:spacing w:val="6"/>
                <w:sz w:val="24"/>
                <w:szCs w:val="24"/>
                <w:lang w:eastAsia="fr-FR"/>
              </w:rPr>
              <w:t xml:space="preserve"> </w:t>
            </w:r>
            <w:r w:rsidRPr="008635A4">
              <w:rPr>
                <w:rFonts w:ascii="Century" w:eastAsia="Times New Roman" w:hAnsi="Century" w:cs="Times New Roman"/>
                <w:i/>
                <w:iCs/>
                <w:sz w:val="24"/>
                <w:szCs w:val="24"/>
                <w:lang w:eastAsia="fr-FR"/>
              </w:rPr>
              <w:t>mission]</w:t>
            </w:r>
          </w:p>
        </w:tc>
      </w:tr>
      <w:tr w:rsidR="008635A4" w:rsidRPr="008635A4" w14:paraId="73FFFDEA" w14:textId="77777777" w:rsidTr="008635A4">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51E6795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1CB14B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36E69D34" w14:textId="77777777" w:rsidR="008635A4" w:rsidRPr="008635A4" w:rsidRDefault="008635A4" w:rsidP="008635A4">
            <w:pPr>
              <w:widowControl w:val="0"/>
              <w:suppressAutoHyphens/>
              <w:autoSpaceDE w:val="0"/>
              <w:autoSpaceDN w:val="0"/>
              <w:adjustRightInd w:val="0"/>
              <w:spacing w:before="60" w:after="60" w:line="360" w:lineRule="auto"/>
              <w:ind w:left="112"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1</w:t>
            </w:r>
            <w:r w:rsidRPr="008635A4">
              <w:rPr>
                <w:rFonts w:ascii="Century" w:eastAsia="Times New Roman" w:hAnsi="Century" w:cs="Times New Roman"/>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14:paraId="48299CD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F73EDB3" w14:textId="77777777" w:rsidR="008635A4" w:rsidRPr="008635A4" w:rsidRDefault="008635A4" w:rsidP="008635A4">
            <w:pPr>
              <w:widowControl w:val="0"/>
              <w:suppressAutoHyphens/>
              <w:autoSpaceDE w:val="0"/>
              <w:autoSpaceDN w:val="0"/>
              <w:adjustRightInd w:val="0"/>
              <w:spacing w:before="60" w:after="60" w:line="360" w:lineRule="auto"/>
              <w:ind w:left="145"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2</w:t>
            </w:r>
            <w:r w:rsidRPr="008635A4">
              <w:rPr>
                <w:rFonts w:ascii="Century" w:eastAsia="Times New Roman" w:hAnsi="Century"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1D72F24D"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5DC63AA1" w14:textId="77777777" w:rsidR="008635A4" w:rsidRPr="008635A4" w:rsidRDefault="008635A4" w:rsidP="008635A4">
            <w:pPr>
              <w:widowControl w:val="0"/>
              <w:suppressAutoHyphens/>
              <w:autoSpaceDE w:val="0"/>
              <w:autoSpaceDN w:val="0"/>
              <w:adjustRightInd w:val="0"/>
              <w:spacing w:before="60" w:after="60" w:line="360" w:lineRule="auto"/>
              <w:ind w:left="79"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3</w:t>
            </w:r>
            <w:r w:rsidRPr="008635A4">
              <w:rPr>
                <w:rFonts w:ascii="Century" w:eastAsia="Times New Roman" w:hAnsi="Century"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18C4175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35C0512D" w14:textId="77777777" w:rsidR="008635A4" w:rsidRPr="008635A4" w:rsidRDefault="008635A4" w:rsidP="008635A4">
            <w:pPr>
              <w:widowControl w:val="0"/>
              <w:suppressAutoHyphens/>
              <w:autoSpaceDE w:val="0"/>
              <w:autoSpaceDN w:val="0"/>
              <w:adjustRightInd w:val="0"/>
              <w:spacing w:before="60" w:after="60" w:line="360" w:lineRule="auto"/>
              <w:ind w:left="82"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4</w:t>
            </w:r>
            <w:r w:rsidRPr="008635A4">
              <w:rPr>
                <w:rFonts w:ascii="Century" w:eastAsia="Times New Roman" w:hAnsi="Century"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2DF70CC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9B1270B" w14:textId="77777777" w:rsidR="008635A4" w:rsidRPr="008635A4" w:rsidRDefault="008635A4" w:rsidP="008635A4">
            <w:pPr>
              <w:widowControl w:val="0"/>
              <w:suppressAutoHyphens/>
              <w:autoSpaceDE w:val="0"/>
              <w:autoSpaceDN w:val="0"/>
              <w:adjustRightInd w:val="0"/>
              <w:spacing w:before="60" w:after="60" w:line="360" w:lineRule="auto"/>
              <w:ind w:left="65"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5</w:t>
            </w:r>
            <w:r w:rsidRPr="008635A4">
              <w:rPr>
                <w:rFonts w:ascii="Century" w:eastAsia="Times New Roman" w:hAnsi="Century"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1C33D685"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0BB97A2C" w14:textId="77777777" w:rsidR="008635A4" w:rsidRPr="008635A4" w:rsidRDefault="008635A4" w:rsidP="008635A4">
            <w:pPr>
              <w:widowControl w:val="0"/>
              <w:suppressAutoHyphens/>
              <w:autoSpaceDE w:val="0"/>
              <w:autoSpaceDN w:val="0"/>
              <w:adjustRightInd w:val="0"/>
              <w:spacing w:before="60" w:after="60" w:line="360" w:lineRule="auto"/>
              <w:ind w:left="109"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6</w:t>
            </w:r>
            <w:r w:rsidRPr="008635A4">
              <w:rPr>
                <w:rFonts w:ascii="Century" w:eastAsia="Times New Roman" w:hAnsi="Century"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659092E5"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6603BC5" w14:textId="77777777" w:rsidR="008635A4" w:rsidRPr="008635A4" w:rsidRDefault="008635A4" w:rsidP="008635A4">
            <w:pPr>
              <w:widowControl w:val="0"/>
              <w:suppressAutoHyphens/>
              <w:autoSpaceDE w:val="0"/>
              <w:autoSpaceDN w:val="0"/>
              <w:adjustRightInd w:val="0"/>
              <w:spacing w:before="60" w:after="60" w:line="360" w:lineRule="auto"/>
              <w:ind w:left="82"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7</w:t>
            </w:r>
            <w:r w:rsidRPr="008635A4">
              <w:rPr>
                <w:rFonts w:ascii="Century" w:eastAsia="Times New Roman" w:hAnsi="Century"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64E1F9F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4C3E5250" w14:textId="77777777" w:rsidR="008635A4" w:rsidRPr="008635A4" w:rsidRDefault="008635A4" w:rsidP="008635A4">
            <w:pPr>
              <w:widowControl w:val="0"/>
              <w:suppressAutoHyphens/>
              <w:autoSpaceDE w:val="0"/>
              <w:autoSpaceDN w:val="0"/>
              <w:adjustRightInd w:val="0"/>
              <w:spacing w:before="60" w:after="60" w:line="360" w:lineRule="auto"/>
              <w:ind w:left="95"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8</w:t>
            </w:r>
            <w:r w:rsidRPr="008635A4">
              <w:rPr>
                <w:rFonts w:ascii="Century" w:eastAsia="Times New Roman" w:hAnsi="Century"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0DE8B70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33C18971" w14:textId="77777777" w:rsidR="008635A4" w:rsidRPr="008635A4" w:rsidRDefault="008635A4" w:rsidP="008635A4">
            <w:pPr>
              <w:widowControl w:val="0"/>
              <w:suppressAutoHyphens/>
              <w:autoSpaceDE w:val="0"/>
              <w:autoSpaceDN w:val="0"/>
              <w:adjustRightInd w:val="0"/>
              <w:spacing w:before="60" w:after="60" w:line="360" w:lineRule="auto"/>
              <w:ind w:left="99"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position w:val="-9"/>
                <w:sz w:val="24"/>
                <w:szCs w:val="24"/>
                <w:lang w:eastAsia="fr-FR"/>
              </w:rPr>
              <w:t>9</w:t>
            </w:r>
            <w:r w:rsidRPr="008635A4">
              <w:rPr>
                <w:rFonts w:ascii="Century" w:eastAsia="Times New Roman" w:hAnsi="Century"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22C272FE"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18C243EE" w14:textId="77777777" w:rsidR="008635A4" w:rsidRPr="008635A4" w:rsidRDefault="008635A4" w:rsidP="008635A4">
            <w:pPr>
              <w:widowControl w:val="0"/>
              <w:suppressAutoHyphens/>
              <w:autoSpaceDE w:val="0"/>
              <w:autoSpaceDN w:val="0"/>
              <w:adjustRightInd w:val="0"/>
              <w:spacing w:before="60" w:after="60" w:line="360" w:lineRule="auto"/>
              <w:ind w:left="35"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10</w:t>
            </w:r>
            <w:r w:rsidRPr="008635A4">
              <w:rPr>
                <w:rFonts w:ascii="Century" w:eastAsia="Times New Roman" w:hAnsi="Century" w:cs="Times New Roman"/>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6FB4CA2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05BBA844" w14:textId="77777777" w:rsidR="008635A4" w:rsidRPr="008635A4" w:rsidRDefault="008635A4" w:rsidP="008635A4">
            <w:pPr>
              <w:widowControl w:val="0"/>
              <w:suppressAutoHyphens/>
              <w:autoSpaceDE w:val="0"/>
              <w:autoSpaceDN w:val="0"/>
              <w:adjustRightInd w:val="0"/>
              <w:spacing w:before="60" w:after="60" w:line="360" w:lineRule="auto"/>
              <w:ind w:left="59" w:right="-25"/>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11</w:t>
            </w:r>
            <w:r w:rsidRPr="008635A4">
              <w:rPr>
                <w:rFonts w:ascii="Century" w:eastAsia="Times New Roman" w:hAnsi="Century" w:cs="Times New Roman"/>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0B32DC7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393FCD8B" w14:textId="77777777" w:rsidR="008635A4" w:rsidRPr="008635A4" w:rsidRDefault="008635A4" w:rsidP="008635A4">
            <w:pPr>
              <w:widowControl w:val="0"/>
              <w:suppressAutoHyphens/>
              <w:autoSpaceDE w:val="0"/>
              <w:autoSpaceDN w:val="0"/>
              <w:adjustRightInd w:val="0"/>
              <w:spacing w:before="60" w:after="60" w:line="360" w:lineRule="auto"/>
              <w:ind w:left="29"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12</w:t>
            </w:r>
            <w:r w:rsidRPr="008635A4">
              <w:rPr>
                <w:rFonts w:ascii="Century" w:eastAsia="Times New Roman" w:hAnsi="Century" w:cs="Times New Roman"/>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14:paraId="5FBD15F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17281141" w14:textId="77777777" w:rsidTr="008635A4">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3EBCF6C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253814F" w14:textId="77777777" w:rsidR="008635A4" w:rsidRPr="008635A4" w:rsidRDefault="008635A4" w:rsidP="008635A4">
            <w:pPr>
              <w:widowControl w:val="0"/>
              <w:suppressAutoHyphens/>
              <w:autoSpaceDE w:val="0"/>
              <w:autoSpaceDN w:val="0"/>
              <w:adjustRightInd w:val="0"/>
              <w:spacing w:before="60" w:after="60" w:line="360" w:lineRule="auto"/>
              <w:ind w:left="20"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Activité</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14:paraId="0894B82D"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C6A4F3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56DEC0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50412AC"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84D135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FEB0B8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726129C"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AA4B8F9"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C58FB2E"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CA8DB91"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4FC2AE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907E3D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4EBBD6B1"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1BEBDF70" w14:textId="77777777" w:rsidTr="008635A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772AB2FE"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C21A5F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1E80F8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EA7927D"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DABC251"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14A6F79"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FA34AD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67A60A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FDA1AD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D448AD7"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98F20B1"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2E5DDD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77BB1FB"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0F67CB3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74DB2935" w14:textId="77777777" w:rsidTr="008635A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42E79917"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9E8D32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3FA8506"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CCDED9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3201BA9"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1D1F48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E9E48CA"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95B494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E15C3E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408B8AC"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DA19D31"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C181A46"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3B4AF1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15AEFAE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6C896CBD" w14:textId="77777777" w:rsidTr="008635A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6C8BB2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DC1C75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E089F67"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BD833F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04E8D2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08B009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FA37E3E"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E2F105A"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E932D6E"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F429B9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958E141"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1C640D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DB199B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41622099"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4FCD3E89" w14:textId="77777777" w:rsidTr="008635A4">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6F1D82B9"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A2CDAFB"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5D9BF0E"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D8336D5"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DDB4C7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110545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A800D3B"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D886DCC"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5E8EB05"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38D1CB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792B87F"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2BCC63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F0C0869"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0BAB905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bl>
    <w:p w14:paraId="0FE4DAF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w:t>
      </w:r>
    </w:p>
    <w:p w14:paraId="59B0533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5C74AAD6"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02CAAF6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34B6FBB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6AE2C53D"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18B5A36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0B49A19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22C83602"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5CCA7A4" w14:textId="77777777" w:rsidR="008635A4" w:rsidRPr="008635A4" w:rsidRDefault="008635A4" w:rsidP="008635A4">
      <w:pPr>
        <w:widowControl w:val="0"/>
        <w:suppressAutoHyphens/>
        <w:autoSpaceDE w:val="0"/>
        <w:autoSpaceDN w:val="0"/>
        <w:adjustRightInd w:val="0"/>
        <w:spacing w:before="60" w:after="60" w:line="360" w:lineRule="auto"/>
        <w:ind w:left="12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b/>
          <w:bCs/>
          <w:sz w:val="24"/>
          <w:szCs w:val="24"/>
          <w:lang w:eastAsia="fr-FR"/>
        </w:rPr>
        <w:t>B. Achèvement</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et</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soumission</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des</w:t>
      </w:r>
      <w:r w:rsidRPr="008635A4">
        <w:rPr>
          <w:rFonts w:ascii="Century" w:eastAsia="Times New Roman" w:hAnsi="Century" w:cs="Times New Roman"/>
          <w:b/>
          <w:bCs/>
          <w:spacing w:val="7"/>
          <w:sz w:val="24"/>
          <w:szCs w:val="24"/>
          <w:lang w:eastAsia="fr-FR"/>
        </w:rPr>
        <w:t xml:space="preserve"> </w:t>
      </w:r>
      <w:r w:rsidRPr="008635A4">
        <w:rPr>
          <w:rFonts w:ascii="Century" w:eastAsia="Times New Roman" w:hAnsi="Century" w:cs="Times New Roman"/>
          <w:b/>
          <w:bCs/>
          <w:sz w:val="24"/>
          <w:szCs w:val="24"/>
          <w:lang w:eastAsia="fr-FR"/>
        </w:rPr>
        <w:t>rapports</w:t>
      </w:r>
    </w:p>
    <w:p w14:paraId="4748324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8635A4" w:rsidRPr="008635A4" w14:paraId="23B263A5" w14:textId="77777777" w:rsidTr="008635A4">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37BD45ED" w14:textId="77777777" w:rsidR="008635A4" w:rsidRPr="008635A4" w:rsidRDefault="008635A4" w:rsidP="008635A4">
            <w:pPr>
              <w:widowControl w:val="0"/>
              <w:suppressAutoHyphens/>
              <w:autoSpaceDE w:val="0"/>
              <w:autoSpaceDN w:val="0"/>
              <w:adjustRightInd w:val="0"/>
              <w:spacing w:before="60" w:after="60" w:line="360" w:lineRule="auto"/>
              <w:ind w:left="58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14:paraId="73306C29" w14:textId="77777777" w:rsidR="008635A4" w:rsidRPr="008635A4" w:rsidRDefault="008635A4" w:rsidP="008635A4">
            <w:pPr>
              <w:widowControl w:val="0"/>
              <w:suppressAutoHyphens/>
              <w:autoSpaceDE w:val="0"/>
              <w:autoSpaceDN w:val="0"/>
              <w:adjustRightInd w:val="0"/>
              <w:spacing w:before="60" w:after="60" w:line="360" w:lineRule="auto"/>
              <w:ind w:left="25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Date</w:t>
            </w:r>
          </w:p>
        </w:tc>
      </w:tr>
      <w:tr w:rsidR="008635A4" w:rsidRPr="008635A4" w14:paraId="7688B9DF" w14:textId="77777777" w:rsidTr="008635A4">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0DA5896F" w14:textId="77777777" w:rsidR="008635A4" w:rsidRPr="008635A4" w:rsidRDefault="008635A4" w:rsidP="008635A4">
            <w:pPr>
              <w:widowControl w:val="0"/>
              <w:suppressAutoHyphens/>
              <w:autoSpaceDE w:val="0"/>
              <w:autoSpaceDN w:val="0"/>
              <w:adjustRightInd w:val="0"/>
              <w:spacing w:before="60" w:after="60" w:line="360" w:lineRule="auto"/>
              <w:ind w:left="58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1.</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Rapport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14:paraId="22962EA8"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30C246A6" w14:textId="77777777" w:rsidTr="008635A4">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764F8DDB" w14:textId="77777777" w:rsidR="008635A4" w:rsidRPr="008635A4" w:rsidRDefault="008635A4" w:rsidP="008635A4">
            <w:pPr>
              <w:widowControl w:val="0"/>
              <w:suppressAutoHyphens/>
              <w:autoSpaceDE w:val="0"/>
              <w:autoSpaceDN w:val="0"/>
              <w:adjustRightInd w:val="0"/>
              <w:spacing w:before="60" w:after="60" w:line="360" w:lineRule="auto"/>
              <w:ind w:left="947" w:right="1032" w:hanging="399"/>
              <w:jc w:val="center"/>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2.</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Rapports</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d’avancement a.</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Premier</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rapport d’avancement</w:t>
            </w:r>
          </w:p>
          <w:p w14:paraId="6501EF7C" w14:textId="77777777" w:rsidR="008635A4" w:rsidRPr="008635A4" w:rsidRDefault="008635A4" w:rsidP="008635A4">
            <w:pPr>
              <w:widowControl w:val="0"/>
              <w:suppressAutoHyphens/>
              <w:autoSpaceDE w:val="0"/>
              <w:autoSpaceDN w:val="0"/>
              <w:adjustRightInd w:val="0"/>
              <w:spacing w:before="60" w:after="60" w:line="360" w:lineRule="auto"/>
              <w:ind w:left="1513" w:right="1005" w:hanging="293"/>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b.</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Deuxième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164D5BAA"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48EAD4F5" w14:textId="77777777" w:rsidTr="008635A4">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81D297F" w14:textId="77777777" w:rsidR="008635A4" w:rsidRPr="008635A4" w:rsidRDefault="008635A4" w:rsidP="008635A4">
            <w:pPr>
              <w:widowControl w:val="0"/>
              <w:suppressAutoHyphens/>
              <w:autoSpaceDE w:val="0"/>
              <w:autoSpaceDN w:val="0"/>
              <w:adjustRightInd w:val="0"/>
              <w:spacing w:before="60" w:after="60" w:line="360" w:lineRule="auto"/>
              <w:ind w:left="58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3.</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Projet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de</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rapport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14:paraId="01CDA2CA"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r w:rsidR="008635A4" w:rsidRPr="008635A4" w14:paraId="329E77DF" w14:textId="77777777" w:rsidTr="008635A4">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73F88FF9" w14:textId="77777777" w:rsidR="008635A4" w:rsidRPr="008635A4" w:rsidRDefault="008635A4" w:rsidP="008635A4">
            <w:pPr>
              <w:widowControl w:val="0"/>
              <w:suppressAutoHyphens/>
              <w:autoSpaceDE w:val="0"/>
              <w:autoSpaceDN w:val="0"/>
              <w:adjustRightInd w:val="0"/>
              <w:spacing w:before="60" w:after="60" w:line="360" w:lineRule="auto"/>
              <w:ind w:left="587" w:right="-20"/>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4.</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Rapport</w:t>
            </w:r>
            <w:r w:rsidRPr="008635A4">
              <w:rPr>
                <w:rFonts w:ascii="Century" w:eastAsia="Times New Roman" w:hAnsi="Century" w:cs="Times New Roman"/>
                <w:spacing w:val="7"/>
                <w:sz w:val="24"/>
                <w:szCs w:val="24"/>
                <w:lang w:eastAsia="fr-FR"/>
              </w:rPr>
              <w:t xml:space="preserve"> </w:t>
            </w:r>
            <w:r w:rsidRPr="008635A4">
              <w:rPr>
                <w:rFonts w:ascii="Century" w:eastAsia="Times New Roman" w:hAnsi="Century"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14:paraId="21B8338D"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tc>
      </w:tr>
    </w:tbl>
    <w:p w14:paraId="0469831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5ED63A4E"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5B87AA56"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E9E839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222A928B"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5644A6F3"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22C5AAEB"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143ACFC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2F41563D"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896394C"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3621225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302EC4F6"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0D46E00C"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30DD531"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74B8B8C7"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6D958D6C"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1D5F4E10"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6C428FF4"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5099832B"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2C49E875" w14:textId="77777777" w:rsidR="008635A4" w:rsidRPr="008635A4" w:rsidRDefault="008635A4" w:rsidP="008635A4">
      <w:pPr>
        <w:widowControl w:val="0"/>
        <w:suppressAutoHyphens/>
        <w:autoSpaceDE w:val="0"/>
        <w:autoSpaceDN w:val="0"/>
        <w:adjustRightInd w:val="0"/>
        <w:spacing w:before="60" w:after="60" w:line="360" w:lineRule="auto"/>
        <w:textAlignment w:val="baseline"/>
        <w:rPr>
          <w:rFonts w:ascii="Century" w:eastAsia="Times New Roman" w:hAnsi="Century" w:cs="Times New Roman"/>
          <w:sz w:val="24"/>
          <w:szCs w:val="24"/>
          <w:lang w:eastAsia="fr-FR"/>
        </w:rPr>
      </w:pPr>
    </w:p>
    <w:p w14:paraId="621390C6" w14:textId="77777777" w:rsidR="008635A4" w:rsidRPr="008635A4" w:rsidRDefault="008635A4" w:rsidP="008635A4">
      <w:pPr>
        <w:widowControl w:val="0"/>
        <w:suppressAutoHyphens/>
        <w:autoSpaceDE w:val="0"/>
        <w:autoSpaceDN w:val="0"/>
        <w:spacing w:before="120" w:after="120" w:line="240" w:lineRule="auto"/>
        <w:ind w:right="-6"/>
        <w:jc w:val="center"/>
        <w:textAlignment w:val="baseline"/>
        <w:rPr>
          <w:rFonts w:ascii="Century" w:eastAsia="Times New Roman" w:hAnsi="Century" w:cs="Times New Roman"/>
          <w:b/>
          <w:bCs/>
          <w:caps/>
          <w:color w:val="000000" w:themeColor="text1"/>
          <w:spacing w:val="36"/>
          <w:w w:val="80"/>
          <w:position w:val="-1"/>
          <w:sz w:val="32"/>
          <w:szCs w:val="24"/>
          <w:lang w:eastAsia="fr-FR"/>
        </w:rPr>
      </w:pPr>
      <w:bookmarkStart w:id="419" w:name="_Toc156822344"/>
      <w:bookmarkStart w:id="420" w:name="_Toc156822785"/>
      <w:bookmarkStart w:id="421" w:name="_Toc156825453"/>
      <w:bookmarkStart w:id="422" w:name="_Toc156826475"/>
      <w:bookmarkStart w:id="423" w:name="_Toc156853929"/>
      <w:bookmarkStart w:id="424" w:name="_Toc156855429"/>
      <w:bookmarkStart w:id="425" w:name="_Hlk163136202"/>
      <w:bookmarkEnd w:id="418"/>
      <w:r w:rsidRPr="008635A4">
        <w:rPr>
          <w:rFonts w:ascii="Century" w:eastAsia="Times New Roman" w:hAnsi="Century" w:cs="Times New Roman"/>
          <w:b/>
          <w:bCs/>
          <w:caps/>
          <w:color w:val="000000"/>
          <w:spacing w:val="36"/>
          <w:w w:val="80"/>
          <w:position w:val="-1"/>
          <w:sz w:val="32"/>
          <w:szCs w:val="24"/>
          <w:lang w:eastAsia="fr-FR"/>
        </w:rPr>
        <w:lastRenderedPageBreak/>
        <w:t>ANNEXEN°09.</w:t>
      </w:r>
      <w:r w:rsidRPr="008635A4">
        <w:rPr>
          <w:rFonts w:ascii="Century" w:eastAsia="Times New Roman" w:hAnsi="Century" w:cs="Times New Roman"/>
          <w:b/>
          <w:bCs/>
          <w:caps/>
          <w:color w:val="000000" w:themeColor="text1"/>
          <w:spacing w:val="36"/>
          <w:w w:val="80"/>
          <w:position w:val="-1"/>
          <w:sz w:val="32"/>
          <w:szCs w:val="24"/>
          <w:lang w:eastAsia="fr-FR"/>
        </w:rPr>
        <w:t xml:space="preserve"> Descriptif de la</w:t>
      </w:r>
      <w:bookmarkEnd w:id="419"/>
      <w:bookmarkEnd w:id="420"/>
      <w:bookmarkEnd w:id="421"/>
      <w:bookmarkEnd w:id="422"/>
      <w:bookmarkEnd w:id="423"/>
      <w:bookmarkEnd w:id="424"/>
      <w:r w:rsidRPr="008635A4">
        <w:rPr>
          <w:rFonts w:ascii="Century" w:eastAsia="Times New Roman" w:hAnsi="Century" w:cs="Times New Roman"/>
          <w:b/>
          <w:bCs/>
          <w:caps/>
          <w:color w:val="000000" w:themeColor="text1"/>
          <w:spacing w:val="36"/>
          <w:w w:val="80"/>
          <w:position w:val="-1"/>
          <w:sz w:val="32"/>
          <w:szCs w:val="24"/>
          <w:lang w:eastAsia="fr-FR"/>
        </w:rPr>
        <w:t xml:space="preserve"> </w:t>
      </w:r>
      <w:bookmarkStart w:id="426" w:name="_Toc156822345"/>
      <w:bookmarkStart w:id="427" w:name="_Toc156822786"/>
      <w:bookmarkStart w:id="428" w:name="_Toc156825454"/>
      <w:bookmarkStart w:id="429" w:name="_Toc156826476"/>
      <w:bookmarkStart w:id="430" w:name="_Toc156853930"/>
      <w:bookmarkStart w:id="431" w:name="_Toc156855430"/>
      <w:r w:rsidRPr="008635A4">
        <w:rPr>
          <w:rFonts w:ascii="Century" w:eastAsia="Times New Roman" w:hAnsi="Century" w:cs="Times New Roman"/>
          <w:b/>
          <w:bCs/>
          <w:caps/>
          <w:color w:val="000000" w:themeColor="text1"/>
          <w:spacing w:val="36"/>
          <w:w w:val="80"/>
          <w:position w:val="-1"/>
          <w:sz w:val="32"/>
          <w:szCs w:val="24"/>
          <w:lang w:eastAsia="fr-FR"/>
        </w:rPr>
        <w:t>méthodologie et du plan de travail proposés pour accomplir la mission</w:t>
      </w:r>
      <w:bookmarkEnd w:id="426"/>
      <w:bookmarkEnd w:id="427"/>
      <w:bookmarkEnd w:id="428"/>
      <w:bookmarkEnd w:id="429"/>
      <w:bookmarkEnd w:id="430"/>
      <w:bookmarkEnd w:id="431"/>
    </w:p>
    <w:p w14:paraId="23A5E821"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i/>
          <w:sz w:val="24"/>
          <w:szCs w:val="24"/>
          <w:lang w:eastAsia="fr-FR"/>
        </w:rPr>
      </w:pPr>
      <w:r w:rsidRPr="008635A4">
        <w:rPr>
          <w:rFonts w:ascii="Century" w:eastAsia="Times New Roman" w:hAnsi="Century"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EC6F88E" w14:textId="77777777" w:rsidR="008635A4" w:rsidRPr="008635A4" w:rsidRDefault="008635A4" w:rsidP="0074502D">
      <w:pPr>
        <w:numPr>
          <w:ilvl w:val="0"/>
          <w:numId w:val="65"/>
        </w:numPr>
        <w:suppressAutoHyphens/>
        <w:autoSpaceDN w:val="0"/>
        <w:spacing w:before="60" w:after="60" w:line="360" w:lineRule="auto"/>
        <w:jc w:val="both"/>
        <w:textAlignment w:val="baseline"/>
        <w:rPr>
          <w:rFonts w:ascii="Century" w:eastAsia="Times New Roman" w:hAnsi="Century" w:cs="Times New Roman"/>
          <w:i/>
          <w:sz w:val="24"/>
          <w:szCs w:val="24"/>
          <w:lang w:eastAsia="fr-FR"/>
        </w:rPr>
      </w:pPr>
      <w:r w:rsidRPr="008635A4">
        <w:rPr>
          <w:rFonts w:ascii="Century" w:eastAsia="Times New Roman" w:hAnsi="Century" w:cs="Times New Roman"/>
          <w:i/>
          <w:sz w:val="24"/>
          <w:szCs w:val="24"/>
          <w:lang w:eastAsia="fr-FR"/>
        </w:rPr>
        <w:t>Conception technique et méthodologie,</w:t>
      </w:r>
    </w:p>
    <w:p w14:paraId="223A2CC4" w14:textId="77777777" w:rsidR="008635A4" w:rsidRPr="008635A4" w:rsidRDefault="008635A4" w:rsidP="0074502D">
      <w:pPr>
        <w:numPr>
          <w:ilvl w:val="0"/>
          <w:numId w:val="65"/>
        </w:numPr>
        <w:suppressAutoHyphens/>
        <w:autoSpaceDN w:val="0"/>
        <w:spacing w:before="60" w:after="60" w:line="360" w:lineRule="auto"/>
        <w:jc w:val="both"/>
        <w:textAlignment w:val="baseline"/>
        <w:rPr>
          <w:rFonts w:ascii="Century" w:eastAsia="Times New Roman" w:hAnsi="Century" w:cs="Times New Roman"/>
          <w:i/>
          <w:sz w:val="24"/>
          <w:szCs w:val="24"/>
          <w:lang w:eastAsia="fr-FR"/>
        </w:rPr>
      </w:pPr>
      <w:r w:rsidRPr="008635A4">
        <w:rPr>
          <w:rFonts w:ascii="Century" w:eastAsia="Times New Roman" w:hAnsi="Century" w:cs="Times New Roman"/>
          <w:i/>
          <w:sz w:val="24"/>
          <w:szCs w:val="24"/>
          <w:lang w:eastAsia="fr-FR"/>
        </w:rPr>
        <w:t>Plan de travail, et</w:t>
      </w:r>
    </w:p>
    <w:p w14:paraId="2CD41221" w14:textId="77777777" w:rsidR="008635A4" w:rsidRPr="008635A4" w:rsidRDefault="008635A4" w:rsidP="0074502D">
      <w:pPr>
        <w:numPr>
          <w:ilvl w:val="0"/>
          <w:numId w:val="65"/>
        </w:numPr>
        <w:suppressAutoHyphens/>
        <w:autoSpaceDN w:val="0"/>
        <w:spacing w:before="60" w:after="60" w:line="360" w:lineRule="auto"/>
        <w:jc w:val="both"/>
        <w:textAlignment w:val="baseline"/>
        <w:rPr>
          <w:rFonts w:ascii="Century" w:eastAsia="Times New Roman" w:hAnsi="Century" w:cs="Times New Roman"/>
          <w:i/>
          <w:sz w:val="24"/>
          <w:szCs w:val="24"/>
          <w:lang w:eastAsia="fr-FR"/>
        </w:rPr>
      </w:pPr>
      <w:r w:rsidRPr="008635A4">
        <w:rPr>
          <w:rFonts w:ascii="Century" w:eastAsia="Times New Roman" w:hAnsi="Century" w:cs="Times New Roman"/>
          <w:i/>
          <w:sz w:val="24"/>
          <w:szCs w:val="24"/>
          <w:lang w:eastAsia="fr-FR"/>
        </w:rPr>
        <w:t>Organisation et personnel</w:t>
      </w:r>
    </w:p>
    <w:p w14:paraId="5EC834EF"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i/>
          <w:sz w:val="24"/>
          <w:szCs w:val="24"/>
          <w:lang w:eastAsia="fr-FR"/>
        </w:rPr>
      </w:pPr>
      <w:r w:rsidRPr="008635A4">
        <w:rPr>
          <w:rFonts w:ascii="Century" w:eastAsia="Times New Roman" w:hAnsi="Century" w:cs="Times New Roman"/>
          <w:i/>
          <w:sz w:val="24"/>
          <w:szCs w:val="24"/>
          <w:lang w:eastAsia="fr-FR"/>
        </w:rPr>
        <w:t>a)</w:t>
      </w:r>
      <w:r w:rsidRPr="008635A4">
        <w:rPr>
          <w:rFonts w:ascii="Century" w:eastAsia="Times New Roman" w:hAnsi="Century" w:cs="Times New Roman"/>
          <w:i/>
          <w:sz w:val="24"/>
          <w:szCs w:val="24"/>
          <w:lang w:eastAsia="fr-FR"/>
        </w:rPr>
        <w:tab/>
      </w:r>
      <w:r w:rsidRPr="008635A4">
        <w:rPr>
          <w:rFonts w:ascii="Century" w:eastAsia="Times New Roman" w:hAnsi="Century" w:cs="Times New Roman"/>
          <w:i/>
          <w:sz w:val="24"/>
          <w:szCs w:val="24"/>
          <w:u w:val="single"/>
          <w:lang w:eastAsia="fr-FR"/>
        </w:rPr>
        <w:t>Conception technique et méthodologie</w:t>
      </w:r>
      <w:r w:rsidRPr="008635A4">
        <w:rPr>
          <w:rFonts w:ascii="Century" w:eastAsia="Times New Roman" w:hAnsi="Century"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41A39076"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i/>
          <w:sz w:val="24"/>
          <w:szCs w:val="24"/>
          <w:lang w:eastAsia="fr-FR"/>
        </w:rPr>
      </w:pPr>
      <w:r w:rsidRPr="008635A4">
        <w:rPr>
          <w:rFonts w:ascii="Century" w:eastAsia="Times New Roman" w:hAnsi="Century" w:cs="Times New Roman"/>
          <w:i/>
          <w:sz w:val="24"/>
          <w:szCs w:val="24"/>
          <w:lang w:eastAsia="fr-FR"/>
        </w:rPr>
        <w:t xml:space="preserve">b) </w:t>
      </w:r>
      <w:r w:rsidRPr="008635A4">
        <w:rPr>
          <w:rFonts w:ascii="Century" w:eastAsia="Times New Roman" w:hAnsi="Century" w:cs="Times New Roman"/>
          <w:i/>
          <w:sz w:val="24"/>
          <w:szCs w:val="24"/>
          <w:lang w:eastAsia="fr-FR"/>
        </w:rPr>
        <w:tab/>
      </w:r>
      <w:r w:rsidRPr="008635A4">
        <w:rPr>
          <w:rFonts w:ascii="Century" w:eastAsia="Times New Roman" w:hAnsi="Century" w:cs="Times New Roman"/>
          <w:i/>
          <w:sz w:val="24"/>
          <w:szCs w:val="24"/>
          <w:u w:val="single"/>
          <w:lang w:eastAsia="fr-FR"/>
        </w:rPr>
        <w:t>Plan de travail</w:t>
      </w:r>
      <w:r w:rsidRPr="008635A4">
        <w:rPr>
          <w:rFonts w:ascii="Century" w:eastAsia="Times New Roman" w:hAnsi="Century"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3AE9DE54" w14:textId="77777777" w:rsidR="008635A4" w:rsidRPr="008635A4" w:rsidRDefault="008635A4" w:rsidP="0074502D">
      <w:pPr>
        <w:numPr>
          <w:ilvl w:val="0"/>
          <w:numId w:val="65"/>
        </w:numPr>
        <w:suppressAutoHyphens/>
        <w:autoSpaceDN w:val="0"/>
        <w:spacing w:before="60" w:after="60" w:line="360" w:lineRule="auto"/>
        <w:jc w:val="both"/>
        <w:textAlignment w:val="baseline"/>
        <w:rPr>
          <w:rFonts w:ascii="Century" w:eastAsia="Calibri" w:hAnsi="Century" w:cs="Times New Roman"/>
          <w:i/>
        </w:rPr>
      </w:pPr>
      <w:r w:rsidRPr="008635A4">
        <w:rPr>
          <w:rFonts w:ascii="Century" w:eastAsia="Calibri" w:hAnsi="Century" w:cs="Times New Roman"/>
          <w:i/>
          <w:u w:val="single"/>
        </w:rPr>
        <w:t>Organisation et personnel</w:t>
      </w:r>
      <w:r w:rsidRPr="008635A4">
        <w:rPr>
          <w:rFonts w:ascii="Century" w:eastAsia="Calibri" w:hAnsi="Century" w:cs="Times New Roman"/>
          <w:i/>
        </w:rPr>
        <w:t>, Dans ce chapitre, vous proposerez la structure et la composition de votre équipe. Vous donnerez la liste des principales disciplines représentées, le nom de l’expert responsable et une liste du personnel clé et d’appui proposé.</w:t>
      </w:r>
    </w:p>
    <w:p w14:paraId="3902FFBA"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sz w:val="24"/>
          <w:szCs w:val="24"/>
          <w:lang w:eastAsia="fr-FR"/>
        </w:rPr>
      </w:pPr>
    </w:p>
    <w:p w14:paraId="431959C9"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sz w:val="24"/>
          <w:szCs w:val="24"/>
          <w:lang w:eastAsia="fr-FR"/>
        </w:rPr>
      </w:pPr>
    </w:p>
    <w:p w14:paraId="3E965E58"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sz w:val="24"/>
          <w:szCs w:val="24"/>
          <w:lang w:eastAsia="fr-FR"/>
        </w:rPr>
      </w:pPr>
    </w:p>
    <w:p w14:paraId="29AE2625"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sz w:val="24"/>
          <w:szCs w:val="24"/>
          <w:lang w:eastAsia="fr-FR"/>
        </w:rPr>
      </w:pPr>
    </w:p>
    <w:p w14:paraId="18FA1A8F"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sz w:val="24"/>
          <w:szCs w:val="24"/>
          <w:lang w:eastAsia="fr-FR"/>
        </w:rPr>
      </w:pPr>
    </w:p>
    <w:p w14:paraId="4DD98D81" w14:textId="77777777" w:rsidR="008635A4" w:rsidRPr="008635A4" w:rsidRDefault="008635A4" w:rsidP="008635A4">
      <w:pPr>
        <w:suppressAutoHyphens/>
        <w:autoSpaceDN w:val="0"/>
        <w:spacing w:before="60" w:after="60" w:line="360" w:lineRule="auto"/>
        <w:jc w:val="both"/>
        <w:textAlignment w:val="baseline"/>
        <w:rPr>
          <w:rFonts w:ascii="Century" w:eastAsia="Times New Roman" w:hAnsi="Century" w:cs="Times New Roman"/>
          <w:sz w:val="24"/>
          <w:szCs w:val="24"/>
          <w:lang w:eastAsia="fr-FR"/>
        </w:rPr>
      </w:pPr>
    </w:p>
    <w:p w14:paraId="70E484B5" w14:textId="77777777" w:rsidR="008635A4" w:rsidRPr="008635A4" w:rsidRDefault="008635A4" w:rsidP="008635A4">
      <w:pPr>
        <w:widowControl w:val="0"/>
        <w:suppressAutoHyphens/>
        <w:autoSpaceDE w:val="0"/>
        <w:autoSpaceDN w:val="0"/>
        <w:spacing w:before="120" w:after="120" w:line="240" w:lineRule="auto"/>
        <w:ind w:right="-6"/>
        <w:jc w:val="center"/>
        <w:textAlignment w:val="baseline"/>
        <w:rPr>
          <w:rFonts w:ascii="Century" w:eastAsia="Times New Roman" w:hAnsi="Century" w:cs="Times New Roman"/>
          <w:b/>
          <w:bCs/>
          <w:caps/>
          <w:color w:val="000000" w:themeColor="text1"/>
          <w:spacing w:val="36"/>
          <w:w w:val="80"/>
          <w:position w:val="-1"/>
          <w:sz w:val="32"/>
          <w:szCs w:val="24"/>
          <w:lang w:eastAsia="fr-FR"/>
        </w:rPr>
      </w:pPr>
      <w:bookmarkStart w:id="432" w:name="_Toc102984784"/>
      <w:bookmarkStart w:id="433" w:name="_Toc156855440"/>
      <w:r w:rsidRPr="008635A4">
        <w:rPr>
          <w:rFonts w:ascii="Century" w:eastAsia="Times New Roman" w:hAnsi="Century" w:cs="Times New Roman"/>
          <w:b/>
          <w:bCs/>
          <w:caps/>
          <w:color w:val="000000"/>
          <w:spacing w:val="36"/>
          <w:w w:val="80"/>
          <w:position w:val="-1"/>
          <w:sz w:val="32"/>
          <w:szCs w:val="24"/>
          <w:lang w:eastAsia="fr-FR"/>
        </w:rPr>
        <w:lastRenderedPageBreak/>
        <w:t xml:space="preserve">ANNEXEN°10 </w:t>
      </w:r>
      <w:r w:rsidRPr="008635A4">
        <w:rPr>
          <w:rFonts w:ascii="Century" w:eastAsia="Times New Roman" w:hAnsi="Century" w:cs="Times New Roman"/>
          <w:b/>
          <w:bCs/>
          <w:caps/>
          <w:color w:val="000000" w:themeColor="text1"/>
          <w:spacing w:val="36"/>
          <w:w w:val="80"/>
          <w:position w:val="-1"/>
          <w:sz w:val="32"/>
          <w:szCs w:val="24"/>
          <w:lang w:eastAsia="fr-FR"/>
        </w:rPr>
        <w:t>Modèle de Déclaration sur l'honneur de visite du site</w:t>
      </w:r>
      <w:bookmarkEnd w:id="432"/>
      <w:bookmarkEnd w:id="433"/>
    </w:p>
    <w:p w14:paraId="09C40F8A"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Je soussigné M.__________________________________________________________</w:t>
      </w:r>
    </w:p>
    <w:p w14:paraId="4194D74E"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Représentant l’Entreprise__________________________________________________</w:t>
      </w:r>
    </w:p>
    <w:p w14:paraId="0614B1B1"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Reconnais avoir visité ce jour le ________ du mois de ______________de l’année_______</w:t>
      </w:r>
    </w:p>
    <w:p w14:paraId="62F18B6C"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En compagnie de M._______________________________________________________</w:t>
      </w:r>
    </w:p>
    <w:p w14:paraId="677E89F2"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14:paraId="7C7EEF56"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Pour lequel mon entreprise veut soumissionner.</w:t>
      </w:r>
    </w:p>
    <w:p w14:paraId="2CB0C20F"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M’étant rendu sur les lieux, les observations suivantes ont été relevées :</w:t>
      </w:r>
    </w:p>
    <w:p w14:paraId="14119131"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w:t>
      </w:r>
    </w:p>
    <w:p w14:paraId="00FBD32E" w14:textId="77777777" w:rsidR="008635A4" w:rsidRPr="008635A4" w:rsidRDefault="008635A4" w:rsidP="008635A4">
      <w:pPr>
        <w:suppressAutoHyphens/>
        <w:autoSpaceDN w:val="0"/>
        <w:spacing w:before="60" w:after="60" w:line="360" w:lineRule="auto"/>
        <w:textAlignment w:val="baseline"/>
        <w:rPr>
          <w:rFonts w:ascii="Century" w:eastAsia="Times New Roman" w:hAnsi="Century" w:cs="Times New Roman"/>
          <w:b/>
          <w:i/>
          <w:sz w:val="24"/>
          <w:szCs w:val="24"/>
          <w:lang w:eastAsia="fr-FR"/>
        </w:rPr>
      </w:pPr>
      <w:r w:rsidRPr="008635A4">
        <w:rPr>
          <w:rFonts w:ascii="Century" w:eastAsia="Times New Roman" w:hAnsi="Century" w:cs="Times New Roman"/>
          <w:b/>
          <w:i/>
          <w:sz w:val="24"/>
          <w:szCs w:val="24"/>
          <w:lang w:eastAsia="fr-FR"/>
        </w:rPr>
        <w:t>N.B : le prestataire doit soumettre pour chaque site de projet une déclaration de visite de site.</w:t>
      </w:r>
    </w:p>
    <w:p w14:paraId="57E13F09" w14:textId="77777777" w:rsidR="008635A4" w:rsidRPr="008635A4" w:rsidRDefault="008635A4" w:rsidP="008635A4">
      <w:pPr>
        <w:tabs>
          <w:tab w:val="center" w:pos="4536"/>
          <w:tab w:val="right" w:pos="9072"/>
        </w:tabs>
        <w:suppressAutoHyphens/>
        <w:autoSpaceDN w:val="0"/>
        <w:spacing w:before="60" w:after="60" w:line="360" w:lineRule="auto"/>
        <w:ind w:left="708"/>
        <w:jc w:val="center"/>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xml:space="preserve">                                 Fait à …………………</w:t>
      </w:r>
      <w:proofErr w:type="gramStart"/>
      <w:r w:rsidRPr="008635A4">
        <w:rPr>
          <w:rFonts w:ascii="Century" w:eastAsia="Times New Roman" w:hAnsi="Century" w:cs="Times New Roman"/>
          <w:sz w:val="24"/>
          <w:szCs w:val="24"/>
          <w:lang w:eastAsia="fr-FR"/>
        </w:rPr>
        <w:t>…….</w:t>
      </w:r>
      <w:proofErr w:type="gramEnd"/>
      <w:r w:rsidRPr="008635A4">
        <w:rPr>
          <w:rFonts w:ascii="Century" w:eastAsia="Times New Roman" w:hAnsi="Century" w:cs="Times New Roman"/>
          <w:sz w:val="24"/>
          <w:szCs w:val="24"/>
          <w:lang w:eastAsia="fr-FR"/>
        </w:rPr>
        <w:t>, le …………………………</w:t>
      </w:r>
    </w:p>
    <w:p w14:paraId="773C265E" w14:textId="77777777" w:rsidR="008635A4" w:rsidRPr="008635A4" w:rsidRDefault="008635A4" w:rsidP="008635A4">
      <w:pPr>
        <w:suppressAutoHyphens/>
        <w:autoSpaceDN w:val="0"/>
        <w:spacing w:before="60" w:after="60" w:line="360" w:lineRule="auto"/>
        <w:ind w:left="708"/>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 xml:space="preserve">                                             Le soumissionnaire</w:t>
      </w:r>
    </w:p>
    <w:p w14:paraId="5998D13E" w14:textId="77777777" w:rsidR="008635A4" w:rsidRPr="008635A4" w:rsidRDefault="008635A4" w:rsidP="008635A4">
      <w:pPr>
        <w:suppressAutoHyphens/>
        <w:autoSpaceDN w:val="0"/>
        <w:spacing w:before="60" w:after="60" w:line="360" w:lineRule="auto"/>
        <w:ind w:left="708"/>
        <w:jc w:val="center"/>
        <w:textAlignment w:val="baseline"/>
        <w:rPr>
          <w:rFonts w:ascii="Century" w:eastAsia="Times New Roman" w:hAnsi="Century" w:cs="Times New Roman"/>
          <w:sz w:val="24"/>
          <w:szCs w:val="24"/>
          <w:lang w:eastAsia="fr-FR"/>
        </w:rPr>
      </w:pPr>
      <w:r w:rsidRPr="008635A4">
        <w:rPr>
          <w:rFonts w:ascii="Century" w:eastAsia="Times New Roman" w:hAnsi="Century" w:cs="Times New Roman"/>
          <w:sz w:val="24"/>
          <w:szCs w:val="24"/>
          <w:lang w:eastAsia="fr-FR"/>
        </w:rPr>
        <w:t>(Nom, prénom, signature et cachet)</w:t>
      </w:r>
    </w:p>
    <w:p w14:paraId="56A02358" w14:textId="77777777" w:rsidR="008635A4" w:rsidRPr="0032479A" w:rsidRDefault="008635A4" w:rsidP="008635A4">
      <w:pPr>
        <w:suppressAutoHyphens/>
        <w:spacing w:before="60" w:after="60" w:line="360" w:lineRule="auto"/>
        <w:ind w:left="578" w:hanging="578"/>
        <w:rPr>
          <w:rFonts w:ascii="Times New Roman" w:eastAsia="Times New Roman" w:hAnsi="Times New Roman" w:cs="Times New Roman"/>
          <w:sz w:val="24"/>
          <w:szCs w:val="24"/>
          <w:lang w:eastAsia="fr-FR"/>
        </w:rPr>
      </w:pPr>
    </w:p>
    <w:bookmarkEnd w:id="425"/>
    <w:p w14:paraId="35454B50" w14:textId="77777777" w:rsidR="002C244D" w:rsidRPr="00BE776D" w:rsidRDefault="002C244D" w:rsidP="004E1095">
      <w:pPr>
        <w:tabs>
          <w:tab w:val="left" w:pos="2470"/>
        </w:tabs>
        <w:jc w:val="both"/>
      </w:pPr>
    </w:p>
    <w:p w14:paraId="3E6713E1" w14:textId="77777777" w:rsidR="002C244D" w:rsidRPr="00BE776D" w:rsidRDefault="002C244D" w:rsidP="004E1095">
      <w:pPr>
        <w:tabs>
          <w:tab w:val="left" w:pos="2470"/>
        </w:tabs>
        <w:jc w:val="both"/>
      </w:pPr>
    </w:p>
    <w:p w14:paraId="13727416" w14:textId="77777777" w:rsidR="002C244D" w:rsidRPr="00BE776D" w:rsidRDefault="002C244D" w:rsidP="004E1095">
      <w:pPr>
        <w:tabs>
          <w:tab w:val="left" w:pos="2470"/>
        </w:tabs>
        <w:jc w:val="both"/>
      </w:pPr>
    </w:p>
    <w:p w14:paraId="28DC1F33" w14:textId="77777777" w:rsidR="002C244D" w:rsidRPr="00BE776D" w:rsidRDefault="002C244D" w:rsidP="004E1095">
      <w:pPr>
        <w:tabs>
          <w:tab w:val="left" w:pos="2470"/>
        </w:tabs>
        <w:jc w:val="both"/>
      </w:pPr>
    </w:p>
    <w:p w14:paraId="1FA5ABA4" w14:textId="77777777" w:rsidR="002C244D" w:rsidRPr="00BE776D" w:rsidRDefault="002C244D" w:rsidP="004E1095">
      <w:pPr>
        <w:tabs>
          <w:tab w:val="left" w:pos="2470"/>
        </w:tabs>
        <w:jc w:val="both"/>
      </w:pPr>
    </w:p>
    <w:p w14:paraId="31B66A53" w14:textId="77777777" w:rsidR="002C244D" w:rsidRPr="00BE776D" w:rsidRDefault="002C244D" w:rsidP="004E1095">
      <w:pPr>
        <w:tabs>
          <w:tab w:val="left" w:pos="2470"/>
        </w:tabs>
        <w:jc w:val="both"/>
      </w:pPr>
    </w:p>
    <w:p w14:paraId="3E19D163" w14:textId="77777777" w:rsidR="002C244D" w:rsidRPr="00BE776D" w:rsidRDefault="002C244D" w:rsidP="004E1095">
      <w:pPr>
        <w:tabs>
          <w:tab w:val="left" w:pos="2470"/>
        </w:tabs>
        <w:jc w:val="both"/>
      </w:pPr>
    </w:p>
    <w:p w14:paraId="7F8297A1" w14:textId="77777777" w:rsidR="002C244D" w:rsidRPr="00BE776D" w:rsidRDefault="002C244D" w:rsidP="004E1095">
      <w:pPr>
        <w:tabs>
          <w:tab w:val="left" w:pos="2470"/>
        </w:tabs>
        <w:jc w:val="both"/>
      </w:pPr>
    </w:p>
    <w:p w14:paraId="5000056E" w14:textId="77777777" w:rsidR="002C244D" w:rsidRPr="00BE776D" w:rsidRDefault="002C244D" w:rsidP="004E1095">
      <w:pPr>
        <w:tabs>
          <w:tab w:val="left" w:pos="2470"/>
        </w:tabs>
        <w:jc w:val="both"/>
      </w:pPr>
    </w:p>
    <w:p w14:paraId="2BDD363D" w14:textId="77777777" w:rsidR="002C244D" w:rsidRPr="00BE776D" w:rsidRDefault="002C244D" w:rsidP="004E1095">
      <w:pPr>
        <w:tabs>
          <w:tab w:val="left" w:pos="2470"/>
        </w:tabs>
        <w:jc w:val="both"/>
      </w:pPr>
    </w:p>
    <w:p w14:paraId="60767D80" w14:textId="77777777" w:rsidR="002C244D" w:rsidRPr="00BE776D" w:rsidRDefault="002C244D" w:rsidP="004E1095">
      <w:pPr>
        <w:spacing w:before="120"/>
        <w:jc w:val="both"/>
        <w:rPr>
          <w:rFonts w:ascii="Arial Narrow" w:eastAsia="Batang" w:hAnsi="Arial Narrow" w:cs="Arial"/>
          <w:b/>
          <w:bCs/>
          <w:sz w:val="20"/>
          <w:szCs w:val="20"/>
          <w:lang w:val="fr-CM"/>
        </w:rPr>
      </w:pPr>
    </w:p>
    <w:p w14:paraId="3CB9924F" w14:textId="77777777" w:rsidR="002C244D" w:rsidRPr="00BE776D" w:rsidRDefault="002C244D" w:rsidP="004E1095">
      <w:pPr>
        <w:spacing w:before="120"/>
        <w:jc w:val="both"/>
        <w:rPr>
          <w:rFonts w:ascii="Arial Narrow" w:eastAsia="Batang" w:hAnsi="Arial Narrow" w:cs="Arial"/>
          <w:b/>
          <w:bCs/>
          <w:sz w:val="20"/>
          <w:szCs w:val="20"/>
          <w:lang w:val="fr-CM"/>
        </w:rPr>
      </w:pPr>
    </w:p>
    <w:p w14:paraId="362EAF60" w14:textId="77777777" w:rsidR="002C244D" w:rsidRPr="00BE776D" w:rsidRDefault="002C244D" w:rsidP="004E1095">
      <w:pPr>
        <w:spacing w:before="120"/>
        <w:jc w:val="both"/>
        <w:rPr>
          <w:rFonts w:ascii="Arial Narrow" w:eastAsia="Batang" w:hAnsi="Arial Narrow" w:cs="Arial"/>
          <w:b/>
          <w:bCs/>
          <w:sz w:val="20"/>
          <w:szCs w:val="20"/>
          <w:lang w:val="fr-CM"/>
        </w:rPr>
      </w:pPr>
    </w:p>
    <w:p w14:paraId="380AC513" w14:textId="77777777" w:rsidR="002C244D" w:rsidRPr="00BE776D" w:rsidRDefault="002C244D" w:rsidP="004E1095">
      <w:pPr>
        <w:spacing w:before="120"/>
        <w:jc w:val="both"/>
        <w:rPr>
          <w:rFonts w:ascii="Arial Narrow" w:eastAsia="Batang" w:hAnsi="Arial Narrow" w:cs="Arial"/>
          <w:b/>
          <w:bCs/>
          <w:sz w:val="20"/>
          <w:szCs w:val="20"/>
          <w:lang w:val="fr-CM"/>
        </w:rPr>
      </w:pPr>
    </w:p>
    <w:p w14:paraId="10374385" w14:textId="77777777" w:rsidR="002C244D" w:rsidRPr="00BE776D" w:rsidRDefault="002C244D" w:rsidP="004E1095">
      <w:pPr>
        <w:spacing w:before="120"/>
        <w:jc w:val="both"/>
        <w:rPr>
          <w:rFonts w:ascii="Arial Narrow" w:eastAsia="Batang" w:hAnsi="Arial Narrow" w:cs="Arial"/>
          <w:b/>
          <w:bCs/>
          <w:sz w:val="20"/>
          <w:szCs w:val="20"/>
          <w:lang w:val="fr-CM"/>
        </w:rPr>
      </w:pPr>
    </w:p>
    <w:p w14:paraId="33260216" w14:textId="77777777" w:rsidR="002C244D" w:rsidRPr="00BE776D" w:rsidRDefault="002C244D" w:rsidP="004E1095">
      <w:pPr>
        <w:spacing w:before="120"/>
        <w:jc w:val="both"/>
        <w:rPr>
          <w:rFonts w:ascii="Arial Narrow" w:eastAsia="Batang" w:hAnsi="Arial Narrow" w:cs="Arial"/>
          <w:b/>
          <w:bCs/>
          <w:sz w:val="20"/>
          <w:szCs w:val="20"/>
          <w:lang w:val="fr-CM"/>
        </w:rPr>
      </w:pPr>
    </w:p>
    <w:p w14:paraId="542AC561" w14:textId="77777777" w:rsidR="002C244D" w:rsidRPr="00BE776D" w:rsidRDefault="002C244D" w:rsidP="004E1095">
      <w:pPr>
        <w:spacing w:before="120"/>
        <w:jc w:val="both"/>
        <w:rPr>
          <w:rFonts w:ascii="Arial Narrow" w:eastAsia="Batang" w:hAnsi="Arial Narrow" w:cs="Arial"/>
          <w:b/>
          <w:bCs/>
          <w:sz w:val="20"/>
          <w:szCs w:val="20"/>
          <w:lang w:val="fr-CM"/>
        </w:rPr>
      </w:pPr>
    </w:p>
    <w:p w14:paraId="07E30DB5" w14:textId="77777777" w:rsidR="002C244D" w:rsidRPr="00BE776D" w:rsidRDefault="002C244D" w:rsidP="004E1095">
      <w:pPr>
        <w:spacing w:before="120"/>
        <w:jc w:val="both"/>
        <w:rPr>
          <w:rFonts w:ascii="Arial Narrow" w:eastAsia="Batang" w:hAnsi="Arial Narrow" w:cs="Arial"/>
          <w:b/>
          <w:bCs/>
          <w:sz w:val="20"/>
          <w:szCs w:val="20"/>
          <w:lang w:val="fr-CM"/>
        </w:rPr>
      </w:pPr>
    </w:p>
    <w:p w14:paraId="2C9188B6" w14:textId="77777777" w:rsidR="002C244D" w:rsidRPr="00BE776D" w:rsidRDefault="002C244D" w:rsidP="004E1095">
      <w:pPr>
        <w:spacing w:before="120"/>
        <w:jc w:val="both"/>
        <w:rPr>
          <w:rFonts w:ascii="Arial Narrow" w:eastAsia="Batang" w:hAnsi="Arial Narrow" w:cs="Arial"/>
          <w:b/>
          <w:bCs/>
          <w:sz w:val="20"/>
          <w:szCs w:val="20"/>
          <w:lang w:val="fr-CM"/>
        </w:rPr>
      </w:pPr>
    </w:p>
    <w:p w14:paraId="66366B2F" w14:textId="77777777" w:rsidR="002C244D" w:rsidRPr="00BE776D" w:rsidRDefault="002C244D" w:rsidP="004E1095">
      <w:pPr>
        <w:spacing w:before="120"/>
        <w:jc w:val="both"/>
        <w:rPr>
          <w:rFonts w:ascii="Arial Narrow" w:eastAsia="Batang" w:hAnsi="Arial Narrow" w:cs="Arial"/>
          <w:b/>
          <w:bCs/>
          <w:sz w:val="20"/>
          <w:szCs w:val="20"/>
          <w:lang w:val="fr-CM"/>
        </w:rPr>
      </w:pPr>
    </w:p>
    <w:p w14:paraId="50BAC556" w14:textId="77777777" w:rsidR="002C244D" w:rsidRPr="00BE776D" w:rsidRDefault="002C244D" w:rsidP="004E1095">
      <w:pPr>
        <w:spacing w:before="120"/>
        <w:jc w:val="both"/>
        <w:rPr>
          <w:rFonts w:ascii="Arial Narrow" w:eastAsia="Batang" w:hAnsi="Arial Narrow" w:cs="Arial"/>
          <w:b/>
          <w:bCs/>
          <w:sz w:val="20"/>
          <w:szCs w:val="20"/>
          <w:lang w:val="fr-CM"/>
        </w:rPr>
      </w:pPr>
    </w:p>
    <w:p w14:paraId="28315739" w14:textId="77777777" w:rsidR="002C244D" w:rsidRPr="00BE776D" w:rsidRDefault="002C244D" w:rsidP="004E1095">
      <w:pPr>
        <w:spacing w:before="120"/>
        <w:jc w:val="both"/>
        <w:rPr>
          <w:rFonts w:ascii="Arial Narrow" w:eastAsia="Batang" w:hAnsi="Arial Narrow" w:cs="Arial"/>
          <w:b/>
          <w:bCs/>
          <w:sz w:val="20"/>
          <w:szCs w:val="20"/>
          <w:lang w:val="fr-CM"/>
        </w:rPr>
      </w:pPr>
    </w:p>
    <w:p w14:paraId="07EBFD87" w14:textId="77777777" w:rsidR="002C244D" w:rsidRPr="00BE776D" w:rsidRDefault="002C244D" w:rsidP="004E1095">
      <w:pPr>
        <w:spacing w:before="120"/>
        <w:jc w:val="both"/>
        <w:rPr>
          <w:rFonts w:ascii="Arial Narrow" w:eastAsia="Batang" w:hAnsi="Arial Narrow" w:cs="Arial"/>
          <w:b/>
          <w:bCs/>
          <w:sz w:val="20"/>
          <w:szCs w:val="20"/>
          <w:lang w:val="fr-CM"/>
        </w:rPr>
      </w:pPr>
    </w:p>
    <w:p w14:paraId="0369D307" w14:textId="46C378B0" w:rsidR="002C244D" w:rsidRPr="00BE776D" w:rsidRDefault="008376EE" w:rsidP="004E1095">
      <w:pPr>
        <w:spacing w:before="120"/>
        <w:jc w:val="both"/>
        <w:rPr>
          <w:rFonts w:ascii="Arial Narrow" w:eastAsia="Batang" w:hAnsi="Arial Narrow" w:cs="Arial"/>
          <w:b/>
          <w:bCs/>
          <w:sz w:val="20"/>
          <w:szCs w:val="20"/>
          <w:lang w:val="fr-CM"/>
        </w:rPr>
      </w:pPr>
      <w:r w:rsidRPr="00BE776D">
        <w:rPr>
          <w:rFonts w:ascii="Arial Narrow" w:hAnsi="Arial Narrow"/>
          <w:noProof/>
          <w:sz w:val="20"/>
          <w:szCs w:val="20"/>
          <w:lang w:eastAsia="fr-FR"/>
        </w:rPr>
        <mc:AlternateContent>
          <mc:Choice Requires="wps">
            <w:drawing>
              <wp:anchor distT="0" distB="0" distL="114300" distR="114300" simplePos="0" relativeHeight="251687936" behindDoc="0" locked="0" layoutInCell="1" allowOverlap="1" wp14:anchorId="67314883" wp14:editId="2C86976C">
                <wp:simplePos x="0" y="0"/>
                <wp:positionH relativeFrom="column">
                  <wp:posOffset>312322</wp:posOffset>
                </wp:positionH>
                <wp:positionV relativeFrom="paragraph">
                  <wp:posOffset>136574</wp:posOffset>
                </wp:positionV>
                <wp:extent cx="5971540" cy="2763520"/>
                <wp:effectExtent l="0" t="0" r="10160" b="17780"/>
                <wp:wrapNone/>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763520"/>
                        </a:xfrm>
                        <a:prstGeom prst="roundRect">
                          <a:avLst>
                            <a:gd name="adj" fmla="val 16667"/>
                          </a:avLst>
                        </a:prstGeom>
                        <a:solidFill>
                          <a:srgbClr val="FFFFFF"/>
                        </a:solidFill>
                        <a:ln w="9525">
                          <a:solidFill>
                            <a:srgbClr val="000000"/>
                          </a:solidFill>
                          <a:round/>
                          <a:headEnd/>
                          <a:tailEnd/>
                        </a:ln>
                      </wps:spPr>
                      <wps:txbx>
                        <w:txbxContent>
                          <w:p w14:paraId="61CDF623" w14:textId="77777777" w:rsidR="00E87D2B" w:rsidRPr="00304D7E" w:rsidRDefault="00E87D2B" w:rsidP="002C244D">
                            <w:pPr>
                              <w:autoSpaceDE w:val="0"/>
                              <w:autoSpaceDN w:val="0"/>
                              <w:adjustRightInd w:val="0"/>
                              <w:jc w:val="center"/>
                              <w:rPr>
                                <w:rFonts w:ascii="Century" w:hAnsi="Century" w:cs="Arial"/>
                                <w:b/>
                                <w:bCs/>
                                <w:sz w:val="36"/>
                                <w:szCs w:val="36"/>
                              </w:rPr>
                            </w:pPr>
                            <w:r w:rsidRPr="00304D7E">
                              <w:rPr>
                                <w:rFonts w:ascii="Century" w:hAnsi="Century" w:cs="Arial"/>
                                <w:b/>
                                <w:bCs/>
                                <w:sz w:val="36"/>
                                <w:szCs w:val="36"/>
                              </w:rPr>
                              <w:t>PIECE N°11</w:t>
                            </w:r>
                          </w:p>
                          <w:p w14:paraId="35687DF9" w14:textId="77777777" w:rsidR="00E87D2B" w:rsidRPr="00304D7E" w:rsidRDefault="00E87D2B" w:rsidP="002C244D">
                            <w:pPr>
                              <w:autoSpaceDE w:val="0"/>
                              <w:autoSpaceDN w:val="0"/>
                              <w:adjustRightInd w:val="0"/>
                              <w:jc w:val="center"/>
                              <w:rPr>
                                <w:rFonts w:ascii="Century" w:hAnsi="Century" w:cs="Arial"/>
                                <w:b/>
                                <w:bCs/>
                                <w:sz w:val="36"/>
                                <w:szCs w:val="36"/>
                              </w:rPr>
                            </w:pPr>
                          </w:p>
                          <w:p w14:paraId="04B595EC" w14:textId="2A263924" w:rsidR="00E87D2B" w:rsidRPr="00304D7E" w:rsidRDefault="00E87D2B" w:rsidP="002C244D">
                            <w:pPr>
                              <w:autoSpaceDE w:val="0"/>
                              <w:autoSpaceDN w:val="0"/>
                              <w:adjustRightInd w:val="0"/>
                              <w:jc w:val="center"/>
                              <w:rPr>
                                <w:rFonts w:ascii="Century" w:hAnsi="Century" w:cs="Arial"/>
                                <w:b/>
                                <w:bCs/>
                                <w:i/>
                                <w:iCs/>
                                <w:sz w:val="36"/>
                                <w:szCs w:val="36"/>
                              </w:rPr>
                            </w:pPr>
                            <w:r w:rsidRPr="00304D7E">
                              <w:rPr>
                                <w:rFonts w:ascii="Century" w:hAnsi="Century" w:cs="Arial"/>
                                <w:b/>
                                <w:bCs/>
                                <w:sz w:val="36"/>
                                <w:szCs w:val="36"/>
                              </w:rPr>
                              <w:t>LISTE DES ETABLISSEMENTS BANCAIRES ET ORGANISMES FINANCIERES AUTORISES A EMETTRE DES CAUTION DANS LE CADRE DES MARCHES PUBLICS</w:t>
                            </w:r>
                          </w:p>
                          <w:p w14:paraId="454537C1" w14:textId="77777777" w:rsidR="00E87D2B" w:rsidRDefault="00E87D2B" w:rsidP="002C2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14883" id="Rectangle à coins arrondis 14" o:spid="_x0000_s1040" style="position:absolute;left:0;text-align:left;margin-left:24.6pt;margin-top:10.75pt;width:470.2pt;height:21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">
                <v:textbox>
                  <w:txbxContent>
                    <w:p w14:paraId="61CDF623" w14:textId="77777777" w:rsidR="00E87D2B" w:rsidRPr="00304D7E" w:rsidRDefault="00E87D2B" w:rsidP="002C244D">
                      <w:pPr>
                        <w:autoSpaceDE w:val="0"/>
                        <w:autoSpaceDN w:val="0"/>
                        <w:adjustRightInd w:val="0"/>
                        <w:jc w:val="center"/>
                        <w:rPr>
                          <w:rFonts w:ascii="Century" w:hAnsi="Century" w:cs="Arial"/>
                          <w:b/>
                          <w:bCs/>
                          <w:sz w:val="36"/>
                          <w:szCs w:val="36"/>
                        </w:rPr>
                      </w:pPr>
                      <w:r w:rsidRPr="00304D7E">
                        <w:rPr>
                          <w:rFonts w:ascii="Century" w:hAnsi="Century" w:cs="Arial"/>
                          <w:b/>
                          <w:bCs/>
                          <w:sz w:val="36"/>
                          <w:szCs w:val="36"/>
                        </w:rPr>
                        <w:t>PIECE N°11</w:t>
                      </w:r>
                    </w:p>
                    <w:p w14:paraId="35687DF9" w14:textId="77777777" w:rsidR="00E87D2B" w:rsidRPr="00304D7E" w:rsidRDefault="00E87D2B" w:rsidP="002C244D">
                      <w:pPr>
                        <w:autoSpaceDE w:val="0"/>
                        <w:autoSpaceDN w:val="0"/>
                        <w:adjustRightInd w:val="0"/>
                        <w:jc w:val="center"/>
                        <w:rPr>
                          <w:rFonts w:ascii="Century" w:hAnsi="Century" w:cs="Arial"/>
                          <w:b/>
                          <w:bCs/>
                          <w:sz w:val="36"/>
                          <w:szCs w:val="36"/>
                        </w:rPr>
                      </w:pPr>
                    </w:p>
                    <w:p w14:paraId="04B595EC" w14:textId="2A263924" w:rsidR="00E87D2B" w:rsidRPr="00304D7E" w:rsidRDefault="00E87D2B" w:rsidP="002C244D">
                      <w:pPr>
                        <w:autoSpaceDE w:val="0"/>
                        <w:autoSpaceDN w:val="0"/>
                        <w:adjustRightInd w:val="0"/>
                        <w:jc w:val="center"/>
                        <w:rPr>
                          <w:rFonts w:ascii="Century" w:hAnsi="Century" w:cs="Arial"/>
                          <w:b/>
                          <w:bCs/>
                          <w:i/>
                          <w:iCs/>
                          <w:sz w:val="36"/>
                          <w:szCs w:val="36"/>
                        </w:rPr>
                      </w:pPr>
                      <w:r w:rsidRPr="00304D7E">
                        <w:rPr>
                          <w:rFonts w:ascii="Century" w:hAnsi="Century" w:cs="Arial"/>
                          <w:b/>
                          <w:bCs/>
                          <w:sz w:val="36"/>
                          <w:szCs w:val="36"/>
                        </w:rPr>
                        <w:t>LISTE DES ETABLISSEMENTS BANCAIRES ET ORGANISMES FINANCIERES AUTORISES A EMETTRE DES CAUTION DANS LE CADRE DES MARCHES PUBLICS</w:t>
                      </w:r>
                    </w:p>
                    <w:p w14:paraId="454537C1" w14:textId="77777777" w:rsidR="00E87D2B" w:rsidRDefault="00E87D2B" w:rsidP="002C244D"/>
                  </w:txbxContent>
                </v:textbox>
              </v:roundrect>
            </w:pict>
          </mc:Fallback>
        </mc:AlternateContent>
      </w:r>
    </w:p>
    <w:p w14:paraId="7D69EC8C" w14:textId="0A0115A6" w:rsidR="008376EE" w:rsidRPr="00BE776D" w:rsidRDefault="008376EE" w:rsidP="004E1095">
      <w:pPr>
        <w:spacing w:before="120"/>
        <w:jc w:val="both"/>
        <w:rPr>
          <w:rFonts w:ascii="Arial Narrow" w:eastAsia="Batang" w:hAnsi="Arial Narrow" w:cs="Arial"/>
          <w:b/>
          <w:bCs/>
          <w:sz w:val="20"/>
          <w:szCs w:val="20"/>
          <w:lang w:val="fr-CM"/>
        </w:rPr>
      </w:pPr>
    </w:p>
    <w:p w14:paraId="41910CAA" w14:textId="5D9EEEA6" w:rsidR="008376EE" w:rsidRPr="00BE776D" w:rsidRDefault="008376EE" w:rsidP="004E1095">
      <w:pPr>
        <w:spacing w:before="120"/>
        <w:jc w:val="both"/>
        <w:rPr>
          <w:rFonts w:ascii="Arial Narrow" w:eastAsia="Batang" w:hAnsi="Arial Narrow" w:cs="Arial"/>
          <w:b/>
          <w:bCs/>
          <w:sz w:val="20"/>
          <w:szCs w:val="20"/>
          <w:lang w:val="fr-CM"/>
        </w:rPr>
      </w:pPr>
    </w:p>
    <w:p w14:paraId="2E03680A" w14:textId="10D2624F" w:rsidR="008376EE" w:rsidRPr="00BE776D" w:rsidRDefault="008376EE" w:rsidP="004E1095">
      <w:pPr>
        <w:spacing w:before="120"/>
        <w:jc w:val="both"/>
        <w:rPr>
          <w:rFonts w:ascii="Arial Narrow" w:eastAsia="Batang" w:hAnsi="Arial Narrow" w:cs="Arial"/>
          <w:b/>
          <w:bCs/>
          <w:sz w:val="20"/>
          <w:szCs w:val="20"/>
          <w:lang w:val="fr-CM"/>
        </w:rPr>
      </w:pPr>
    </w:p>
    <w:p w14:paraId="4A25D17A" w14:textId="68215E71" w:rsidR="008376EE" w:rsidRPr="00BE776D" w:rsidRDefault="008376EE" w:rsidP="004E1095">
      <w:pPr>
        <w:spacing w:before="120"/>
        <w:jc w:val="both"/>
        <w:rPr>
          <w:rFonts w:ascii="Arial Narrow" w:eastAsia="Batang" w:hAnsi="Arial Narrow" w:cs="Arial"/>
          <w:b/>
          <w:bCs/>
          <w:sz w:val="20"/>
          <w:szCs w:val="20"/>
          <w:lang w:val="fr-CM"/>
        </w:rPr>
      </w:pPr>
    </w:p>
    <w:p w14:paraId="0DD162C0" w14:textId="3ADCE17E" w:rsidR="002C244D" w:rsidRPr="00BE776D" w:rsidRDefault="002C244D" w:rsidP="004E1095">
      <w:pPr>
        <w:spacing w:before="120"/>
        <w:jc w:val="both"/>
        <w:rPr>
          <w:rFonts w:ascii="Arial Narrow" w:eastAsia="Batang" w:hAnsi="Arial Narrow" w:cs="Arial"/>
          <w:b/>
          <w:bCs/>
          <w:sz w:val="20"/>
          <w:szCs w:val="20"/>
          <w:lang w:val="fr-CM"/>
        </w:rPr>
      </w:pPr>
    </w:p>
    <w:p w14:paraId="34C623DC" w14:textId="77777777" w:rsidR="002C244D" w:rsidRPr="00BE776D" w:rsidRDefault="002C244D" w:rsidP="004E1095">
      <w:pPr>
        <w:spacing w:before="120"/>
        <w:jc w:val="both"/>
        <w:rPr>
          <w:rFonts w:ascii="Arial Narrow" w:eastAsia="Batang" w:hAnsi="Arial Narrow" w:cs="Arial"/>
          <w:b/>
          <w:bCs/>
          <w:sz w:val="20"/>
          <w:szCs w:val="20"/>
          <w:lang w:val="fr-CM"/>
        </w:rPr>
      </w:pPr>
    </w:p>
    <w:p w14:paraId="305A8D08" w14:textId="77777777" w:rsidR="002C244D" w:rsidRPr="00BE776D" w:rsidRDefault="002C244D" w:rsidP="004E1095">
      <w:pPr>
        <w:spacing w:before="120"/>
        <w:jc w:val="both"/>
        <w:rPr>
          <w:rFonts w:ascii="Arial Narrow" w:eastAsia="Batang" w:hAnsi="Arial Narrow" w:cs="Arial"/>
          <w:b/>
          <w:bCs/>
          <w:sz w:val="20"/>
          <w:szCs w:val="20"/>
          <w:lang w:val="fr-CM"/>
        </w:rPr>
      </w:pPr>
    </w:p>
    <w:p w14:paraId="1CE14B24" w14:textId="77777777" w:rsidR="002C244D" w:rsidRPr="00BE776D" w:rsidRDefault="002C244D" w:rsidP="004E1095">
      <w:pPr>
        <w:spacing w:before="120"/>
        <w:jc w:val="both"/>
        <w:rPr>
          <w:rFonts w:ascii="Arial Narrow" w:eastAsia="Batang" w:hAnsi="Arial Narrow" w:cs="Arial"/>
          <w:b/>
          <w:bCs/>
          <w:sz w:val="20"/>
          <w:szCs w:val="20"/>
          <w:lang w:val="fr-CM"/>
        </w:rPr>
      </w:pPr>
    </w:p>
    <w:p w14:paraId="0A0C78C0" w14:textId="77777777" w:rsidR="002C244D" w:rsidRPr="00BE776D" w:rsidRDefault="002C244D" w:rsidP="004E1095">
      <w:pPr>
        <w:spacing w:before="120"/>
        <w:jc w:val="both"/>
        <w:rPr>
          <w:rFonts w:ascii="Arial Narrow" w:eastAsia="Batang" w:hAnsi="Arial Narrow" w:cs="Arial"/>
          <w:b/>
          <w:bCs/>
          <w:sz w:val="20"/>
          <w:szCs w:val="20"/>
          <w:lang w:val="fr-CM"/>
        </w:rPr>
      </w:pPr>
    </w:p>
    <w:p w14:paraId="1B811AF8" w14:textId="77777777" w:rsidR="002C244D" w:rsidRPr="00BE776D" w:rsidRDefault="002C244D" w:rsidP="004E1095">
      <w:pPr>
        <w:spacing w:before="120"/>
        <w:jc w:val="both"/>
        <w:rPr>
          <w:rFonts w:ascii="Arial Narrow" w:eastAsia="Batang" w:hAnsi="Arial Narrow" w:cs="Arial"/>
          <w:b/>
          <w:bCs/>
          <w:sz w:val="20"/>
          <w:szCs w:val="20"/>
          <w:lang w:val="fr-CM"/>
        </w:rPr>
      </w:pPr>
    </w:p>
    <w:p w14:paraId="42F45EEE" w14:textId="77777777" w:rsidR="002C244D" w:rsidRPr="00BE776D" w:rsidRDefault="002C244D" w:rsidP="004E1095">
      <w:pPr>
        <w:spacing w:before="120"/>
        <w:jc w:val="both"/>
        <w:rPr>
          <w:rFonts w:ascii="Arial Narrow" w:eastAsia="Batang" w:hAnsi="Arial Narrow" w:cs="Arial"/>
          <w:b/>
          <w:bCs/>
          <w:sz w:val="20"/>
          <w:szCs w:val="20"/>
          <w:lang w:val="fr-CM"/>
        </w:rPr>
      </w:pPr>
    </w:p>
    <w:p w14:paraId="33EAAB33" w14:textId="77777777" w:rsidR="002C244D" w:rsidRPr="00BE776D" w:rsidRDefault="002C244D" w:rsidP="004E1095">
      <w:pPr>
        <w:spacing w:before="120"/>
        <w:jc w:val="both"/>
        <w:rPr>
          <w:rFonts w:ascii="Arial Narrow" w:eastAsia="Batang" w:hAnsi="Arial Narrow" w:cs="Arial"/>
          <w:b/>
          <w:bCs/>
          <w:sz w:val="20"/>
          <w:szCs w:val="20"/>
          <w:lang w:val="fr-CM"/>
        </w:rPr>
      </w:pPr>
    </w:p>
    <w:p w14:paraId="4CB69C18" w14:textId="77777777" w:rsidR="002C244D" w:rsidRPr="00BE776D" w:rsidRDefault="002C244D" w:rsidP="004E1095">
      <w:pPr>
        <w:spacing w:before="120"/>
        <w:jc w:val="both"/>
        <w:rPr>
          <w:rFonts w:ascii="Arial Narrow" w:eastAsia="Batang" w:hAnsi="Arial Narrow" w:cs="Arial"/>
          <w:b/>
          <w:bCs/>
          <w:sz w:val="20"/>
          <w:szCs w:val="20"/>
          <w:lang w:val="fr-CM"/>
        </w:rPr>
      </w:pPr>
    </w:p>
    <w:p w14:paraId="148F1306" w14:textId="77777777" w:rsidR="002C244D" w:rsidRPr="00BE776D" w:rsidRDefault="002C244D" w:rsidP="004E1095">
      <w:pPr>
        <w:spacing w:before="120"/>
        <w:jc w:val="both"/>
        <w:rPr>
          <w:rFonts w:ascii="Arial Narrow" w:eastAsia="Batang" w:hAnsi="Arial Narrow" w:cs="Arial"/>
          <w:b/>
          <w:bCs/>
          <w:sz w:val="20"/>
          <w:szCs w:val="20"/>
          <w:lang w:val="fr-CM"/>
        </w:rPr>
      </w:pPr>
    </w:p>
    <w:p w14:paraId="4FD97989" w14:textId="77777777" w:rsidR="002C244D" w:rsidRPr="00BE776D" w:rsidRDefault="002C244D" w:rsidP="004E1095">
      <w:pPr>
        <w:spacing w:before="120"/>
        <w:jc w:val="both"/>
        <w:rPr>
          <w:rFonts w:ascii="Arial Narrow" w:eastAsia="Batang" w:hAnsi="Arial Narrow" w:cs="Arial"/>
          <w:b/>
          <w:bCs/>
          <w:sz w:val="20"/>
          <w:szCs w:val="20"/>
          <w:lang w:val="fr-CM"/>
        </w:rPr>
      </w:pPr>
    </w:p>
    <w:p w14:paraId="65186AFD" w14:textId="77777777" w:rsidR="002C244D" w:rsidRPr="00BE776D" w:rsidRDefault="002C244D" w:rsidP="004E1095">
      <w:pPr>
        <w:spacing w:before="120"/>
        <w:jc w:val="both"/>
        <w:rPr>
          <w:rFonts w:ascii="Arial Narrow" w:eastAsia="Batang" w:hAnsi="Arial Narrow" w:cs="Arial"/>
          <w:b/>
          <w:bCs/>
          <w:sz w:val="20"/>
          <w:szCs w:val="20"/>
          <w:lang w:val="fr-CM"/>
        </w:rPr>
      </w:pPr>
    </w:p>
    <w:p w14:paraId="74CD4D2A" w14:textId="77777777" w:rsidR="002C244D" w:rsidRPr="00BE776D" w:rsidRDefault="002C244D" w:rsidP="004E1095">
      <w:pPr>
        <w:spacing w:before="120"/>
        <w:jc w:val="both"/>
        <w:rPr>
          <w:rFonts w:ascii="Arial Narrow" w:eastAsia="Batang" w:hAnsi="Arial Narrow" w:cs="Arial"/>
          <w:b/>
          <w:bCs/>
          <w:sz w:val="20"/>
          <w:szCs w:val="20"/>
          <w:lang w:val="fr-CM"/>
        </w:rPr>
      </w:pPr>
    </w:p>
    <w:p w14:paraId="03163B9F" w14:textId="77777777" w:rsidR="002C244D" w:rsidRPr="00BE776D" w:rsidRDefault="002C244D" w:rsidP="004E1095">
      <w:pPr>
        <w:spacing w:before="120"/>
        <w:jc w:val="both"/>
        <w:rPr>
          <w:rFonts w:ascii="Arial Narrow" w:eastAsia="Batang" w:hAnsi="Arial Narrow" w:cs="Arial"/>
          <w:b/>
          <w:bCs/>
          <w:sz w:val="20"/>
          <w:szCs w:val="20"/>
          <w:lang w:val="fr-CM"/>
        </w:rPr>
      </w:pPr>
    </w:p>
    <w:p w14:paraId="06FA03E1" w14:textId="77777777" w:rsidR="002C244D" w:rsidRPr="00BE776D" w:rsidRDefault="002C244D" w:rsidP="004E1095">
      <w:pPr>
        <w:spacing w:before="120"/>
        <w:jc w:val="both"/>
        <w:rPr>
          <w:rFonts w:ascii="Arial Narrow" w:eastAsia="Batang" w:hAnsi="Arial Narrow" w:cs="Arial"/>
          <w:b/>
          <w:bCs/>
          <w:sz w:val="20"/>
          <w:szCs w:val="20"/>
          <w:lang w:val="fr-CM"/>
        </w:rPr>
      </w:pPr>
    </w:p>
    <w:p w14:paraId="40737C4C" w14:textId="77777777" w:rsidR="002C244D" w:rsidRPr="00BE776D" w:rsidRDefault="002C244D" w:rsidP="004E1095">
      <w:pPr>
        <w:spacing w:before="120"/>
        <w:jc w:val="both"/>
        <w:rPr>
          <w:rFonts w:ascii="Arial Narrow" w:eastAsia="Batang" w:hAnsi="Arial Narrow" w:cs="Arial"/>
          <w:b/>
          <w:bCs/>
          <w:sz w:val="20"/>
          <w:szCs w:val="20"/>
          <w:lang w:val="fr-CM"/>
        </w:rPr>
      </w:pPr>
    </w:p>
    <w:p w14:paraId="29744ADD" w14:textId="77777777" w:rsidR="002C244D" w:rsidRPr="00BE776D" w:rsidRDefault="002C244D" w:rsidP="004E1095">
      <w:pPr>
        <w:spacing w:before="120"/>
        <w:jc w:val="both"/>
        <w:rPr>
          <w:rFonts w:ascii="Arial Narrow" w:eastAsia="Batang" w:hAnsi="Arial Narrow" w:cs="Arial"/>
          <w:b/>
          <w:bCs/>
          <w:sz w:val="20"/>
          <w:szCs w:val="20"/>
          <w:lang w:val="fr-CM"/>
        </w:rPr>
      </w:pPr>
    </w:p>
    <w:p w14:paraId="6D68D3FA" w14:textId="77777777" w:rsidR="002C244D" w:rsidRPr="00BE776D" w:rsidRDefault="002C244D" w:rsidP="004E1095">
      <w:pPr>
        <w:spacing w:before="120"/>
        <w:jc w:val="both"/>
        <w:rPr>
          <w:rFonts w:ascii="Arial Narrow" w:eastAsia="Batang" w:hAnsi="Arial Narrow" w:cs="Arial"/>
          <w:b/>
          <w:bCs/>
          <w:sz w:val="20"/>
          <w:szCs w:val="20"/>
          <w:lang w:val="fr-CM"/>
        </w:rPr>
      </w:pPr>
    </w:p>
    <w:p w14:paraId="699919E6" w14:textId="77777777" w:rsidR="002C244D" w:rsidRPr="00BE776D" w:rsidRDefault="002C244D" w:rsidP="004E1095">
      <w:pPr>
        <w:tabs>
          <w:tab w:val="left" w:pos="2470"/>
        </w:tabs>
        <w:jc w:val="both"/>
      </w:pPr>
    </w:p>
    <w:p w14:paraId="0F9F14B9" w14:textId="77777777"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bCs/>
          <w:i/>
          <w:spacing w:val="30"/>
          <w:sz w:val="24"/>
          <w:szCs w:val="24"/>
          <w:lang w:eastAsia="fr-FR"/>
        </w:rPr>
      </w:pPr>
      <w:r w:rsidRPr="00304D7E">
        <w:rPr>
          <w:rFonts w:ascii="Century" w:eastAsia="Times New Roman" w:hAnsi="Century" w:cs="Times New Roman"/>
          <w:b/>
          <w:bCs/>
          <w:i/>
          <w:spacing w:val="30"/>
          <w:sz w:val="24"/>
          <w:szCs w:val="24"/>
          <w:lang w:eastAsia="fr-FR"/>
        </w:rPr>
        <w:lastRenderedPageBreak/>
        <w:t>LISTES DES ETABLISSEMENTS BANCAIRES ET ORGANISMES FINANCIERS AUTORISES A EMETTRE DES CAUTIONS DANS LE CADRE DES MARCHES PUBLICS</w:t>
      </w:r>
    </w:p>
    <w:p w14:paraId="64EAB27B" w14:textId="77777777"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bCs/>
          <w:i/>
          <w:spacing w:val="30"/>
          <w:sz w:val="10"/>
          <w:szCs w:val="10"/>
          <w:lang w:eastAsia="fr-FR"/>
        </w:rPr>
      </w:pPr>
    </w:p>
    <w:p w14:paraId="1ACDF825" w14:textId="77777777"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i/>
          <w:spacing w:val="30"/>
          <w:sz w:val="24"/>
          <w:szCs w:val="24"/>
          <w:lang w:eastAsia="fr-FR"/>
        </w:rPr>
      </w:pPr>
    </w:p>
    <w:p w14:paraId="6AB566A6" w14:textId="77777777"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iCs/>
          <w:spacing w:val="30"/>
          <w:sz w:val="24"/>
          <w:szCs w:val="24"/>
          <w:lang w:eastAsia="fr-FR"/>
        </w:rPr>
      </w:pPr>
      <w:r w:rsidRPr="00304D7E">
        <w:rPr>
          <w:rFonts w:ascii="Century" w:eastAsia="Times New Roman" w:hAnsi="Century" w:cs="Times New Roman"/>
          <w:b/>
          <w:iCs/>
          <w:spacing w:val="30"/>
          <w:sz w:val="24"/>
          <w:szCs w:val="24"/>
          <w:lang w:eastAsia="fr-FR"/>
        </w:rPr>
        <w:t>I- BANQUES</w:t>
      </w:r>
    </w:p>
    <w:p w14:paraId="4C2FEBE2"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Access Bank Cameroon,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6 000 Yaoundé ;</w:t>
      </w:r>
    </w:p>
    <w:p w14:paraId="6579276C"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val="en-US" w:eastAsia="fr-FR"/>
        </w:rPr>
      </w:pPr>
      <w:proofErr w:type="spellStart"/>
      <w:r w:rsidRPr="00304D7E">
        <w:rPr>
          <w:rFonts w:ascii="Century" w:eastAsia="Times New Roman" w:hAnsi="Century" w:cs="Times New Roman"/>
          <w:bCs/>
          <w:iCs/>
          <w:spacing w:val="30"/>
          <w:sz w:val="24"/>
          <w:szCs w:val="24"/>
          <w:lang w:val="en-US" w:eastAsia="fr-FR"/>
        </w:rPr>
        <w:t>Afriland</w:t>
      </w:r>
      <w:proofErr w:type="spellEnd"/>
      <w:r w:rsidRPr="00304D7E">
        <w:rPr>
          <w:rFonts w:ascii="Century" w:eastAsia="Times New Roman" w:hAnsi="Century" w:cs="Times New Roman"/>
          <w:bCs/>
          <w:iCs/>
          <w:spacing w:val="30"/>
          <w:sz w:val="24"/>
          <w:szCs w:val="24"/>
          <w:lang w:val="en-US" w:eastAsia="fr-FR"/>
        </w:rPr>
        <w:t xml:space="preserve"> First Bank (AFB),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11 834 Yaoundé ;</w:t>
      </w:r>
    </w:p>
    <w:p w14:paraId="73EA50C5"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val="pt-PT" w:eastAsia="fr-FR"/>
        </w:rPr>
      </w:pPr>
      <w:r w:rsidRPr="00304D7E">
        <w:rPr>
          <w:rFonts w:ascii="Century" w:eastAsia="Times New Roman" w:hAnsi="Century" w:cs="Times New Roman"/>
          <w:bCs/>
          <w:iCs/>
          <w:spacing w:val="30"/>
          <w:sz w:val="24"/>
          <w:szCs w:val="24"/>
          <w:lang w:val="pt-PT" w:eastAsia="fr-FR"/>
        </w:rPr>
        <w:t>Banco Nacional de Guinea Equatorial (BANGE), Yaoundé ;</w:t>
      </w:r>
    </w:p>
    <w:p w14:paraId="7F297D0A"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Banque Atlantique Cameroun (BACM), BP : 2 933 Douala ;</w:t>
      </w:r>
    </w:p>
    <w:p w14:paraId="75AEE2FD"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Banque Camerounaise des Petites et Moyennes Entreprises (BC-PME), Yaoundé ;</w:t>
      </w:r>
    </w:p>
    <w:p w14:paraId="5146F593"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Banque Gabonaise pour le Financement International (BGFI BANK), BP : 12 962 Douala ;</w:t>
      </w:r>
    </w:p>
    <w:p w14:paraId="2A47F75F"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Banque Internationale du Cameroun pour l’Epargne et le Crédit (BICEC), BP : 1 925 Douala ;</w:t>
      </w:r>
    </w:p>
    <w:p w14:paraId="25E9D1BA"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CITI Bank, BP : 4 571 Douala ;</w:t>
      </w:r>
    </w:p>
    <w:p w14:paraId="161F9AB9" w14:textId="77777777" w:rsidR="006D1DEC" w:rsidRPr="00304D7E" w:rsidRDefault="006D1DEC" w:rsidP="0074502D">
      <w:pPr>
        <w:widowControl w:val="0"/>
        <w:numPr>
          <w:ilvl w:val="0"/>
          <w:numId w:val="53"/>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Commercial Bank of Cameroon (CBC),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4 004 Douala ;</w:t>
      </w:r>
    </w:p>
    <w:p w14:paraId="557F6FFD"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Crédit Communautaire d’Afrique-Bank (CCA-BANK), BP : 30 388 Yaoundé ;</w:t>
      </w:r>
    </w:p>
    <w:p w14:paraId="14F83360"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ECOBANK Cameroon (ECOBANK),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582 Douala ;</w:t>
      </w:r>
    </w:p>
    <w:p w14:paraId="10D7A406"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La Régionale Bank, BP : 30 145 Yaoundé ;</w:t>
      </w:r>
    </w:p>
    <w:p w14:paraId="3BBC2BDC"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National Financial Credit Bank (NFC -Bank),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6 578 Yaoundé ;</w:t>
      </w:r>
    </w:p>
    <w:p w14:paraId="3CEB5ACF"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Société Commerciale de Banque-Cameroun (SCB-Cameroun), BP : 300 Douala ;</w:t>
      </w:r>
    </w:p>
    <w:p w14:paraId="2C078068"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Société Générale Cameroun (SGC), BP : 4 042 Douala ;</w:t>
      </w:r>
    </w:p>
    <w:p w14:paraId="36D5DB04"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Standard Chartered Bank Cameroon (SCBC),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1 784 Douala ;</w:t>
      </w:r>
    </w:p>
    <w:p w14:paraId="453FFC00"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Union Bank of Cameroon, (UBC),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15 569 Douala ;</w:t>
      </w:r>
    </w:p>
    <w:p w14:paraId="42B353C8"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United Bank for Africa (UBA),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2 088 Douala.</w:t>
      </w:r>
    </w:p>
    <w:p w14:paraId="74A1F9F1" w14:textId="77777777"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i/>
          <w:spacing w:val="30"/>
          <w:sz w:val="24"/>
          <w:szCs w:val="24"/>
          <w:lang w:val="pt-PT" w:eastAsia="fr-FR"/>
        </w:rPr>
      </w:pPr>
    </w:p>
    <w:p w14:paraId="04FE8E09" w14:textId="77777777"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i/>
          <w:spacing w:val="30"/>
          <w:sz w:val="24"/>
          <w:szCs w:val="24"/>
          <w:lang w:eastAsia="fr-FR"/>
        </w:rPr>
      </w:pPr>
      <w:r w:rsidRPr="00304D7E">
        <w:rPr>
          <w:rFonts w:ascii="Century" w:eastAsia="Times New Roman" w:hAnsi="Century" w:cs="Times New Roman"/>
          <w:b/>
          <w:iCs/>
          <w:spacing w:val="30"/>
          <w:sz w:val="24"/>
          <w:szCs w:val="24"/>
          <w:lang w:eastAsia="fr-FR"/>
        </w:rPr>
        <w:t>II-</w:t>
      </w:r>
      <w:r w:rsidRPr="00304D7E">
        <w:rPr>
          <w:rFonts w:ascii="Century" w:eastAsia="Times New Roman" w:hAnsi="Century" w:cs="Times New Roman"/>
          <w:b/>
          <w:i/>
          <w:spacing w:val="30"/>
          <w:sz w:val="24"/>
          <w:szCs w:val="24"/>
          <w:lang w:eastAsia="fr-FR"/>
        </w:rPr>
        <w:t xml:space="preserve"> </w:t>
      </w:r>
      <w:r w:rsidRPr="00304D7E">
        <w:rPr>
          <w:rFonts w:ascii="Century" w:eastAsia="Times New Roman" w:hAnsi="Century" w:cs="Times New Roman"/>
          <w:b/>
          <w:iCs/>
          <w:spacing w:val="30"/>
          <w:sz w:val="24"/>
          <w:szCs w:val="24"/>
          <w:lang w:eastAsia="fr-FR"/>
        </w:rPr>
        <w:t>COMPAGNIES D’ASSURANCES</w:t>
      </w:r>
    </w:p>
    <w:p w14:paraId="349BAFEF"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Activa Assurances, BP : 12 970 Douala ;</w:t>
      </w:r>
    </w:p>
    <w:p w14:paraId="53B9344C"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AREA Assurances S.A, BP :15 584 Douala ;</w:t>
      </w:r>
    </w:p>
    <w:p w14:paraId="03182499"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Atlantique Assurances Cameroun IARDT, BP :3 073 Douala ;</w:t>
      </w:r>
    </w:p>
    <w:p w14:paraId="5040C504"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Chanas Assurances S.A, BP :109 Douala ;</w:t>
      </w:r>
    </w:p>
    <w:p w14:paraId="5FD31693"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val="pt-PT" w:eastAsia="fr-FR"/>
        </w:rPr>
      </w:pPr>
      <w:r w:rsidRPr="00304D7E">
        <w:rPr>
          <w:rFonts w:ascii="Century" w:eastAsia="Times New Roman" w:hAnsi="Century" w:cs="Times New Roman"/>
          <w:bCs/>
          <w:iCs/>
          <w:spacing w:val="30"/>
          <w:sz w:val="24"/>
          <w:szCs w:val="24"/>
          <w:lang w:val="pt-PT" w:eastAsia="fr-FR"/>
        </w:rPr>
        <w:t>CPA S.A., BP: 54 Douala ;</w:t>
      </w:r>
    </w:p>
    <w:p w14:paraId="4015FA5E"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NSIA Assurances S.A., BP : 2 759 Douala ;</w:t>
      </w:r>
    </w:p>
    <w:p w14:paraId="2632B062"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val="en-US" w:eastAsia="fr-FR"/>
        </w:rPr>
      </w:pPr>
      <w:r w:rsidRPr="00304D7E">
        <w:rPr>
          <w:rFonts w:ascii="Century" w:eastAsia="Times New Roman" w:hAnsi="Century" w:cs="Times New Roman"/>
          <w:bCs/>
          <w:iCs/>
          <w:spacing w:val="30"/>
          <w:sz w:val="24"/>
          <w:szCs w:val="24"/>
          <w:lang w:val="en-US" w:eastAsia="fr-FR"/>
        </w:rPr>
        <w:t xml:space="preserve">PRO ASSUR S.A, </w:t>
      </w:r>
      <w:proofErr w:type="gramStart"/>
      <w:r w:rsidRPr="00304D7E">
        <w:rPr>
          <w:rFonts w:ascii="Century" w:eastAsia="Times New Roman" w:hAnsi="Century" w:cs="Times New Roman"/>
          <w:bCs/>
          <w:iCs/>
          <w:spacing w:val="30"/>
          <w:sz w:val="24"/>
          <w:szCs w:val="24"/>
          <w:lang w:val="en-US" w:eastAsia="fr-FR"/>
        </w:rPr>
        <w:t>BP :</w:t>
      </w:r>
      <w:proofErr w:type="gramEnd"/>
      <w:r w:rsidRPr="00304D7E">
        <w:rPr>
          <w:rFonts w:ascii="Century" w:eastAsia="Times New Roman" w:hAnsi="Century" w:cs="Times New Roman"/>
          <w:bCs/>
          <w:iCs/>
          <w:spacing w:val="30"/>
          <w:sz w:val="24"/>
          <w:szCs w:val="24"/>
          <w:lang w:val="en-US" w:eastAsia="fr-FR"/>
        </w:rPr>
        <w:t xml:space="preserve"> 5 963 Douala ;</w:t>
      </w:r>
    </w:p>
    <w:p w14:paraId="01A556FA"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val="pt-PT" w:eastAsia="fr-FR"/>
        </w:rPr>
      </w:pPr>
      <w:r w:rsidRPr="00304D7E">
        <w:rPr>
          <w:rFonts w:ascii="Century" w:eastAsia="Times New Roman" w:hAnsi="Century" w:cs="Times New Roman"/>
          <w:bCs/>
          <w:iCs/>
          <w:spacing w:val="30"/>
          <w:sz w:val="24"/>
          <w:szCs w:val="24"/>
          <w:lang w:val="pt-PT" w:eastAsia="fr-FR"/>
        </w:rPr>
        <w:t>Prudential Bénéficial General Insurance S.A, BP: 2 328 Douala ;</w:t>
      </w:r>
    </w:p>
    <w:p w14:paraId="3F067137" w14:textId="77777777" w:rsidR="006D1DEC" w:rsidRPr="00304D7E" w:rsidRDefault="006D1DEC" w:rsidP="0074502D">
      <w:pPr>
        <w:widowControl w:val="0"/>
        <w:numPr>
          <w:ilvl w:val="0"/>
          <w:numId w:val="54"/>
        </w:numPr>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 xml:space="preserve">ROYAL ONYX </w:t>
      </w:r>
      <w:proofErr w:type="spellStart"/>
      <w:r w:rsidRPr="00304D7E">
        <w:rPr>
          <w:rFonts w:ascii="Century" w:eastAsia="Times New Roman" w:hAnsi="Century" w:cs="Times New Roman"/>
          <w:bCs/>
          <w:iCs/>
          <w:spacing w:val="30"/>
          <w:sz w:val="24"/>
          <w:szCs w:val="24"/>
          <w:lang w:eastAsia="fr-FR"/>
        </w:rPr>
        <w:t>Insurance</w:t>
      </w:r>
      <w:proofErr w:type="spellEnd"/>
      <w:r w:rsidRPr="00304D7E">
        <w:rPr>
          <w:rFonts w:ascii="Century" w:eastAsia="Times New Roman" w:hAnsi="Century" w:cs="Times New Roman"/>
          <w:bCs/>
          <w:iCs/>
          <w:spacing w:val="30"/>
          <w:sz w:val="24"/>
          <w:szCs w:val="24"/>
          <w:lang w:eastAsia="fr-FR"/>
        </w:rPr>
        <w:t xml:space="preserve"> Cie, BP : 12 230 Douala ;</w:t>
      </w:r>
    </w:p>
    <w:p w14:paraId="75320DE4"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SAAR S.A, B.P. 1011 Douala ;</w:t>
      </w:r>
    </w:p>
    <w:p w14:paraId="1C4BD100"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 xml:space="preserve">SANLAM Assurances Cameroun, </w:t>
      </w:r>
      <w:proofErr w:type="gramStart"/>
      <w:r w:rsidRPr="00304D7E">
        <w:rPr>
          <w:rFonts w:ascii="Century" w:eastAsia="Times New Roman" w:hAnsi="Century" w:cs="Times New Roman"/>
          <w:bCs/>
          <w:iCs/>
          <w:spacing w:val="30"/>
          <w:sz w:val="24"/>
          <w:szCs w:val="24"/>
          <w:lang w:eastAsia="fr-FR"/>
        </w:rPr>
        <w:t>BP:</w:t>
      </w:r>
      <w:proofErr w:type="gramEnd"/>
      <w:r w:rsidRPr="00304D7E">
        <w:rPr>
          <w:rFonts w:ascii="Century" w:eastAsia="Times New Roman" w:hAnsi="Century" w:cs="Times New Roman"/>
          <w:bCs/>
          <w:iCs/>
          <w:spacing w:val="30"/>
          <w:sz w:val="24"/>
          <w:szCs w:val="24"/>
          <w:lang w:eastAsia="fr-FR"/>
        </w:rPr>
        <w:t xml:space="preserve"> 12 125 Douala ;</w:t>
      </w:r>
    </w:p>
    <w:p w14:paraId="239DB981" w14:textId="77777777" w:rsidR="006D1DEC" w:rsidRPr="00304D7E" w:rsidRDefault="006D1DEC" w:rsidP="0074502D">
      <w:pPr>
        <w:widowControl w:val="0"/>
        <w:numPr>
          <w:ilvl w:val="0"/>
          <w:numId w:val="53"/>
        </w:numPr>
        <w:tabs>
          <w:tab w:val="left" w:pos="567"/>
        </w:tabs>
        <w:suppressAutoHyphens/>
        <w:autoSpaceDE w:val="0"/>
        <w:autoSpaceDN w:val="0"/>
        <w:spacing w:after="0" w:line="240" w:lineRule="auto"/>
        <w:ind w:left="567" w:hanging="283"/>
        <w:jc w:val="both"/>
        <w:textAlignment w:val="baseline"/>
        <w:rPr>
          <w:rFonts w:ascii="Century" w:eastAsia="Times New Roman" w:hAnsi="Century" w:cs="Times New Roman"/>
          <w:bCs/>
          <w:iCs/>
          <w:spacing w:val="30"/>
          <w:sz w:val="24"/>
          <w:szCs w:val="24"/>
          <w:lang w:eastAsia="fr-FR"/>
        </w:rPr>
      </w:pPr>
      <w:r w:rsidRPr="00304D7E">
        <w:rPr>
          <w:rFonts w:ascii="Century" w:eastAsia="Times New Roman" w:hAnsi="Century" w:cs="Times New Roman"/>
          <w:bCs/>
          <w:iCs/>
          <w:spacing w:val="30"/>
          <w:sz w:val="24"/>
          <w:szCs w:val="24"/>
          <w:lang w:eastAsia="fr-FR"/>
        </w:rPr>
        <w:t xml:space="preserve">ZENITHE </w:t>
      </w:r>
      <w:proofErr w:type="spellStart"/>
      <w:r w:rsidRPr="00304D7E">
        <w:rPr>
          <w:rFonts w:ascii="Century" w:eastAsia="Times New Roman" w:hAnsi="Century" w:cs="Times New Roman"/>
          <w:bCs/>
          <w:iCs/>
          <w:spacing w:val="30"/>
          <w:sz w:val="24"/>
          <w:szCs w:val="24"/>
          <w:lang w:eastAsia="fr-FR"/>
        </w:rPr>
        <w:t>Insurance</w:t>
      </w:r>
      <w:proofErr w:type="spellEnd"/>
      <w:r w:rsidRPr="00304D7E">
        <w:rPr>
          <w:rFonts w:ascii="Century" w:eastAsia="Times New Roman" w:hAnsi="Century" w:cs="Times New Roman"/>
          <w:bCs/>
          <w:iCs/>
          <w:spacing w:val="30"/>
          <w:sz w:val="24"/>
          <w:szCs w:val="24"/>
          <w:lang w:eastAsia="fr-FR"/>
        </w:rPr>
        <w:t>, BP : 1 540 Douala.</w:t>
      </w:r>
    </w:p>
    <w:p w14:paraId="74E24ECB" w14:textId="77777777"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i/>
          <w:spacing w:val="30"/>
          <w:sz w:val="24"/>
          <w:szCs w:val="24"/>
          <w:lang w:eastAsia="fr-FR"/>
        </w:rPr>
      </w:pPr>
    </w:p>
    <w:p w14:paraId="13BB1667" w14:textId="77777777" w:rsidR="00191798"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i/>
          <w:iCs/>
          <w:spacing w:val="30"/>
          <w:sz w:val="24"/>
          <w:szCs w:val="24"/>
          <w:lang w:eastAsia="fr-FR"/>
        </w:rPr>
      </w:pPr>
      <w:r w:rsidRPr="00304D7E">
        <w:rPr>
          <w:rFonts w:ascii="Century" w:eastAsia="Times New Roman" w:hAnsi="Century" w:cs="Times New Roman"/>
          <w:b/>
          <w:i/>
          <w:iCs/>
          <w:spacing w:val="30"/>
          <w:sz w:val="24"/>
          <w:szCs w:val="24"/>
          <w:lang w:eastAsia="fr-FR"/>
        </w:rPr>
        <w:t>NB : Cette liste étant évolutive, le Maître d’Ouvrage ou le Maître d’Ouvrage devra s’assurer lors de l’élaboration du DAO qu’il s’agit de la dernière actualisation du Ministre en charge des Finances.</w:t>
      </w:r>
    </w:p>
    <w:p w14:paraId="2AAF4AAE" w14:textId="77777777" w:rsidR="00191798" w:rsidRDefault="00191798">
      <w:pPr>
        <w:rPr>
          <w:rFonts w:ascii="Century" w:eastAsia="Times New Roman" w:hAnsi="Century" w:cs="Times New Roman"/>
          <w:b/>
          <w:i/>
          <w:iCs/>
          <w:spacing w:val="30"/>
          <w:sz w:val="24"/>
          <w:szCs w:val="24"/>
          <w:lang w:eastAsia="fr-FR"/>
        </w:rPr>
      </w:pPr>
      <w:r>
        <w:rPr>
          <w:rFonts w:ascii="Century" w:eastAsia="Times New Roman" w:hAnsi="Century" w:cs="Times New Roman"/>
          <w:b/>
          <w:i/>
          <w:iCs/>
          <w:spacing w:val="30"/>
          <w:sz w:val="24"/>
          <w:szCs w:val="24"/>
          <w:lang w:eastAsia="fr-FR"/>
        </w:rPr>
        <w:br w:type="page"/>
      </w:r>
    </w:p>
    <w:p w14:paraId="4F9C7DE5" w14:textId="77777777" w:rsidR="00191798" w:rsidRDefault="00191798" w:rsidP="00191798">
      <w:pPr>
        <w:spacing w:before="60" w:after="60" w:line="360" w:lineRule="auto"/>
        <w:jc w:val="center"/>
        <w:rPr>
          <w:rFonts w:ascii="Century" w:hAnsi="Century" w:cs="Arial"/>
          <w:b/>
          <w:i/>
          <w:iCs/>
          <w:sz w:val="36"/>
        </w:rPr>
      </w:pPr>
    </w:p>
    <w:p w14:paraId="48DF26E6" w14:textId="77777777" w:rsidR="00191798" w:rsidRDefault="00191798" w:rsidP="00191798">
      <w:pPr>
        <w:spacing w:before="60" w:after="60" w:line="360" w:lineRule="auto"/>
        <w:jc w:val="center"/>
        <w:rPr>
          <w:rFonts w:ascii="Century" w:hAnsi="Century" w:cs="Arial"/>
          <w:b/>
          <w:i/>
          <w:iCs/>
          <w:sz w:val="36"/>
        </w:rPr>
      </w:pPr>
    </w:p>
    <w:p w14:paraId="4F3C7264" w14:textId="77777777" w:rsidR="00191798" w:rsidRDefault="00191798" w:rsidP="00191798">
      <w:pPr>
        <w:spacing w:before="60" w:after="60" w:line="360" w:lineRule="auto"/>
        <w:jc w:val="center"/>
        <w:rPr>
          <w:rFonts w:ascii="Century" w:hAnsi="Century" w:cs="Arial"/>
          <w:b/>
          <w:i/>
          <w:iCs/>
          <w:sz w:val="36"/>
        </w:rPr>
      </w:pPr>
    </w:p>
    <w:p w14:paraId="7D1A4631" w14:textId="77777777" w:rsidR="00191798" w:rsidRDefault="00191798" w:rsidP="00191798">
      <w:pPr>
        <w:spacing w:before="60" w:after="60" w:line="360" w:lineRule="auto"/>
        <w:jc w:val="center"/>
        <w:rPr>
          <w:rFonts w:ascii="Century" w:hAnsi="Century" w:cs="Arial"/>
          <w:b/>
          <w:i/>
          <w:iCs/>
          <w:sz w:val="36"/>
        </w:rPr>
      </w:pPr>
    </w:p>
    <w:p w14:paraId="4EC49236" w14:textId="77777777" w:rsidR="00191798" w:rsidRDefault="00191798" w:rsidP="00191798">
      <w:pPr>
        <w:spacing w:before="60" w:after="60" w:line="360" w:lineRule="auto"/>
        <w:jc w:val="center"/>
        <w:rPr>
          <w:rFonts w:ascii="Century" w:hAnsi="Century" w:cs="Arial"/>
          <w:b/>
          <w:i/>
          <w:iCs/>
          <w:sz w:val="36"/>
        </w:rPr>
      </w:pPr>
    </w:p>
    <w:p w14:paraId="759A7269" w14:textId="77777777" w:rsidR="00191798" w:rsidRDefault="00191798" w:rsidP="00191798">
      <w:pPr>
        <w:spacing w:before="60" w:after="60" w:line="360" w:lineRule="auto"/>
        <w:jc w:val="center"/>
        <w:rPr>
          <w:rFonts w:ascii="Century" w:hAnsi="Century" w:cs="Arial"/>
          <w:b/>
          <w:i/>
          <w:iCs/>
          <w:sz w:val="36"/>
        </w:rPr>
      </w:pPr>
    </w:p>
    <w:p w14:paraId="2358B0A6" w14:textId="77777777" w:rsidR="00191798" w:rsidRDefault="00191798" w:rsidP="00191798">
      <w:pPr>
        <w:spacing w:before="60" w:after="60" w:line="360" w:lineRule="auto"/>
        <w:jc w:val="center"/>
        <w:rPr>
          <w:rFonts w:ascii="Century" w:hAnsi="Century" w:cs="Arial"/>
          <w:b/>
          <w:i/>
          <w:iCs/>
          <w:sz w:val="36"/>
        </w:rPr>
      </w:pPr>
    </w:p>
    <w:p w14:paraId="19FE15BF" w14:textId="77777777" w:rsidR="00191798" w:rsidRDefault="00191798" w:rsidP="00191798">
      <w:pPr>
        <w:spacing w:before="60" w:after="60" w:line="360" w:lineRule="auto"/>
        <w:jc w:val="center"/>
        <w:rPr>
          <w:rFonts w:ascii="Century" w:hAnsi="Century" w:cs="Arial"/>
          <w:b/>
          <w:i/>
          <w:iCs/>
          <w:sz w:val="36"/>
        </w:rPr>
      </w:pPr>
    </w:p>
    <w:p w14:paraId="48E2A2D7" w14:textId="77777777" w:rsidR="00191798" w:rsidRDefault="00191798" w:rsidP="00191798">
      <w:pPr>
        <w:spacing w:before="60" w:after="60" w:line="360" w:lineRule="auto"/>
        <w:jc w:val="center"/>
        <w:rPr>
          <w:rFonts w:ascii="Century" w:hAnsi="Century" w:cs="Arial"/>
          <w:b/>
          <w:i/>
          <w:iCs/>
          <w:sz w:val="36"/>
        </w:rPr>
      </w:pPr>
    </w:p>
    <w:p w14:paraId="21D0CB3B" w14:textId="4395120F" w:rsidR="00191798" w:rsidRPr="00191798" w:rsidRDefault="00191798" w:rsidP="00191798">
      <w:pPr>
        <w:spacing w:before="60" w:after="60" w:line="360" w:lineRule="auto"/>
        <w:jc w:val="center"/>
        <w:rPr>
          <w:rFonts w:ascii="Century" w:hAnsi="Century" w:cs="Arial"/>
          <w:b/>
          <w:i/>
          <w:iCs/>
          <w:sz w:val="36"/>
        </w:rPr>
      </w:pPr>
      <w:r w:rsidRPr="00191798">
        <w:rPr>
          <w:rFonts w:ascii="Century" w:hAnsi="Century" w:cs="Arial"/>
          <w:b/>
          <w:i/>
          <w:iCs/>
          <w:sz w:val="36"/>
        </w:rPr>
        <w:t>PIECE N°15</w:t>
      </w:r>
    </w:p>
    <w:p w14:paraId="62115DFD" w14:textId="40885CF5" w:rsidR="00191798" w:rsidRPr="00191798" w:rsidRDefault="00191798" w:rsidP="00191798">
      <w:pPr>
        <w:spacing w:before="60" w:after="60" w:line="360" w:lineRule="auto"/>
        <w:jc w:val="center"/>
        <w:rPr>
          <w:rFonts w:ascii="Century" w:hAnsi="Century" w:cs="Arial"/>
          <w:b/>
          <w:iCs/>
          <w:sz w:val="36"/>
        </w:rPr>
      </w:pPr>
      <w:r w:rsidRPr="00191798">
        <w:rPr>
          <w:rFonts w:ascii="Century" w:hAnsi="Century" w:cs="Arial"/>
          <w:b/>
          <w:iCs/>
          <w:sz w:val="36"/>
        </w:rPr>
        <w:t>GRILLE D’EVALUATION</w:t>
      </w:r>
    </w:p>
    <w:p w14:paraId="4F4F9EA8" w14:textId="77777777" w:rsidR="00191798" w:rsidRPr="00191798" w:rsidRDefault="00191798" w:rsidP="00191798">
      <w:pPr>
        <w:spacing w:before="60" w:after="60" w:line="360" w:lineRule="auto"/>
        <w:jc w:val="center"/>
        <w:rPr>
          <w:rFonts w:ascii="Century" w:hAnsi="Century" w:cs="Arial"/>
          <w:b/>
          <w:i/>
          <w:iCs/>
          <w:sz w:val="36"/>
        </w:rPr>
      </w:pPr>
    </w:p>
    <w:p w14:paraId="3C867483" w14:textId="77777777" w:rsidR="00191798" w:rsidRPr="00191798" w:rsidRDefault="00191798" w:rsidP="00191798">
      <w:pPr>
        <w:spacing w:before="60" w:after="60" w:line="360" w:lineRule="auto"/>
        <w:jc w:val="center"/>
        <w:rPr>
          <w:rFonts w:ascii="Century" w:hAnsi="Century" w:cs="Arial"/>
          <w:b/>
          <w:i/>
          <w:iCs/>
          <w:sz w:val="36"/>
        </w:rPr>
      </w:pPr>
    </w:p>
    <w:p w14:paraId="0D30AB7F" w14:textId="77777777" w:rsidR="00191798" w:rsidRPr="00191798" w:rsidRDefault="00191798" w:rsidP="00191798">
      <w:pPr>
        <w:spacing w:before="60" w:after="60" w:line="360" w:lineRule="auto"/>
        <w:jc w:val="center"/>
        <w:rPr>
          <w:rFonts w:ascii="Century" w:hAnsi="Century" w:cs="Arial"/>
          <w:b/>
          <w:i/>
          <w:iCs/>
          <w:sz w:val="36"/>
        </w:rPr>
      </w:pPr>
    </w:p>
    <w:p w14:paraId="1F2FDBD0" w14:textId="77777777" w:rsidR="00191798" w:rsidRPr="00191798" w:rsidRDefault="00191798" w:rsidP="00191798">
      <w:pPr>
        <w:spacing w:before="60" w:after="60" w:line="360" w:lineRule="auto"/>
        <w:jc w:val="center"/>
        <w:rPr>
          <w:rFonts w:ascii="Century" w:hAnsi="Century" w:cs="Arial"/>
          <w:b/>
          <w:i/>
          <w:iCs/>
          <w:sz w:val="36"/>
        </w:rPr>
      </w:pPr>
    </w:p>
    <w:p w14:paraId="0A1088A4" w14:textId="77777777" w:rsidR="00191798" w:rsidRPr="00191798" w:rsidRDefault="00191798" w:rsidP="00191798">
      <w:pPr>
        <w:spacing w:before="60" w:after="60" w:line="360" w:lineRule="auto"/>
        <w:jc w:val="center"/>
        <w:rPr>
          <w:rFonts w:ascii="Century" w:hAnsi="Century" w:cs="Arial"/>
          <w:b/>
          <w:i/>
          <w:iCs/>
          <w:sz w:val="36"/>
        </w:rPr>
      </w:pPr>
    </w:p>
    <w:p w14:paraId="3756B965" w14:textId="77777777" w:rsidR="00191798" w:rsidRPr="00191798" w:rsidRDefault="00191798" w:rsidP="00191798">
      <w:pPr>
        <w:spacing w:before="60" w:after="60" w:line="360" w:lineRule="auto"/>
        <w:jc w:val="center"/>
        <w:rPr>
          <w:rFonts w:ascii="Century" w:hAnsi="Century" w:cs="Arial"/>
          <w:b/>
          <w:i/>
          <w:iCs/>
          <w:sz w:val="36"/>
        </w:rPr>
      </w:pPr>
    </w:p>
    <w:p w14:paraId="15132BEA" w14:textId="77777777" w:rsidR="00191798" w:rsidRPr="00191798" w:rsidRDefault="00191798" w:rsidP="00191798">
      <w:pPr>
        <w:spacing w:before="60" w:after="60" w:line="360" w:lineRule="auto"/>
        <w:jc w:val="center"/>
        <w:rPr>
          <w:rFonts w:ascii="Century" w:hAnsi="Century" w:cs="Arial"/>
          <w:b/>
          <w:i/>
          <w:iCs/>
          <w:sz w:val="36"/>
        </w:rPr>
      </w:pPr>
    </w:p>
    <w:p w14:paraId="1B8869C8" w14:textId="77777777" w:rsidR="00191798" w:rsidRPr="00191798" w:rsidRDefault="00191798" w:rsidP="00191798">
      <w:pPr>
        <w:spacing w:before="60" w:after="60" w:line="360" w:lineRule="auto"/>
        <w:jc w:val="center"/>
        <w:rPr>
          <w:rFonts w:ascii="Century" w:hAnsi="Century" w:cs="Arial"/>
          <w:b/>
          <w:i/>
          <w:iCs/>
          <w:sz w:val="36"/>
        </w:rPr>
      </w:pPr>
    </w:p>
    <w:p w14:paraId="5B4ED2DB" w14:textId="77777777" w:rsidR="00191798" w:rsidRPr="00191798" w:rsidRDefault="00191798" w:rsidP="00191798">
      <w:pPr>
        <w:spacing w:before="60" w:after="60" w:line="360" w:lineRule="auto"/>
        <w:jc w:val="center"/>
        <w:rPr>
          <w:rFonts w:ascii="Century" w:hAnsi="Century" w:cs="Arial"/>
          <w:b/>
          <w:i/>
          <w:iCs/>
          <w:sz w:val="36"/>
        </w:rPr>
      </w:pPr>
    </w:p>
    <w:p w14:paraId="79FBF40C" w14:textId="77777777" w:rsidR="00191798" w:rsidRPr="00191798" w:rsidRDefault="00191798" w:rsidP="00191798">
      <w:pPr>
        <w:spacing w:before="60" w:after="60" w:line="360" w:lineRule="auto"/>
        <w:jc w:val="center"/>
        <w:rPr>
          <w:rFonts w:ascii="Century" w:hAnsi="Century" w:cs="Arial"/>
          <w:b/>
          <w:i/>
          <w:iCs/>
          <w:sz w:val="36"/>
        </w:rPr>
      </w:pP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4610"/>
        <w:gridCol w:w="4143"/>
        <w:gridCol w:w="1265"/>
      </w:tblGrid>
      <w:tr w:rsidR="00191798" w:rsidRPr="00191798" w14:paraId="0F348C7C" w14:textId="77777777" w:rsidTr="00501AE5">
        <w:trPr>
          <w:trHeight w:val="20"/>
          <w:jc w:val="center"/>
        </w:trPr>
        <w:tc>
          <w:tcPr>
            <w:tcW w:w="630" w:type="dxa"/>
            <w:shd w:val="clear" w:color="auto" w:fill="auto"/>
            <w:vAlign w:val="center"/>
            <w:hideMark/>
          </w:tcPr>
          <w:p w14:paraId="51CE5E0E"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lastRenderedPageBreak/>
              <w:t>N°</w:t>
            </w:r>
          </w:p>
        </w:tc>
        <w:tc>
          <w:tcPr>
            <w:tcW w:w="8753" w:type="dxa"/>
            <w:gridSpan w:val="2"/>
            <w:shd w:val="clear" w:color="auto" w:fill="auto"/>
            <w:vAlign w:val="center"/>
            <w:hideMark/>
          </w:tcPr>
          <w:p w14:paraId="74FB15ED" w14:textId="77777777" w:rsidR="00191798" w:rsidRPr="00191798" w:rsidRDefault="00191798" w:rsidP="00191798">
            <w:pPr>
              <w:spacing w:after="0" w:line="240" w:lineRule="auto"/>
              <w:rPr>
                <w:rFonts w:ascii="Century" w:hAnsi="Century"/>
                <w:b/>
                <w:bCs/>
              </w:rPr>
            </w:pPr>
            <w:r w:rsidRPr="00191798">
              <w:rPr>
                <w:rFonts w:ascii="Century" w:hAnsi="Century"/>
                <w:b/>
                <w:bCs/>
              </w:rPr>
              <w:t>CRITERES ET SOUS CRITERES DE NOTATION (*)</w:t>
            </w:r>
          </w:p>
        </w:tc>
        <w:tc>
          <w:tcPr>
            <w:tcW w:w="1265" w:type="dxa"/>
            <w:shd w:val="clear" w:color="auto" w:fill="auto"/>
            <w:vAlign w:val="center"/>
            <w:hideMark/>
          </w:tcPr>
          <w:p w14:paraId="5F8512F1"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Notation binaire</w:t>
            </w:r>
          </w:p>
        </w:tc>
      </w:tr>
      <w:tr w:rsidR="00191798" w:rsidRPr="00191798" w14:paraId="3DC08FD2" w14:textId="77777777" w:rsidTr="00501AE5">
        <w:trPr>
          <w:trHeight w:val="20"/>
          <w:jc w:val="center"/>
        </w:trPr>
        <w:tc>
          <w:tcPr>
            <w:tcW w:w="630" w:type="dxa"/>
            <w:shd w:val="clear" w:color="auto" w:fill="auto"/>
            <w:vAlign w:val="center"/>
            <w:hideMark/>
          </w:tcPr>
          <w:p w14:paraId="6DFE17DB"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1</w:t>
            </w:r>
          </w:p>
        </w:tc>
        <w:tc>
          <w:tcPr>
            <w:tcW w:w="8753" w:type="dxa"/>
            <w:gridSpan w:val="2"/>
            <w:shd w:val="clear" w:color="auto" w:fill="auto"/>
            <w:vAlign w:val="center"/>
            <w:hideMark/>
          </w:tcPr>
          <w:p w14:paraId="47E63035" w14:textId="77777777" w:rsidR="00191798" w:rsidRPr="00191798" w:rsidRDefault="00191798" w:rsidP="00191798">
            <w:pPr>
              <w:spacing w:after="0" w:line="240" w:lineRule="auto"/>
              <w:jc w:val="both"/>
              <w:rPr>
                <w:rFonts w:ascii="Century" w:hAnsi="Century"/>
                <w:b/>
                <w:bCs/>
              </w:rPr>
            </w:pPr>
            <w:r w:rsidRPr="00191798">
              <w:rPr>
                <w:rFonts w:ascii="Century" w:hAnsi="Century"/>
                <w:b/>
                <w:bCs/>
              </w:rPr>
              <w:t>PRESENTATION GENERALE DE L’OFFRE</w:t>
            </w:r>
          </w:p>
        </w:tc>
        <w:tc>
          <w:tcPr>
            <w:tcW w:w="1265" w:type="dxa"/>
            <w:shd w:val="clear" w:color="auto" w:fill="auto"/>
            <w:vAlign w:val="center"/>
            <w:hideMark/>
          </w:tcPr>
          <w:p w14:paraId="64D440A3" w14:textId="77777777" w:rsidR="00191798" w:rsidRPr="00191798" w:rsidRDefault="00191798" w:rsidP="00191798">
            <w:pPr>
              <w:spacing w:after="0" w:line="240" w:lineRule="auto"/>
              <w:jc w:val="center"/>
              <w:rPr>
                <w:rFonts w:ascii="Century" w:hAnsi="Century"/>
              </w:rPr>
            </w:pPr>
          </w:p>
        </w:tc>
      </w:tr>
      <w:tr w:rsidR="00191798" w:rsidRPr="00191798" w14:paraId="411BA14D" w14:textId="77777777" w:rsidTr="00501AE5">
        <w:trPr>
          <w:trHeight w:val="95"/>
          <w:jc w:val="center"/>
        </w:trPr>
        <w:tc>
          <w:tcPr>
            <w:tcW w:w="630" w:type="dxa"/>
            <w:shd w:val="clear" w:color="auto" w:fill="auto"/>
            <w:vAlign w:val="center"/>
            <w:hideMark/>
          </w:tcPr>
          <w:p w14:paraId="1F5A46A1"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1.1</w:t>
            </w:r>
          </w:p>
        </w:tc>
        <w:tc>
          <w:tcPr>
            <w:tcW w:w="8753" w:type="dxa"/>
            <w:gridSpan w:val="2"/>
            <w:shd w:val="clear" w:color="auto" w:fill="auto"/>
            <w:vAlign w:val="center"/>
            <w:hideMark/>
          </w:tcPr>
          <w:p w14:paraId="65545212" w14:textId="77777777" w:rsidR="00191798" w:rsidRPr="00191798" w:rsidRDefault="00191798" w:rsidP="00191798">
            <w:pPr>
              <w:spacing w:after="0" w:line="240" w:lineRule="auto"/>
              <w:jc w:val="both"/>
              <w:rPr>
                <w:rFonts w:ascii="Century" w:hAnsi="Century"/>
                <w:bCs/>
              </w:rPr>
            </w:pPr>
            <w:r w:rsidRPr="00191798">
              <w:rPr>
                <w:rFonts w:ascii="Century" w:hAnsi="Century"/>
                <w:bCs/>
              </w:rPr>
              <w:t>Pièces classées dans l’ordre annoncé par le RPAO</w:t>
            </w:r>
          </w:p>
        </w:tc>
        <w:tc>
          <w:tcPr>
            <w:tcW w:w="1265" w:type="dxa"/>
            <w:vMerge w:val="restart"/>
            <w:shd w:val="clear" w:color="auto" w:fill="auto"/>
            <w:vAlign w:val="center"/>
            <w:hideMark/>
          </w:tcPr>
          <w:p w14:paraId="6EDD7698" w14:textId="77777777" w:rsidR="00191798" w:rsidRPr="00191798" w:rsidRDefault="00191798" w:rsidP="00191798">
            <w:pPr>
              <w:spacing w:after="0" w:line="240" w:lineRule="auto"/>
              <w:jc w:val="center"/>
              <w:rPr>
                <w:rFonts w:ascii="Century" w:hAnsi="Century"/>
              </w:rPr>
            </w:pPr>
            <w:r w:rsidRPr="00191798">
              <w:rPr>
                <w:rFonts w:ascii="Century" w:hAnsi="Century"/>
              </w:rPr>
              <w:t>02 pour 01 Oui/Non</w:t>
            </w:r>
          </w:p>
        </w:tc>
      </w:tr>
      <w:tr w:rsidR="00191798" w:rsidRPr="00191798" w14:paraId="7E668A92" w14:textId="77777777" w:rsidTr="00501AE5">
        <w:trPr>
          <w:trHeight w:val="95"/>
          <w:jc w:val="center"/>
        </w:trPr>
        <w:tc>
          <w:tcPr>
            <w:tcW w:w="630" w:type="dxa"/>
            <w:shd w:val="clear" w:color="auto" w:fill="auto"/>
            <w:vAlign w:val="center"/>
          </w:tcPr>
          <w:p w14:paraId="5C07D905"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1.2</w:t>
            </w:r>
          </w:p>
        </w:tc>
        <w:tc>
          <w:tcPr>
            <w:tcW w:w="8753" w:type="dxa"/>
            <w:gridSpan w:val="2"/>
            <w:shd w:val="clear" w:color="auto" w:fill="auto"/>
            <w:vAlign w:val="center"/>
          </w:tcPr>
          <w:p w14:paraId="341D6AAF" w14:textId="77777777" w:rsidR="00191798" w:rsidRPr="00191798" w:rsidRDefault="00191798" w:rsidP="00191798">
            <w:pPr>
              <w:spacing w:after="0" w:line="240" w:lineRule="auto"/>
              <w:jc w:val="both"/>
              <w:rPr>
                <w:rFonts w:ascii="Century" w:hAnsi="Century"/>
                <w:bCs/>
              </w:rPr>
            </w:pPr>
            <w:r w:rsidRPr="00191798">
              <w:rPr>
                <w:rFonts w:ascii="Century" w:hAnsi="Century"/>
                <w:bCs/>
              </w:rPr>
              <w:t>Pagination</w:t>
            </w:r>
          </w:p>
        </w:tc>
        <w:tc>
          <w:tcPr>
            <w:tcW w:w="1265" w:type="dxa"/>
            <w:vMerge/>
            <w:shd w:val="clear" w:color="auto" w:fill="auto"/>
            <w:vAlign w:val="center"/>
          </w:tcPr>
          <w:p w14:paraId="67929B8E" w14:textId="77777777" w:rsidR="00191798" w:rsidRPr="00191798" w:rsidRDefault="00191798" w:rsidP="00191798">
            <w:pPr>
              <w:spacing w:after="0" w:line="240" w:lineRule="auto"/>
              <w:jc w:val="center"/>
              <w:rPr>
                <w:rFonts w:ascii="Century" w:hAnsi="Century"/>
              </w:rPr>
            </w:pPr>
          </w:p>
        </w:tc>
      </w:tr>
      <w:tr w:rsidR="00191798" w:rsidRPr="00191798" w14:paraId="7CDDF85A" w14:textId="77777777" w:rsidTr="00501AE5">
        <w:trPr>
          <w:trHeight w:val="20"/>
          <w:jc w:val="center"/>
        </w:trPr>
        <w:tc>
          <w:tcPr>
            <w:tcW w:w="630" w:type="dxa"/>
            <w:shd w:val="clear" w:color="auto" w:fill="auto"/>
            <w:vAlign w:val="center"/>
          </w:tcPr>
          <w:p w14:paraId="3EDF0A23"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1.3</w:t>
            </w:r>
          </w:p>
        </w:tc>
        <w:tc>
          <w:tcPr>
            <w:tcW w:w="8753" w:type="dxa"/>
            <w:gridSpan w:val="2"/>
            <w:shd w:val="clear" w:color="auto" w:fill="auto"/>
            <w:vAlign w:val="center"/>
            <w:hideMark/>
          </w:tcPr>
          <w:p w14:paraId="0D94A760" w14:textId="77777777" w:rsidR="00191798" w:rsidRPr="00191798" w:rsidRDefault="00191798" w:rsidP="00191798">
            <w:pPr>
              <w:spacing w:after="0" w:line="240" w:lineRule="auto"/>
              <w:jc w:val="both"/>
              <w:rPr>
                <w:rFonts w:ascii="Century" w:hAnsi="Century"/>
                <w:bCs/>
              </w:rPr>
            </w:pPr>
            <w:r w:rsidRPr="00191798">
              <w:rPr>
                <w:rFonts w:ascii="Century" w:hAnsi="Century"/>
                <w:bCs/>
              </w:rPr>
              <w:t>Intercalaire en couleur (avec sommaire de la partie)</w:t>
            </w:r>
          </w:p>
        </w:tc>
        <w:tc>
          <w:tcPr>
            <w:tcW w:w="1265" w:type="dxa"/>
            <w:vMerge w:val="restart"/>
            <w:shd w:val="clear" w:color="auto" w:fill="auto"/>
            <w:vAlign w:val="center"/>
            <w:hideMark/>
          </w:tcPr>
          <w:p w14:paraId="1AE5CC5E" w14:textId="77777777" w:rsidR="00191798" w:rsidRPr="00191798" w:rsidRDefault="00191798" w:rsidP="00191798">
            <w:pPr>
              <w:spacing w:after="0" w:line="240" w:lineRule="auto"/>
              <w:jc w:val="center"/>
              <w:rPr>
                <w:rFonts w:ascii="Century" w:hAnsi="Century"/>
              </w:rPr>
            </w:pPr>
            <w:r w:rsidRPr="00191798">
              <w:rPr>
                <w:rFonts w:ascii="Century" w:hAnsi="Century"/>
              </w:rPr>
              <w:t>02 pour 01 Oui/Non</w:t>
            </w:r>
          </w:p>
        </w:tc>
      </w:tr>
      <w:tr w:rsidR="00191798" w:rsidRPr="00191798" w14:paraId="55F27892" w14:textId="77777777" w:rsidTr="00501AE5">
        <w:trPr>
          <w:trHeight w:val="20"/>
          <w:jc w:val="center"/>
        </w:trPr>
        <w:tc>
          <w:tcPr>
            <w:tcW w:w="630" w:type="dxa"/>
            <w:shd w:val="clear" w:color="auto" w:fill="auto"/>
            <w:vAlign w:val="center"/>
          </w:tcPr>
          <w:p w14:paraId="6A8D9C77"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1.4</w:t>
            </w:r>
          </w:p>
        </w:tc>
        <w:tc>
          <w:tcPr>
            <w:tcW w:w="8753" w:type="dxa"/>
            <w:gridSpan w:val="2"/>
            <w:shd w:val="clear" w:color="auto" w:fill="auto"/>
            <w:vAlign w:val="center"/>
            <w:hideMark/>
          </w:tcPr>
          <w:p w14:paraId="55B8602A" w14:textId="77777777" w:rsidR="00191798" w:rsidRPr="00191798" w:rsidRDefault="00191798" w:rsidP="00191798">
            <w:pPr>
              <w:spacing w:after="0" w:line="240" w:lineRule="auto"/>
              <w:jc w:val="both"/>
              <w:rPr>
                <w:rFonts w:ascii="Century" w:hAnsi="Century"/>
                <w:bCs/>
              </w:rPr>
            </w:pPr>
            <w:r w:rsidRPr="00191798">
              <w:rPr>
                <w:rFonts w:ascii="Century" w:hAnsi="Century"/>
                <w:bCs/>
              </w:rPr>
              <w:t>Photocopies des pièces lisibles</w:t>
            </w:r>
          </w:p>
        </w:tc>
        <w:tc>
          <w:tcPr>
            <w:tcW w:w="1265" w:type="dxa"/>
            <w:vMerge/>
            <w:shd w:val="clear" w:color="auto" w:fill="auto"/>
            <w:vAlign w:val="center"/>
            <w:hideMark/>
          </w:tcPr>
          <w:p w14:paraId="1D4E0A6B" w14:textId="77777777" w:rsidR="00191798" w:rsidRPr="00191798" w:rsidRDefault="00191798" w:rsidP="00191798">
            <w:pPr>
              <w:spacing w:after="0" w:line="240" w:lineRule="auto"/>
              <w:jc w:val="center"/>
              <w:rPr>
                <w:rFonts w:ascii="Century" w:hAnsi="Century"/>
              </w:rPr>
            </w:pPr>
          </w:p>
        </w:tc>
      </w:tr>
      <w:tr w:rsidR="00191798" w:rsidRPr="00191798" w14:paraId="2EAF9782" w14:textId="77777777" w:rsidTr="00501AE5">
        <w:trPr>
          <w:trHeight w:val="20"/>
          <w:jc w:val="center"/>
        </w:trPr>
        <w:tc>
          <w:tcPr>
            <w:tcW w:w="630" w:type="dxa"/>
            <w:shd w:val="clear" w:color="auto" w:fill="auto"/>
            <w:vAlign w:val="center"/>
            <w:hideMark/>
          </w:tcPr>
          <w:p w14:paraId="520860BD"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2</w:t>
            </w:r>
          </w:p>
        </w:tc>
        <w:tc>
          <w:tcPr>
            <w:tcW w:w="8753" w:type="dxa"/>
            <w:gridSpan w:val="2"/>
            <w:shd w:val="clear" w:color="auto" w:fill="auto"/>
            <w:vAlign w:val="center"/>
            <w:hideMark/>
          </w:tcPr>
          <w:p w14:paraId="26741B7D" w14:textId="77777777" w:rsidR="00191798" w:rsidRPr="00191798" w:rsidRDefault="00191798" w:rsidP="00191798">
            <w:pPr>
              <w:spacing w:after="0" w:line="240" w:lineRule="auto"/>
              <w:jc w:val="both"/>
              <w:rPr>
                <w:rFonts w:ascii="Century" w:hAnsi="Century"/>
                <w:b/>
                <w:bCs/>
              </w:rPr>
            </w:pPr>
            <w:r w:rsidRPr="00191798">
              <w:rPr>
                <w:rFonts w:ascii="Century" w:hAnsi="Century"/>
                <w:b/>
                <w:bCs/>
              </w:rPr>
              <w:t>EXPERIENCE DE L’ENTREPRISE DANS LES TRAVAUX SIMILAIRE</w:t>
            </w:r>
          </w:p>
        </w:tc>
        <w:tc>
          <w:tcPr>
            <w:tcW w:w="1265" w:type="dxa"/>
            <w:shd w:val="clear" w:color="auto" w:fill="auto"/>
            <w:vAlign w:val="center"/>
            <w:hideMark/>
          </w:tcPr>
          <w:p w14:paraId="4F4F424E" w14:textId="77777777" w:rsidR="00191798" w:rsidRPr="00191798" w:rsidRDefault="00191798" w:rsidP="00191798">
            <w:pPr>
              <w:spacing w:after="0" w:line="240" w:lineRule="auto"/>
              <w:jc w:val="center"/>
              <w:rPr>
                <w:rFonts w:ascii="Century" w:hAnsi="Century"/>
                <w:b/>
                <w:bCs/>
              </w:rPr>
            </w:pPr>
          </w:p>
        </w:tc>
      </w:tr>
      <w:tr w:rsidR="00191798" w:rsidRPr="00191798" w14:paraId="358FCC87" w14:textId="77777777" w:rsidTr="00501AE5">
        <w:trPr>
          <w:trHeight w:val="536"/>
          <w:jc w:val="center"/>
        </w:trPr>
        <w:tc>
          <w:tcPr>
            <w:tcW w:w="630" w:type="dxa"/>
            <w:shd w:val="clear" w:color="auto" w:fill="auto"/>
            <w:vAlign w:val="center"/>
            <w:hideMark/>
          </w:tcPr>
          <w:p w14:paraId="215422A8"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2.1</w:t>
            </w:r>
          </w:p>
        </w:tc>
        <w:tc>
          <w:tcPr>
            <w:tcW w:w="4610" w:type="dxa"/>
            <w:shd w:val="clear" w:color="auto" w:fill="auto"/>
            <w:vAlign w:val="center"/>
            <w:hideMark/>
          </w:tcPr>
          <w:p w14:paraId="33C244FF" w14:textId="47F3EDA2" w:rsidR="00191798" w:rsidRPr="00191798" w:rsidRDefault="00191798" w:rsidP="00191798">
            <w:pPr>
              <w:spacing w:after="0" w:line="240" w:lineRule="auto"/>
              <w:rPr>
                <w:rFonts w:ascii="Century" w:hAnsi="Century"/>
              </w:rPr>
            </w:pPr>
            <w:r w:rsidRPr="00191798">
              <w:rPr>
                <w:rFonts w:ascii="Century" w:hAnsi="Century"/>
              </w:rPr>
              <w:t xml:space="preserve">Nombre de projets déjà réalisés dans </w:t>
            </w:r>
            <w:r w:rsidR="004A4EDF">
              <w:rPr>
                <w:rFonts w:ascii="Century" w:hAnsi="Century"/>
              </w:rPr>
              <w:t>la réalisation des adductions d’eau potable alimentée par le solaire</w:t>
            </w:r>
            <w:r w:rsidRPr="00191798">
              <w:rPr>
                <w:rFonts w:ascii="Century" w:hAnsi="Century"/>
              </w:rPr>
              <w:t xml:space="preserve"> (ayant réalisé une prestation similaire)</w:t>
            </w:r>
          </w:p>
        </w:tc>
        <w:tc>
          <w:tcPr>
            <w:tcW w:w="4143" w:type="dxa"/>
            <w:shd w:val="clear" w:color="auto" w:fill="auto"/>
            <w:vAlign w:val="center"/>
            <w:hideMark/>
          </w:tcPr>
          <w:p w14:paraId="3EDDCCCB" w14:textId="7624CFD5" w:rsidR="00191798" w:rsidRPr="00191798" w:rsidRDefault="00191798" w:rsidP="00191798">
            <w:pPr>
              <w:spacing w:after="0" w:line="240" w:lineRule="auto"/>
              <w:rPr>
                <w:rFonts w:ascii="Century" w:hAnsi="Century"/>
              </w:rPr>
            </w:pPr>
            <w:r w:rsidRPr="00191798">
              <w:rPr>
                <w:rFonts w:ascii="Century" w:hAnsi="Century"/>
              </w:rPr>
              <w:t xml:space="preserve">≥ </w:t>
            </w:r>
            <w:r w:rsidR="002365A5">
              <w:rPr>
                <w:rFonts w:ascii="Century" w:hAnsi="Century"/>
              </w:rPr>
              <w:t>1</w:t>
            </w:r>
            <w:r w:rsidRPr="00191798">
              <w:rPr>
                <w:rFonts w:ascii="Century" w:hAnsi="Century"/>
              </w:rPr>
              <w:t xml:space="preserve"> projet</w:t>
            </w:r>
          </w:p>
        </w:tc>
        <w:tc>
          <w:tcPr>
            <w:tcW w:w="1265" w:type="dxa"/>
            <w:shd w:val="clear" w:color="auto" w:fill="auto"/>
            <w:vAlign w:val="center"/>
            <w:hideMark/>
          </w:tcPr>
          <w:p w14:paraId="5E065FA3"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4A4EDF" w:rsidRPr="00191798" w14:paraId="448EEBE1" w14:textId="77777777" w:rsidTr="00501AE5">
        <w:trPr>
          <w:trHeight w:val="20"/>
          <w:jc w:val="center"/>
        </w:trPr>
        <w:tc>
          <w:tcPr>
            <w:tcW w:w="630" w:type="dxa"/>
            <w:vMerge w:val="restart"/>
            <w:shd w:val="clear" w:color="auto" w:fill="auto"/>
            <w:vAlign w:val="center"/>
          </w:tcPr>
          <w:p w14:paraId="68A6287D" w14:textId="3323765D" w:rsidR="004A4EDF" w:rsidRPr="00191798" w:rsidRDefault="004A4EDF" w:rsidP="004A4EDF">
            <w:pPr>
              <w:spacing w:after="0" w:line="240" w:lineRule="auto"/>
              <w:jc w:val="center"/>
              <w:rPr>
                <w:rFonts w:ascii="Century" w:hAnsi="Century"/>
                <w:b/>
                <w:bCs/>
              </w:rPr>
            </w:pPr>
            <w:r w:rsidRPr="00191798">
              <w:rPr>
                <w:rFonts w:ascii="Century" w:hAnsi="Century"/>
                <w:b/>
                <w:bCs/>
              </w:rPr>
              <w:t>2.2</w:t>
            </w:r>
          </w:p>
        </w:tc>
        <w:tc>
          <w:tcPr>
            <w:tcW w:w="4610" w:type="dxa"/>
            <w:shd w:val="clear" w:color="auto" w:fill="auto"/>
            <w:vAlign w:val="center"/>
          </w:tcPr>
          <w:p w14:paraId="496C2E42" w14:textId="77777777" w:rsidR="004A4EDF" w:rsidRPr="00191798" w:rsidRDefault="004A4EDF" w:rsidP="00191798">
            <w:pPr>
              <w:spacing w:after="0" w:line="240" w:lineRule="auto"/>
              <w:rPr>
                <w:rFonts w:ascii="Century" w:hAnsi="Century"/>
              </w:rPr>
            </w:pPr>
            <w:r w:rsidRPr="00191798">
              <w:rPr>
                <w:rFonts w:ascii="Century" w:hAnsi="Century"/>
              </w:rPr>
              <w:t>Fourniture de l'attestation de visite de site signée sur l’honneur</w:t>
            </w:r>
          </w:p>
        </w:tc>
        <w:tc>
          <w:tcPr>
            <w:tcW w:w="4143" w:type="dxa"/>
            <w:shd w:val="clear" w:color="auto" w:fill="auto"/>
            <w:vAlign w:val="center"/>
          </w:tcPr>
          <w:p w14:paraId="56377490" w14:textId="77777777" w:rsidR="004A4EDF" w:rsidRPr="00191798" w:rsidRDefault="004A4EDF" w:rsidP="00191798">
            <w:pPr>
              <w:spacing w:after="0" w:line="240" w:lineRule="auto"/>
              <w:rPr>
                <w:rFonts w:ascii="Century" w:hAnsi="Century"/>
              </w:rPr>
            </w:pPr>
          </w:p>
        </w:tc>
        <w:tc>
          <w:tcPr>
            <w:tcW w:w="1265" w:type="dxa"/>
            <w:vMerge w:val="restart"/>
            <w:shd w:val="clear" w:color="auto" w:fill="auto"/>
            <w:vAlign w:val="center"/>
          </w:tcPr>
          <w:p w14:paraId="287FA94E" w14:textId="77777777" w:rsidR="004A4EDF" w:rsidRPr="00191798" w:rsidRDefault="004A4EDF" w:rsidP="00191798">
            <w:pPr>
              <w:spacing w:after="0" w:line="240" w:lineRule="auto"/>
              <w:jc w:val="center"/>
              <w:rPr>
                <w:rFonts w:ascii="Century" w:hAnsi="Century"/>
              </w:rPr>
            </w:pPr>
            <w:r w:rsidRPr="00191798">
              <w:rPr>
                <w:rFonts w:ascii="Century" w:hAnsi="Century"/>
              </w:rPr>
              <w:t>02 pour 01 Oui/Non</w:t>
            </w:r>
          </w:p>
        </w:tc>
      </w:tr>
      <w:tr w:rsidR="004A4EDF" w:rsidRPr="00191798" w14:paraId="5956EDC8" w14:textId="77777777" w:rsidTr="00501AE5">
        <w:trPr>
          <w:trHeight w:val="20"/>
          <w:jc w:val="center"/>
        </w:trPr>
        <w:tc>
          <w:tcPr>
            <w:tcW w:w="630" w:type="dxa"/>
            <w:vMerge/>
            <w:shd w:val="clear" w:color="auto" w:fill="auto"/>
            <w:vAlign w:val="center"/>
          </w:tcPr>
          <w:p w14:paraId="39FBE8B6" w14:textId="440537FA" w:rsidR="004A4EDF" w:rsidRPr="00191798" w:rsidRDefault="004A4EDF" w:rsidP="00191798">
            <w:pPr>
              <w:spacing w:after="0" w:line="240" w:lineRule="auto"/>
              <w:jc w:val="center"/>
              <w:rPr>
                <w:rFonts w:ascii="Century" w:hAnsi="Century"/>
                <w:b/>
                <w:bCs/>
              </w:rPr>
            </w:pPr>
          </w:p>
        </w:tc>
        <w:tc>
          <w:tcPr>
            <w:tcW w:w="4610" w:type="dxa"/>
            <w:shd w:val="clear" w:color="auto" w:fill="auto"/>
            <w:vAlign w:val="center"/>
          </w:tcPr>
          <w:p w14:paraId="101B5D05" w14:textId="3BE780D7" w:rsidR="004A4EDF" w:rsidRPr="00191798" w:rsidRDefault="004A4EDF" w:rsidP="00191798">
            <w:pPr>
              <w:spacing w:after="0" w:line="240" w:lineRule="auto"/>
              <w:rPr>
                <w:rFonts w:ascii="Century" w:hAnsi="Century"/>
              </w:rPr>
            </w:pPr>
            <w:r w:rsidRPr="00191798">
              <w:rPr>
                <w:rFonts w:ascii="Century" w:hAnsi="Century"/>
              </w:rPr>
              <w:t xml:space="preserve">Rapport de visite de site </w:t>
            </w:r>
            <w:r>
              <w:rPr>
                <w:rFonts w:ascii="Century" w:hAnsi="Century"/>
              </w:rPr>
              <w:t>signée sur l’honneur</w:t>
            </w:r>
          </w:p>
        </w:tc>
        <w:tc>
          <w:tcPr>
            <w:tcW w:w="4143" w:type="dxa"/>
            <w:shd w:val="clear" w:color="auto" w:fill="auto"/>
            <w:vAlign w:val="center"/>
          </w:tcPr>
          <w:p w14:paraId="04CC4690" w14:textId="77777777" w:rsidR="004A4EDF" w:rsidRPr="00191798" w:rsidRDefault="004A4EDF" w:rsidP="00191798">
            <w:pPr>
              <w:spacing w:after="0" w:line="240" w:lineRule="auto"/>
              <w:rPr>
                <w:rFonts w:ascii="Century" w:hAnsi="Century"/>
              </w:rPr>
            </w:pPr>
          </w:p>
        </w:tc>
        <w:tc>
          <w:tcPr>
            <w:tcW w:w="1265" w:type="dxa"/>
            <w:vMerge/>
            <w:shd w:val="clear" w:color="auto" w:fill="auto"/>
            <w:vAlign w:val="center"/>
          </w:tcPr>
          <w:p w14:paraId="2BBBA934" w14:textId="77777777" w:rsidR="004A4EDF" w:rsidRPr="00191798" w:rsidRDefault="004A4EDF" w:rsidP="00191798">
            <w:pPr>
              <w:spacing w:after="0" w:line="240" w:lineRule="auto"/>
              <w:jc w:val="center"/>
              <w:rPr>
                <w:rFonts w:ascii="Century" w:hAnsi="Century"/>
              </w:rPr>
            </w:pPr>
          </w:p>
        </w:tc>
      </w:tr>
      <w:tr w:rsidR="004A4EDF" w:rsidRPr="00191798" w14:paraId="1932AEE6" w14:textId="77777777" w:rsidTr="00501AE5">
        <w:trPr>
          <w:trHeight w:val="20"/>
          <w:jc w:val="center"/>
        </w:trPr>
        <w:tc>
          <w:tcPr>
            <w:tcW w:w="630" w:type="dxa"/>
            <w:vMerge w:val="restart"/>
            <w:shd w:val="clear" w:color="auto" w:fill="auto"/>
            <w:vAlign w:val="center"/>
          </w:tcPr>
          <w:p w14:paraId="76ECECD7" w14:textId="0E0C818D" w:rsidR="004A4EDF" w:rsidRPr="00191798" w:rsidRDefault="004A4EDF" w:rsidP="004A4EDF">
            <w:pPr>
              <w:spacing w:after="0" w:line="240" w:lineRule="auto"/>
              <w:jc w:val="center"/>
              <w:rPr>
                <w:rFonts w:ascii="Century" w:hAnsi="Century"/>
                <w:b/>
                <w:bCs/>
              </w:rPr>
            </w:pPr>
            <w:r w:rsidRPr="00191798">
              <w:rPr>
                <w:rFonts w:ascii="Century" w:hAnsi="Century"/>
                <w:b/>
                <w:bCs/>
              </w:rPr>
              <w:t>2.</w:t>
            </w:r>
            <w:r>
              <w:rPr>
                <w:rFonts w:ascii="Century" w:hAnsi="Century"/>
                <w:b/>
                <w:bCs/>
              </w:rPr>
              <w:t>3</w:t>
            </w:r>
          </w:p>
        </w:tc>
        <w:tc>
          <w:tcPr>
            <w:tcW w:w="4610" w:type="dxa"/>
            <w:shd w:val="clear" w:color="auto" w:fill="auto"/>
            <w:vAlign w:val="center"/>
          </w:tcPr>
          <w:p w14:paraId="7A46F67A" w14:textId="428784CF" w:rsidR="004A4EDF" w:rsidRPr="00191798" w:rsidRDefault="004A4EDF" w:rsidP="00191798">
            <w:pPr>
              <w:spacing w:after="0" w:line="240" w:lineRule="auto"/>
              <w:rPr>
                <w:rFonts w:ascii="Century" w:hAnsi="Century"/>
              </w:rPr>
            </w:pPr>
            <w:r w:rsidRPr="00191798">
              <w:rPr>
                <w:rFonts w:ascii="Century" w:hAnsi="Century"/>
              </w:rPr>
              <w:t xml:space="preserve">Chiffre d’affaires dans le domaine de </w:t>
            </w:r>
            <w:r>
              <w:rPr>
                <w:rFonts w:ascii="Century" w:hAnsi="Century"/>
              </w:rPr>
              <w:t>réalis</w:t>
            </w:r>
            <w:r w:rsidRPr="00191798">
              <w:rPr>
                <w:rFonts w:ascii="Century" w:hAnsi="Century"/>
              </w:rPr>
              <w:t>ation</w:t>
            </w:r>
            <w:r>
              <w:rPr>
                <w:rFonts w:ascii="Century" w:hAnsi="Century"/>
              </w:rPr>
              <w:t xml:space="preserve"> des adductions d’eau</w:t>
            </w:r>
            <w:r w:rsidRPr="00191798">
              <w:rPr>
                <w:rFonts w:ascii="Century" w:hAnsi="Century"/>
              </w:rPr>
              <w:t xml:space="preserve"> solaire des trois dernières années ≥ 1</w:t>
            </w:r>
            <w:r>
              <w:rPr>
                <w:rFonts w:ascii="Century" w:hAnsi="Century"/>
              </w:rPr>
              <w:t>5</w:t>
            </w:r>
            <w:r w:rsidRPr="00191798">
              <w:rPr>
                <w:rFonts w:ascii="Century" w:hAnsi="Century"/>
              </w:rPr>
              <w:t xml:space="preserve"> 000 000 F CFA</w:t>
            </w:r>
          </w:p>
        </w:tc>
        <w:tc>
          <w:tcPr>
            <w:tcW w:w="4143" w:type="dxa"/>
            <w:shd w:val="clear" w:color="auto" w:fill="auto"/>
            <w:vAlign w:val="center"/>
          </w:tcPr>
          <w:p w14:paraId="0F6AA8A0" w14:textId="77777777" w:rsidR="004A4EDF" w:rsidRPr="00191798" w:rsidRDefault="004A4EDF" w:rsidP="00191798">
            <w:pPr>
              <w:spacing w:after="0" w:line="240" w:lineRule="auto"/>
              <w:rPr>
                <w:rFonts w:ascii="Century" w:hAnsi="Century"/>
              </w:rPr>
            </w:pPr>
          </w:p>
        </w:tc>
        <w:tc>
          <w:tcPr>
            <w:tcW w:w="1265" w:type="dxa"/>
            <w:vMerge w:val="restart"/>
            <w:shd w:val="clear" w:color="auto" w:fill="auto"/>
            <w:vAlign w:val="center"/>
          </w:tcPr>
          <w:p w14:paraId="09D3B0CF" w14:textId="77777777" w:rsidR="004A4EDF" w:rsidRPr="00191798" w:rsidRDefault="004A4EDF" w:rsidP="00191798">
            <w:pPr>
              <w:spacing w:after="0" w:line="240" w:lineRule="auto"/>
              <w:jc w:val="center"/>
              <w:rPr>
                <w:rFonts w:ascii="Century" w:hAnsi="Century"/>
              </w:rPr>
            </w:pPr>
            <w:r w:rsidRPr="00191798">
              <w:rPr>
                <w:rFonts w:ascii="Century" w:hAnsi="Century"/>
              </w:rPr>
              <w:t>02 pour 01 Oui/Non</w:t>
            </w:r>
          </w:p>
        </w:tc>
      </w:tr>
      <w:tr w:rsidR="004A4EDF" w:rsidRPr="00191798" w14:paraId="70DEE809" w14:textId="77777777" w:rsidTr="00501AE5">
        <w:trPr>
          <w:trHeight w:val="20"/>
          <w:jc w:val="center"/>
        </w:trPr>
        <w:tc>
          <w:tcPr>
            <w:tcW w:w="630" w:type="dxa"/>
            <w:vMerge/>
            <w:shd w:val="clear" w:color="auto" w:fill="auto"/>
            <w:vAlign w:val="center"/>
          </w:tcPr>
          <w:p w14:paraId="486C5BC9" w14:textId="246150F1" w:rsidR="004A4EDF" w:rsidRPr="00191798" w:rsidRDefault="004A4EDF" w:rsidP="00191798">
            <w:pPr>
              <w:spacing w:after="0" w:line="240" w:lineRule="auto"/>
              <w:jc w:val="center"/>
              <w:rPr>
                <w:rFonts w:ascii="Century" w:hAnsi="Century"/>
                <w:b/>
                <w:bCs/>
              </w:rPr>
            </w:pPr>
          </w:p>
        </w:tc>
        <w:tc>
          <w:tcPr>
            <w:tcW w:w="4610" w:type="dxa"/>
            <w:shd w:val="clear" w:color="auto" w:fill="auto"/>
            <w:vAlign w:val="center"/>
          </w:tcPr>
          <w:p w14:paraId="000A0AA3" w14:textId="45B32F98" w:rsidR="004A4EDF" w:rsidRPr="00191798" w:rsidRDefault="004A4EDF" w:rsidP="00191798">
            <w:pPr>
              <w:spacing w:after="0" w:line="240" w:lineRule="auto"/>
              <w:rPr>
                <w:rFonts w:ascii="Century" w:hAnsi="Century"/>
              </w:rPr>
            </w:pPr>
            <w:r w:rsidRPr="00191798">
              <w:rPr>
                <w:rFonts w:ascii="Century" w:hAnsi="Century"/>
              </w:rPr>
              <w:t xml:space="preserve">Attestation d’une surface financière d’au moins </w:t>
            </w:r>
            <w:r>
              <w:rPr>
                <w:rFonts w:ascii="Century" w:hAnsi="Century"/>
              </w:rPr>
              <w:t>7</w:t>
            </w:r>
            <w:r w:rsidRPr="00191798">
              <w:rPr>
                <w:rFonts w:ascii="Century" w:hAnsi="Century"/>
              </w:rPr>
              <w:t xml:space="preserve"> 500 000 F CFA</w:t>
            </w:r>
          </w:p>
        </w:tc>
        <w:tc>
          <w:tcPr>
            <w:tcW w:w="4143" w:type="dxa"/>
            <w:shd w:val="clear" w:color="auto" w:fill="auto"/>
            <w:vAlign w:val="center"/>
          </w:tcPr>
          <w:p w14:paraId="1C46AFD0" w14:textId="77777777" w:rsidR="004A4EDF" w:rsidRPr="00191798" w:rsidRDefault="004A4EDF" w:rsidP="00191798">
            <w:pPr>
              <w:spacing w:after="0" w:line="240" w:lineRule="auto"/>
              <w:rPr>
                <w:rFonts w:ascii="Century" w:hAnsi="Century"/>
              </w:rPr>
            </w:pPr>
          </w:p>
        </w:tc>
        <w:tc>
          <w:tcPr>
            <w:tcW w:w="1265" w:type="dxa"/>
            <w:vMerge/>
            <w:shd w:val="clear" w:color="auto" w:fill="auto"/>
            <w:vAlign w:val="center"/>
          </w:tcPr>
          <w:p w14:paraId="5ED37290" w14:textId="77777777" w:rsidR="004A4EDF" w:rsidRPr="00191798" w:rsidRDefault="004A4EDF" w:rsidP="00191798">
            <w:pPr>
              <w:spacing w:after="0" w:line="240" w:lineRule="auto"/>
              <w:jc w:val="center"/>
              <w:rPr>
                <w:rFonts w:ascii="Century" w:hAnsi="Century"/>
              </w:rPr>
            </w:pPr>
          </w:p>
        </w:tc>
      </w:tr>
      <w:tr w:rsidR="00191798" w:rsidRPr="00191798" w14:paraId="0959A58D" w14:textId="77777777" w:rsidTr="00501AE5">
        <w:trPr>
          <w:trHeight w:val="20"/>
          <w:jc w:val="center"/>
        </w:trPr>
        <w:tc>
          <w:tcPr>
            <w:tcW w:w="630" w:type="dxa"/>
            <w:shd w:val="clear" w:color="auto" w:fill="auto"/>
            <w:vAlign w:val="center"/>
            <w:hideMark/>
          </w:tcPr>
          <w:p w14:paraId="3278866D"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3</w:t>
            </w:r>
          </w:p>
        </w:tc>
        <w:tc>
          <w:tcPr>
            <w:tcW w:w="8753" w:type="dxa"/>
            <w:gridSpan w:val="2"/>
            <w:shd w:val="clear" w:color="auto" w:fill="auto"/>
            <w:vAlign w:val="center"/>
            <w:hideMark/>
          </w:tcPr>
          <w:p w14:paraId="54C9BF77" w14:textId="77777777" w:rsidR="00191798" w:rsidRPr="00191798" w:rsidRDefault="00191798" w:rsidP="00191798">
            <w:pPr>
              <w:spacing w:after="0" w:line="240" w:lineRule="auto"/>
              <w:jc w:val="both"/>
              <w:rPr>
                <w:rFonts w:ascii="Century" w:hAnsi="Century"/>
                <w:b/>
                <w:bCs/>
              </w:rPr>
            </w:pPr>
            <w:r w:rsidRPr="00191798">
              <w:rPr>
                <w:rFonts w:ascii="Century" w:hAnsi="Century"/>
                <w:b/>
                <w:bCs/>
              </w:rPr>
              <w:t>MOYENS HUMAINS</w:t>
            </w:r>
          </w:p>
        </w:tc>
        <w:tc>
          <w:tcPr>
            <w:tcW w:w="1265" w:type="dxa"/>
            <w:shd w:val="clear" w:color="auto" w:fill="auto"/>
            <w:vAlign w:val="center"/>
            <w:hideMark/>
          </w:tcPr>
          <w:p w14:paraId="5AC31717" w14:textId="77777777" w:rsidR="00191798" w:rsidRPr="00191798" w:rsidRDefault="00191798" w:rsidP="00191798">
            <w:pPr>
              <w:spacing w:after="0" w:line="240" w:lineRule="auto"/>
              <w:jc w:val="center"/>
              <w:rPr>
                <w:rFonts w:ascii="Century" w:hAnsi="Century"/>
                <w:b/>
                <w:bCs/>
              </w:rPr>
            </w:pPr>
          </w:p>
        </w:tc>
      </w:tr>
      <w:tr w:rsidR="00191798" w:rsidRPr="00191798" w14:paraId="72386A66" w14:textId="77777777" w:rsidTr="00501AE5">
        <w:trPr>
          <w:trHeight w:val="20"/>
          <w:jc w:val="center"/>
        </w:trPr>
        <w:tc>
          <w:tcPr>
            <w:tcW w:w="630" w:type="dxa"/>
            <w:shd w:val="clear" w:color="auto" w:fill="auto"/>
            <w:vAlign w:val="center"/>
            <w:hideMark/>
          </w:tcPr>
          <w:p w14:paraId="4F30BDAE"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3.1</w:t>
            </w:r>
          </w:p>
        </w:tc>
        <w:tc>
          <w:tcPr>
            <w:tcW w:w="8753" w:type="dxa"/>
            <w:gridSpan w:val="2"/>
            <w:shd w:val="clear" w:color="auto" w:fill="auto"/>
            <w:vAlign w:val="center"/>
            <w:hideMark/>
          </w:tcPr>
          <w:p w14:paraId="1BE9A38A" w14:textId="77777777" w:rsidR="00191798" w:rsidRPr="00191798" w:rsidRDefault="00191798" w:rsidP="00191798">
            <w:pPr>
              <w:spacing w:after="0" w:line="240" w:lineRule="auto"/>
              <w:rPr>
                <w:rFonts w:ascii="Century" w:hAnsi="Century"/>
                <w:b/>
                <w:bCs/>
                <w:i/>
                <w:iCs/>
              </w:rPr>
            </w:pPr>
            <w:r w:rsidRPr="00191798">
              <w:rPr>
                <w:rFonts w:ascii="Century" w:hAnsi="Century"/>
                <w:b/>
                <w:bCs/>
                <w:i/>
                <w:iCs/>
              </w:rPr>
              <w:t xml:space="preserve"> Un Chef de Projet</w:t>
            </w:r>
            <w:r w:rsidRPr="00191798">
              <w:rPr>
                <w:rFonts w:ascii="Century" w:hAnsi="Century"/>
                <w:b/>
                <w:bCs/>
              </w:rPr>
              <w:t> </w:t>
            </w:r>
          </w:p>
        </w:tc>
        <w:tc>
          <w:tcPr>
            <w:tcW w:w="1265" w:type="dxa"/>
            <w:shd w:val="clear" w:color="auto" w:fill="auto"/>
            <w:vAlign w:val="center"/>
            <w:hideMark/>
          </w:tcPr>
          <w:p w14:paraId="6D33AB1D" w14:textId="77777777" w:rsidR="00191798" w:rsidRPr="00191798" w:rsidRDefault="00191798" w:rsidP="00191798">
            <w:pPr>
              <w:spacing w:after="0" w:line="240" w:lineRule="auto"/>
              <w:jc w:val="center"/>
              <w:rPr>
                <w:rFonts w:ascii="Century" w:hAnsi="Century"/>
                <w:b/>
                <w:bCs/>
              </w:rPr>
            </w:pPr>
          </w:p>
        </w:tc>
      </w:tr>
      <w:tr w:rsidR="00191798" w:rsidRPr="00191798" w14:paraId="1420A719" w14:textId="77777777" w:rsidTr="00501AE5">
        <w:trPr>
          <w:trHeight w:val="20"/>
          <w:jc w:val="center"/>
        </w:trPr>
        <w:tc>
          <w:tcPr>
            <w:tcW w:w="630" w:type="dxa"/>
            <w:vMerge w:val="restart"/>
            <w:shd w:val="clear" w:color="auto" w:fill="auto"/>
            <w:vAlign w:val="center"/>
            <w:hideMark/>
          </w:tcPr>
          <w:p w14:paraId="7956B66C"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hideMark/>
          </w:tcPr>
          <w:p w14:paraId="0EA158AE" w14:textId="77777777" w:rsidR="00191798" w:rsidRPr="00191798" w:rsidRDefault="00191798" w:rsidP="00191798">
            <w:pPr>
              <w:spacing w:after="0" w:line="240" w:lineRule="auto"/>
              <w:rPr>
                <w:rFonts w:ascii="Century" w:hAnsi="Century"/>
              </w:rPr>
            </w:pPr>
            <w:r w:rsidRPr="00191798">
              <w:rPr>
                <w:rFonts w:ascii="Century" w:hAnsi="Century"/>
              </w:rPr>
              <w:t>Profil de formation</w:t>
            </w:r>
          </w:p>
        </w:tc>
        <w:tc>
          <w:tcPr>
            <w:tcW w:w="4143" w:type="dxa"/>
            <w:shd w:val="clear" w:color="auto" w:fill="auto"/>
            <w:vAlign w:val="center"/>
            <w:hideMark/>
          </w:tcPr>
          <w:p w14:paraId="5ED3C009" w14:textId="2F987370" w:rsidR="00191798" w:rsidRPr="00191798" w:rsidRDefault="004A4EDF" w:rsidP="00191798">
            <w:pPr>
              <w:spacing w:after="0" w:line="240" w:lineRule="auto"/>
              <w:rPr>
                <w:rFonts w:ascii="Century" w:hAnsi="Century"/>
              </w:rPr>
            </w:pPr>
            <w:r>
              <w:rPr>
                <w:rFonts w:ascii="Century" w:hAnsi="Century"/>
              </w:rPr>
              <w:t>Technicien supérieur ou BTS</w:t>
            </w:r>
            <w:r w:rsidR="00191798" w:rsidRPr="00191798">
              <w:rPr>
                <w:rFonts w:ascii="Century" w:hAnsi="Century"/>
              </w:rPr>
              <w:t xml:space="preserve"> /génie civil/ génie rural </w:t>
            </w:r>
          </w:p>
        </w:tc>
        <w:tc>
          <w:tcPr>
            <w:tcW w:w="1265" w:type="dxa"/>
            <w:shd w:val="clear" w:color="auto" w:fill="auto"/>
            <w:vAlign w:val="center"/>
          </w:tcPr>
          <w:p w14:paraId="7C7AF547"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4EE221D4" w14:textId="77777777" w:rsidTr="00501AE5">
        <w:trPr>
          <w:trHeight w:val="20"/>
          <w:jc w:val="center"/>
        </w:trPr>
        <w:tc>
          <w:tcPr>
            <w:tcW w:w="630" w:type="dxa"/>
            <w:vMerge/>
            <w:vAlign w:val="center"/>
            <w:hideMark/>
          </w:tcPr>
          <w:p w14:paraId="43B718C3"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hideMark/>
          </w:tcPr>
          <w:p w14:paraId="623DD0E5" w14:textId="77777777" w:rsidR="00191798" w:rsidRPr="00191798" w:rsidRDefault="00191798" w:rsidP="00191798">
            <w:pPr>
              <w:spacing w:after="0" w:line="240" w:lineRule="auto"/>
              <w:rPr>
                <w:rFonts w:ascii="Century" w:hAnsi="Century"/>
              </w:rPr>
            </w:pPr>
            <w:r w:rsidRPr="00191798">
              <w:rPr>
                <w:rFonts w:ascii="Century" w:hAnsi="Century"/>
              </w:rPr>
              <w:t>Qualifications</w:t>
            </w:r>
          </w:p>
        </w:tc>
        <w:tc>
          <w:tcPr>
            <w:tcW w:w="4143" w:type="dxa"/>
            <w:shd w:val="clear" w:color="auto" w:fill="auto"/>
            <w:vAlign w:val="center"/>
            <w:hideMark/>
          </w:tcPr>
          <w:p w14:paraId="7883DC25" w14:textId="12E37938" w:rsidR="00191798" w:rsidRPr="00191798" w:rsidRDefault="00191798" w:rsidP="00191798">
            <w:pPr>
              <w:spacing w:after="0" w:line="240" w:lineRule="auto"/>
              <w:rPr>
                <w:rFonts w:ascii="Century" w:hAnsi="Century"/>
              </w:rPr>
            </w:pPr>
            <w:r w:rsidRPr="00191798">
              <w:rPr>
                <w:rFonts w:ascii="Century" w:hAnsi="Century"/>
              </w:rPr>
              <w:t xml:space="preserve">≥ BAC + </w:t>
            </w:r>
            <w:r w:rsidR="004A4EDF">
              <w:rPr>
                <w:rFonts w:ascii="Century" w:hAnsi="Century"/>
              </w:rPr>
              <w:t>2</w:t>
            </w:r>
          </w:p>
        </w:tc>
        <w:tc>
          <w:tcPr>
            <w:tcW w:w="1265" w:type="dxa"/>
            <w:shd w:val="clear" w:color="auto" w:fill="auto"/>
            <w:vAlign w:val="center"/>
          </w:tcPr>
          <w:p w14:paraId="75A17A6A" w14:textId="75233968"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4F276471" w14:textId="77777777" w:rsidTr="00501AE5">
        <w:trPr>
          <w:trHeight w:val="20"/>
          <w:jc w:val="center"/>
        </w:trPr>
        <w:tc>
          <w:tcPr>
            <w:tcW w:w="630" w:type="dxa"/>
            <w:vMerge/>
            <w:vAlign w:val="center"/>
            <w:hideMark/>
          </w:tcPr>
          <w:p w14:paraId="54389C74"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hideMark/>
          </w:tcPr>
          <w:p w14:paraId="1AD6F133" w14:textId="77777777" w:rsidR="00191798" w:rsidRPr="00191798" w:rsidRDefault="00191798" w:rsidP="00191798">
            <w:pPr>
              <w:spacing w:after="0" w:line="240" w:lineRule="auto"/>
              <w:rPr>
                <w:rFonts w:ascii="Century" w:hAnsi="Century"/>
              </w:rPr>
            </w:pPr>
            <w:r w:rsidRPr="00191798">
              <w:rPr>
                <w:rFonts w:ascii="Century" w:hAnsi="Century"/>
              </w:rPr>
              <w:t>Expérience professionnelle :</w:t>
            </w:r>
          </w:p>
        </w:tc>
        <w:tc>
          <w:tcPr>
            <w:tcW w:w="4143" w:type="dxa"/>
            <w:shd w:val="clear" w:color="auto" w:fill="auto"/>
            <w:vAlign w:val="center"/>
            <w:hideMark/>
          </w:tcPr>
          <w:p w14:paraId="42EFE9F3" w14:textId="762E92BD" w:rsidR="00191798" w:rsidRPr="00191798" w:rsidRDefault="00191798" w:rsidP="00191798">
            <w:pPr>
              <w:spacing w:after="0" w:line="240" w:lineRule="auto"/>
              <w:rPr>
                <w:rFonts w:ascii="Century" w:hAnsi="Century"/>
              </w:rPr>
            </w:pPr>
            <w:r w:rsidRPr="00191798">
              <w:rPr>
                <w:rFonts w:ascii="Century" w:hAnsi="Century"/>
              </w:rPr>
              <w:t>≥ 0</w:t>
            </w:r>
            <w:r w:rsidR="00501AE5">
              <w:rPr>
                <w:rFonts w:ascii="Century" w:hAnsi="Century"/>
              </w:rPr>
              <w:t>3</w:t>
            </w:r>
            <w:r w:rsidRPr="00191798">
              <w:rPr>
                <w:rFonts w:ascii="Century" w:hAnsi="Century"/>
              </w:rPr>
              <w:t xml:space="preserve"> ans</w:t>
            </w:r>
          </w:p>
        </w:tc>
        <w:tc>
          <w:tcPr>
            <w:tcW w:w="1265" w:type="dxa"/>
            <w:shd w:val="clear" w:color="auto" w:fill="auto"/>
            <w:vAlign w:val="center"/>
          </w:tcPr>
          <w:p w14:paraId="08EEE081"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62D3DA69" w14:textId="77777777" w:rsidTr="00501AE5">
        <w:trPr>
          <w:trHeight w:val="20"/>
          <w:jc w:val="center"/>
        </w:trPr>
        <w:tc>
          <w:tcPr>
            <w:tcW w:w="630" w:type="dxa"/>
            <w:vMerge/>
            <w:vAlign w:val="center"/>
          </w:tcPr>
          <w:p w14:paraId="35452A01"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tcPr>
          <w:p w14:paraId="396931DE" w14:textId="106BCCA4" w:rsidR="00191798" w:rsidRPr="00191798" w:rsidRDefault="00191798" w:rsidP="00191798">
            <w:pPr>
              <w:spacing w:after="0" w:line="240" w:lineRule="auto"/>
              <w:rPr>
                <w:rFonts w:ascii="Century" w:hAnsi="Century"/>
              </w:rPr>
            </w:pPr>
            <w:r w:rsidRPr="00191798">
              <w:rPr>
                <w:rFonts w:ascii="Century" w:hAnsi="Century"/>
              </w:rPr>
              <w:t>Expérience en tant que chef de mission ou chef de projet dans les projets d</w:t>
            </w:r>
            <w:r w:rsidR="004A4EDF">
              <w:rPr>
                <w:rFonts w:ascii="Century" w:hAnsi="Century"/>
              </w:rPr>
              <w:t>e réalis</w:t>
            </w:r>
            <w:r w:rsidRPr="00191798">
              <w:rPr>
                <w:rFonts w:ascii="Century" w:hAnsi="Century"/>
              </w:rPr>
              <w:t>atio</w:t>
            </w:r>
            <w:r w:rsidR="004A4EDF">
              <w:rPr>
                <w:rFonts w:ascii="Century" w:hAnsi="Century"/>
              </w:rPr>
              <w:t>n d’adductions d’eau</w:t>
            </w:r>
            <w:r w:rsidRPr="00191798">
              <w:rPr>
                <w:rFonts w:ascii="Century" w:hAnsi="Century"/>
              </w:rPr>
              <w:t xml:space="preserve"> </w:t>
            </w:r>
          </w:p>
        </w:tc>
        <w:tc>
          <w:tcPr>
            <w:tcW w:w="4143" w:type="dxa"/>
            <w:shd w:val="clear" w:color="auto" w:fill="auto"/>
            <w:vAlign w:val="center"/>
          </w:tcPr>
          <w:p w14:paraId="13AAF2C2" w14:textId="3389B51F" w:rsidR="00191798" w:rsidRPr="00191798" w:rsidRDefault="00191798" w:rsidP="00191798">
            <w:pPr>
              <w:spacing w:after="0" w:line="240" w:lineRule="auto"/>
              <w:rPr>
                <w:rFonts w:ascii="Century" w:hAnsi="Century"/>
              </w:rPr>
            </w:pPr>
            <w:r w:rsidRPr="00191798">
              <w:rPr>
                <w:rFonts w:ascii="Century" w:hAnsi="Century"/>
              </w:rPr>
              <w:t xml:space="preserve">≥ </w:t>
            </w:r>
            <w:r w:rsidR="00501AE5">
              <w:rPr>
                <w:rFonts w:ascii="Century" w:hAnsi="Century"/>
              </w:rPr>
              <w:t>2</w:t>
            </w:r>
          </w:p>
        </w:tc>
        <w:tc>
          <w:tcPr>
            <w:tcW w:w="1265" w:type="dxa"/>
            <w:shd w:val="clear" w:color="auto" w:fill="auto"/>
            <w:vAlign w:val="center"/>
          </w:tcPr>
          <w:p w14:paraId="202FBF8A" w14:textId="6337DF06"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0DA76670" w14:textId="77777777" w:rsidTr="00501AE5">
        <w:trPr>
          <w:trHeight w:val="20"/>
          <w:jc w:val="center"/>
        </w:trPr>
        <w:tc>
          <w:tcPr>
            <w:tcW w:w="630" w:type="dxa"/>
            <w:shd w:val="clear" w:color="auto" w:fill="auto"/>
            <w:vAlign w:val="center"/>
            <w:hideMark/>
          </w:tcPr>
          <w:p w14:paraId="746EE0B5"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3.2</w:t>
            </w:r>
          </w:p>
        </w:tc>
        <w:tc>
          <w:tcPr>
            <w:tcW w:w="8753" w:type="dxa"/>
            <w:gridSpan w:val="2"/>
            <w:shd w:val="clear" w:color="auto" w:fill="auto"/>
            <w:vAlign w:val="center"/>
            <w:hideMark/>
          </w:tcPr>
          <w:p w14:paraId="5CAF758A" w14:textId="606FC262" w:rsidR="00191798" w:rsidRPr="00191798" w:rsidRDefault="00191798" w:rsidP="00191798">
            <w:pPr>
              <w:spacing w:after="0" w:line="240" w:lineRule="auto"/>
              <w:rPr>
                <w:rFonts w:ascii="Century" w:hAnsi="Century"/>
                <w:b/>
                <w:bCs/>
                <w:i/>
                <w:iCs/>
              </w:rPr>
            </w:pPr>
            <w:r w:rsidRPr="00191798">
              <w:rPr>
                <w:rFonts w:ascii="Century" w:hAnsi="Century"/>
                <w:b/>
                <w:bCs/>
                <w:i/>
                <w:iCs/>
              </w:rPr>
              <w:t>C</w:t>
            </w:r>
            <w:r w:rsidR="00501AE5">
              <w:rPr>
                <w:rFonts w:ascii="Century" w:hAnsi="Century"/>
                <w:b/>
                <w:bCs/>
                <w:i/>
                <w:iCs/>
              </w:rPr>
              <w:t>hef de chantier</w:t>
            </w:r>
            <w:r w:rsidRPr="00191798">
              <w:rPr>
                <w:rFonts w:ascii="Century" w:hAnsi="Century"/>
                <w:b/>
                <w:bCs/>
                <w:i/>
                <w:iCs/>
              </w:rPr>
              <w:t xml:space="preserve"> </w:t>
            </w:r>
          </w:p>
        </w:tc>
        <w:tc>
          <w:tcPr>
            <w:tcW w:w="1265" w:type="dxa"/>
            <w:shd w:val="clear" w:color="auto" w:fill="auto"/>
            <w:vAlign w:val="center"/>
            <w:hideMark/>
          </w:tcPr>
          <w:p w14:paraId="523D1DA7" w14:textId="77777777" w:rsidR="00191798" w:rsidRPr="00191798" w:rsidRDefault="00191798" w:rsidP="00191798">
            <w:pPr>
              <w:spacing w:after="0" w:line="240" w:lineRule="auto"/>
              <w:jc w:val="center"/>
              <w:rPr>
                <w:rFonts w:ascii="Century" w:hAnsi="Century"/>
                <w:b/>
                <w:bCs/>
              </w:rPr>
            </w:pPr>
          </w:p>
        </w:tc>
      </w:tr>
      <w:tr w:rsidR="00191798" w:rsidRPr="00191798" w14:paraId="12CF6358" w14:textId="77777777" w:rsidTr="00501AE5">
        <w:trPr>
          <w:trHeight w:val="610"/>
          <w:jc w:val="center"/>
        </w:trPr>
        <w:tc>
          <w:tcPr>
            <w:tcW w:w="630" w:type="dxa"/>
            <w:vMerge w:val="restart"/>
            <w:shd w:val="clear" w:color="auto" w:fill="auto"/>
            <w:vAlign w:val="center"/>
            <w:hideMark/>
          </w:tcPr>
          <w:p w14:paraId="6A119733"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hideMark/>
          </w:tcPr>
          <w:p w14:paraId="3FE2686D" w14:textId="77777777" w:rsidR="00191798" w:rsidRPr="00191798" w:rsidRDefault="00191798" w:rsidP="00191798">
            <w:pPr>
              <w:spacing w:after="0" w:line="240" w:lineRule="auto"/>
              <w:rPr>
                <w:rFonts w:ascii="Century" w:hAnsi="Century"/>
              </w:rPr>
            </w:pPr>
            <w:r w:rsidRPr="00191798">
              <w:rPr>
                <w:rFonts w:ascii="Century" w:hAnsi="Century"/>
              </w:rPr>
              <w:t>Profil de formation</w:t>
            </w:r>
          </w:p>
        </w:tc>
        <w:tc>
          <w:tcPr>
            <w:tcW w:w="4143" w:type="dxa"/>
            <w:shd w:val="clear" w:color="auto" w:fill="auto"/>
            <w:vAlign w:val="center"/>
            <w:hideMark/>
          </w:tcPr>
          <w:p w14:paraId="6BCD02D3" w14:textId="41F03723" w:rsidR="00191798" w:rsidRPr="00191798" w:rsidRDefault="00E87D2B" w:rsidP="00191798">
            <w:pPr>
              <w:spacing w:after="0" w:line="240" w:lineRule="auto"/>
              <w:rPr>
                <w:rFonts w:ascii="Century" w:hAnsi="Century"/>
              </w:rPr>
            </w:pPr>
            <w:r>
              <w:rPr>
                <w:rFonts w:ascii="Century" w:hAnsi="Century"/>
              </w:rPr>
              <w:t xml:space="preserve">Technicien Supérieur </w:t>
            </w:r>
            <w:r w:rsidR="00191798" w:rsidRPr="00191798">
              <w:rPr>
                <w:rFonts w:ascii="Century" w:hAnsi="Century"/>
              </w:rPr>
              <w:t>Génie électrique/énergies renouvelables</w:t>
            </w:r>
            <w:r w:rsidR="00191798" w:rsidRPr="00191798">
              <w:rPr>
                <w:rFonts w:ascii="Century" w:hAnsi="Century" w:cs="Arial"/>
                <w:noProof/>
                <w:lang w:val="fr-CM"/>
              </w:rPr>
              <w:t>/</w:t>
            </w:r>
            <w:r w:rsidR="00191798" w:rsidRPr="00191798">
              <w:rPr>
                <w:rFonts w:ascii="Century" w:hAnsi="Century"/>
              </w:rPr>
              <w:t xml:space="preserve"> électrotechnique</w:t>
            </w:r>
          </w:p>
        </w:tc>
        <w:tc>
          <w:tcPr>
            <w:tcW w:w="1265" w:type="dxa"/>
            <w:shd w:val="clear" w:color="auto" w:fill="auto"/>
            <w:vAlign w:val="center"/>
          </w:tcPr>
          <w:p w14:paraId="32F241B4" w14:textId="0E1D79CC"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3C373BB8" w14:textId="77777777" w:rsidTr="00501AE5">
        <w:trPr>
          <w:trHeight w:val="20"/>
          <w:jc w:val="center"/>
        </w:trPr>
        <w:tc>
          <w:tcPr>
            <w:tcW w:w="630" w:type="dxa"/>
            <w:vMerge/>
            <w:vAlign w:val="center"/>
            <w:hideMark/>
          </w:tcPr>
          <w:p w14:paraId="3922EF5A"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hideMark/>
          </w:tcPr>
          <w:p w14:paraId="0C451502" w14:textId="77777777" w:rsidR="00191798" w:rsidRPr="00191798" w:rsidRDefault="00191798" w:rsidP="00191798">
            <w:pPr>
              <w:spacing w:after="0" w:line="240" w:lineRule="auto"/>
              <w:rPr>
                <w:rFonts w:ascii="Century" w:hAnsi="Century"/>
              </w:rPr>
            </w:pPr>
            <w:r w:rsidRPr="00191798">
              <w:rPr>
                <w:rFonts w:ascii="Century" w:hAnsi="Century"/>
              </w:rPr>
              <w:t>Qualifications</w:t>
            </w:r>
          </w:p>
        </w:tc>
        <w:tc>
          <w:tcPr>
            <w:tcW w:w="4143" w:type="dxa"/>
            <w:shd w:val="clear" w:color="auto" w:fill="auto"/>
            <w:vAlign w:val="center"/>
            <w:hideMark/>
          </w:tcPr>
          <w:p w14:paraId="5143A1E0" w14:textId="4710A50B" w:rsidR="00191798" w:rsidRPr="00191798" w:rsidRDefault="00191798" w:rsidP="00191798">
            <w:pPr>
              <w:spacing w:after="0" w:line="240" w:lineRule="auto"/>
              <w:rPr>
                <w:rFonts w:ascii="Century" w:hAnsi="Century"/>
              </w:rPr>
            </w:pPr>
            <w:r w:rsidRPr="00191798">
              <w:rPr>
                <w:rFonts w:ascii="Century" w:hAnsi="Century"/>
              </w:rPr>
              <w:t xml:space="preserve">≥ BAC + </w:t>
            </w:r>
            <w:r w:rsidR="00E87D2B">
              <w:rPr>
                <w:rFonts w:ascii="Century" w:hAnsi="Century"/>
              </w:rPr>
              <w:t>2</w:t>
            </w:r>
          </w:p>
        </w:tc>
        <w:tc>
          <w:tcPr>
            <w:tcW w:w="1265" w:type="dxa"/>
            <w:shd w:val="clear" w:color="auto" w:fill="auto"/>
            <w:vAlign w:val="center"/>
          </w:tcPr>
          <w:p w14:paraId="2AA5F866" w14:textId="4783C1CF"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74C886FA" w14:textId="77777777" w:rsidTr="00501AE5">
        <w:trPr>
          <w:trHeight w:val="20"/>
          <w:jc w:val="center"/>
        </w:trPr>
        <w:tc>
          <w:tcPr>
            <w:tcW w:w="630" w:type="dxa"/>
            <w:vMerge/>
            <w:vAlign w:val="center"/>
            <w:hideMark/>
          </w:tcPr>
          <w:p w14:paraId="2DFAD371"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hideMark/>
          </w:tcPr>
          <w:p w14:paraId="0A8E687A" w14:textId="77777777" w:rsidR="00191798" w:rsidRPr="00191798" w:rsidRDefault="00191798" w:rsidP="00191798">
            <w:pPr>
              <w:spacing w:after="0" w:line="240" w:lineRule="auto"/>
              <w:jc w:val="both"/>
              <w:rPr>
                <w:rFonts w:ascii="Century" w:hAnsi="Century"/>
              </w:rPr>
            </w:pPr>
            <w:r w:rsidRPr="00191798">
              <w:rPr>
                <w:rFonts w:ascii="Century" w:hAnsi="Century"/>
              </w:rPr>
              <w:t>Expérience professionnelle </w:t>
            </w:r>
          </w:p>
        </w:tc>
        <w:tc>
          <w:tcPr>
            <w:tcW w:w="4143" w:type="dxa"/>
            <w:shd w:val="clear" w:color="auto" w:fill="auto"/>
            <w:vAlign w:val="center"/>
            <w:hideMark/>
          </w:tcPr>
          <w:p w14:paraId="144ABC4E" w14:textId="2E86801A" w:rsidR="00191798" w:rsidRPr="00191798" w:rsidRDefault="00191798" w:rsidP="00191798">
            <w:pPr>
              <w:spacing w:after="0" w:line="240" w:lineRule="auto"/>
              <w:rPr>
                <w:rFonts w:ascii="Century" w:hAnsi="Century"/>
              </w:rPr>
            </w:pPr>
            <w:r w:rsidRPr="00191798">
              <w:rPr>
                <w:rFonts w:ascii="Century" w:hAnsi="Century"/>
              </w:rPr>
              <w:t xml:space="preserve">≥ </w:t>
            </w:r>
            <w:r w:rsidR="00501AE5">
              <w:rPr>
                <w:rFonts w:ascii="Century" w:hAnsi="Century"/>
              </w:rPr>
              <w:t>3</w:t>
            </w:r>
            <w:r w:rsidRPr="00191798">
              <w:rPr>
                <w:rFonts w:ascii="Century" w:hAnsi="Century"/>
              </w:rPr>
              <w:t xml:space="preserve"> ans</w:t>
            </w:r>
          </w:p>
        </w:tc>
        <w:tc>
          <w:tcPr>
            <w:tcW w:w="1265" w:type="dxa"/>
            <w:shd w:val="clear" w:color="auto" w:fill="auto"/>
            <w:vAlign w:val="center"/>
          </w:tcPr>
          <w:p w14:paraId="1226C7B8" w14:textId="61A5AAA8"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565EA4D4" w14:textId="77777777" w:rsidTr="00501AE5">
        <w:trPr>
          <w:trHeight w:val="577"/>
          <w:jc w:val="center"/>
        </w:trPr>
        <w:tc>
          <w:tcPr>
            <w:tcW w:w="630" w:type="dxa"/>
            <w:vMerge/>
            <w:vAlign w:val="center"/>
          </w:tcPr>
          <w:p w14:paraId="4BEF1A4F"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tcPr>
          <w:p w14:paraId="2ED11B59" w14:textId="77777777" w:rsidR="00191798" w:rsidRPr="00191798" w:rsidRDefault="00191798" w:rsidP="00191798">
            <w:pPr>
              <w:spacing w:after="0" w:line="240" w:lineRule="auto"/>
              <w:jc w:val="both"/>
              <w:rPr>
                <w:rFonts w:ascii="Century" w:hAnsi="Century"/>
              </w:rPr>
            </w:pPr>
            <w:r w:rsidRPr="00191798">
              <w:rPr>
                <w:rFonts w:ascii="Century" w:hAnsi="Century"/>
              </w:rPr>
              <w:t>Expérience en tant que conducteur des travaux ou chef de projet adjoint dans les projets d’installation des systèmes solaires</w:t>
            </w:r>
          </w:p>
        </w:tc>
        <w:tc>
          <w:tcPr>
            <w:tcW w:w="4143" w:type="dxa"/>
            <w:shd w:val="clear" w:color="auto" w:fill="auto"/>
            <w:vAlign w:val="center"/>
          </w:tcPr>
          <w:p w14:paraId="2712E639" w14:textId="3C96D3C0" w:rsidR="00191798" w:rsidRPr="00191798" w:rsidRDefault="00191798" w:rsidP="00191798">
            <w:pPr>
              <w:spacing w:after="0" w:line="240" w:lineRule="auto"/>
              <w:rPr>
                <w:rFonts w:ascii="Century" w:hAnsi="Century"/>
              </w:rPr>
            </w:pPr>
            <w:r w:rsidRPr="00191798">
              <w:rPr>
                <w:rFonts w:ascii="Century" w:hAnsi="Century"/>
              </w:rPr>
              <w:t>≥ 0</w:t>
            </w:r>
            <w:r w:rsidR="00501AE5">
              <w:rPr>
                <w:rFonts w:ascii="Century" w:hAnsi="Century"/>
              </w:rPr>
              <w:t>2</w:t>
            </w:r>
          </w:p>
        </w:tc>
        <w:tc>
          <w:tcPr>
            <w:tcW w:w="1265" w:type="dxa"/>
            <w:shd w:val="clear" w:color="auto" w:fill="auto"/>
            <w:vAlign w:val="center"/>
          </w:tcPr>
          <w:p w14:paraId="1B16D7B9" w14:textId="3B6CAD16"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35349A7D" w14:textId="77777777" w:rsidTr="00501AE5">
        <w:trPr>
          <w:trHeight w:val="20"/>
          <w:jc w:val="center"/>
        </w:trPr>
        <w:tc>
          <w:tcPr>
            <w:tcW w:w="630" w:type="dxa"/>
            <w:vAlign w:val="center"/>
          </w:tcPr>
          <w:p w14:paraId="62EA5E1A" w14:textId="4A19BFA2" w:rsidR="00191798" w:rsidRPr="00191798" w:rsidRDefault="00191798" w:rsidP="00191798">
            <w:pPr>
              <w:spacing w:after="0" w:line="240" w:lineRule="auto"/>
              <w:jc w:val="center"/>
              <w:rPr>
                <w:rFonts w:ascii="Century" w:hAnsi="Century"/>
                <w:b/>
              </w:rPr>
            </w:pPr>
            <w:r w:rsidRPr="00191798">
              <w:rPr>
                <w:rFonts w:ascii="Century" w:hAnsi="Century"/>
                <w:b/>
              </w:rPr>
              <w:t>3.</w:t>
            </w:r>
            <w:r w:rsidR="00501AE5">
              <w:rPr>
                <w:rFonts w:ascii="Century" w:hAnsi="Century"/>
                <w:b/>
              </w:rPr>
              <w:t>3</w:t>
            </w:r>
          </w:p>
        </w:tc>
        <w:tc>
          <w:tcPr>
            <w:tcW w:w="4610" w:type="dxa"/>
            <w:shd w:val="clear" w:color="auto" w:fill="auto"/>
            <w:vAlign w:val="center"/>
          </w:tcPr>
          <w:p w14:paraId="54290773" w14:textId="36C15F23" w:rsidR="00191798" w:rsidRPr="00191798" w:rsidRDefault="00191798" w:rsidP="00191798">
            <w:pPr>
              <w:spacing w:after="0" w:line="240" w:lineRule="auto"/>
              <w:jc w:val="both"/>
              <w:rPr>
                <w:rFonts w:ascii="Century" w:hAnsi="Century"/>
                <w:b/>
              </w:rPr>
            </w:pPr>
            <w:r w:rsidRPr="00191798">
              <w:rPr>
                <w:rFonts w:ascii="Century" w:hAnsi="Century" w:cs="Arial"/>
                <w:b/>
                <w:lang w:val="fr-BE"/>
              </w:rPr>
              <w:t xml:space="preserve">01 </w:t>
            </w:r>
            <w:r w:rsidR="00501AE5">
              <w:rPr>
                <w:rFonts w:ascii="Century" w:hAnsi="Century" w:cs="Arial"/>
                <w:b/>
                <w:lang w:val="fr-BE"/>
              </w:rPr>
              <w:t>Foreur</w:t>
            </w:r>
          </w:p>
        </w:tc>
        <w:tc>
          <w:tcPr>
            <w:tcW w:w="4143" w:type="dxa"/>
            <w:shd w:val="clear" w:color="auto" w:fill="auto"/>
            <w:vAlign w:val="center"/>
          </w:tcPr>
          <w:p w14:paraId="450FB838" w14:textId="77777777" w:rsidR="00191798" w:rsidRPr="00191798" w:rsidRDefault="00191798" w:rsidP="00191798">
            <w:pPr>
              <w:spacing w:after="0" w:line="240" w:lineRule="auto"/>
              <w:rPr>
                <w:rFonts w:ascii="Century" w:hAnsi="Century"/>
              </w:rPr>
            </w:pPr>
          </w:p>
        </w:tc>
        <w:tc>
          <w:tcPr>
            <w:tcW w:w="1265" w:type="dxa"/>
            <w:shd w:val="clear" w:color="auto" w:fill="auto"/>
            <w:vAlign w:val="center"/>
          </w:tcPr>
          <w:p w14:paraId="071B1656" w14:textId="77777777" w:rsidR="00191798" w:rsidRPr="00191798" w:rsidRDefault="00191798" w:rsidP="00191798">
            <w:pPr>
              <w:spacing w:after="0" w:line="240" w:lineRule="auto"/>
              <w:jc w:val="center"/>
              <w:rPr>
                <w:rFonts w:ascii="Century" w:hAnsi="Century"/>
              </w:rPr>
            </w:pPr>
          </w:p>
        </w:tc>
      </w:tr>
      <w:tr w:rsidR="00191798" w:rsidRPr="00191798" w14:paraId="5012E325" w14:textId="77777777" w:rsidTr="00501AE5">
        <w:trPr>
          <w:trHeight w:val="20"/>
          <w:jc w:val="center"/>
        </w:trPr>
        <w:tc>
          <w:tcPr>
            <w:tcW w:w="630" w:type="dxa"/>
            <w:vAlign w:val="center"/>
          </w:tcPr>
          <w:p w14:paraId="3E177E8F" w14:textId="77777777" w:rsidR="00191798" w:rsidRPr="00191798" w:rsidRDefault="00191798" w:rsidP="00191798">
            <w:pPr>
              <w:spacing w:after="0" w:line="240" w:lineRule="auto"/>
              <w:jc w:val="center"/>
              <w:rPr>
                <w:rFonts w:ascii="Century" w:hAnsi="Century"/>
                <w:b/>
              </w:rPr>
            </w:pPr>
          </w:p>
        </w:tc>
        <w:tc>
          <w:tcPr>
            <w:tcW w:w="4610" w:type="dxa"/>
            <w:shd w:val="clear" w:color="auto" w:fill="auto"/>
            <w:vAlign w:val="center"/>
          </w:tcPr>
          <w:p w14:paraId="265F02ED" w14:textId="77777777" w:rsidR="00191798" w:rsidRPr="00191798" w:rsidRDefault="00191798" w:rsidP="00191798">
            <w:pPr>
              <w:spacing w:after="0" w:line="240" w:lineRule="auto"/>
              <w:rPr>
                <w:rFonts w:ascii="Century" w:hAnsi="Century"/>
              </w:rPr>
            </w:pPr>
            <w:r w:rsidRPr="00191798">
              <w:rPr>
                <w:rFonts w:ascii="Century" w:hAnsi="Century"/>
              </w:rPr>
              <w:t>Profil de formation</w:t>
            </w:r>
          </w:p>
        </w:tc>
        <w:tc>
          <w:tcPr>
            <w:tcW w:w="4143" w:type="dxa"/>
            <w:shd w:val="clear" w:color="auto" w:fill="auto"/>
            <w:vAlign w:val="center"/>
          </w:tcPr>
          <w:p w14:paraId="260002CF" w14:textId="1487D4CE" w:rsidR="00191798" w:rsidRPr="00191798" w:rsidRDefault="00501AE5" w:rsidP="00191798">
            <w:pPr>
              <w:spacing w:after="0" w:line="240" w:lineRule="auto"/>
              <w:rPr>
                <w:rFonts w:ascii="Century" w:hAnsi="Century"/>
              </w:rPr>
            </w:pPr>
            <w:r>
              <w:rPr>
                <w:rFonts w:ascii="Century" w:hAnsi="Century" w:cs="Arial"/>
                <w:lang w:val="fr-BE"/>
              </w:rPr>
              <w:t>CAP en Plomberie foration</w:t>
            </w:r>
            <w:r w:rsidR="00191798" w:rsidRPr="00191798">
              <w:rPr>
                <w:rFonts w:ascii="Century" w:hAnsi="Century" w:cs="Arial"/>
                <w:lang w:val="fr-BE"/>
              </w:rPr>
              <w:t>, Ou Habilitation électrique ou certification</w:t>
            </w:r>
          </w:p>
        </w:tc>
        <w:tc>
          <w:tcPr>
            <w:tcW w:w="1265" w:type="dxa"/>
            <w:shd w:val="clear" w:color="auto" w:fill="auto"/>
            <w:vAlign w:val="center"/>
          </w:tcPr>
          <w:p w14:paraId="69788854" w14:textId="5C70C5BC"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03AFAC32" w14:textId="77777777" w:rsidTr="00501AE5">
        <w:trPr>
          <w:trHeight w:val="20"/>
          <w:jc w:val="center"/>
        </w:trPr>
        <w:tc>
          <w:tcPr>
            <w:tcW w:w="630" w:type="dxa"/>
            <w:shd w:val="clear" w:color="auto" w:fill="auto"/>
            <w:vAlign w:val="center"/>
            <w:hideMark/>
          </w:tcPr>
          <w:p w14:paraId="480EBC25"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4</w:t>
            </w:r>
          </w:p>
        </w:tc>
        <w:tc>
          <w:tcPr>
            <w:tcW w:w="8753" w:type="dxa"/>
            <w:gridSpan w:val="2"/>
            <w:shd w:val="clear" w:color="auto" w:fill="auto"/>
            <w:vAlign w:val="center"/>
            <w:hideMark/>
          </w:tcPr>
          <w:p w14:paraId="7854BB05" w14:textId="77777777" w:rsidR="00191798" w:rsidRPr="00191798" w:rsidRDefault="00191798" w:rsidP="00191798">
            <w:pPr>
              <w:spacing w:after="0" w:line="240" w:lineRule="auto"/>
              <w:rPr>
                <w:rFonts w:ascii="Century" w:hAnsi="Century"/>
                <w:b/>
                <w:bCs/>
              </w:rPr>
            </w:pPr>
            <w:r w:rsidRPr="00191798">
              <w:rPr>
                <w:rFonts w:ascii="Century" w:hAnsi="Century"/>
                <w:b/>
                <w:bCs/>
              </w:rPr>
              <w:t>MOYENS MATERIELS</w:t>
            </w:r>
          </w:p>
        </w:tc>
        <w:tc>
          <w:tcPr>
            <w:tcW w:w="1265" w:type="dxa"/>
            <w:shd w:val="clear" w:color="auto" w:fill="auto"/>
            <w:vAlign w:val="center"/>
            <w:hideMark/>
          </w:tcPr>
          <w:p w14:paraId="65979804" w14:textId="77777777" w:rsidR="00191798" w:rsidRPr="00191798" w:rsidRDefault="00191798" w:rsidP="00191798">
            <w:pPr>
              <w:spacing w:after="0" w:line="240" w:lineRule="auto"/>
              <w:jc w:val="center"/>
              <w:rPr>
                <w:rFonts w:ascii="Century" w:hAnsi="Century"/>
              </w:rPr>
            </w:pPr>
          </w:p>
        </w:tc>
      </w:tr>
      <w:tr w:rsidR="00191798" w:rsidRPr="00191798" w14:paraId="37146C5B" w14:textId="77777777" w:rsidTr="00501AE5">
        <w:trPr>
          <w:trHeight w:val="20"/>
          <w:jc w:val="center"/>
        </w:trPr>
        <w:tc>
          <w:tcPr>
            <w:tcW w:w="630" w:type="dxa"/>
            <w:vMerge w:val="restart"/>
            <w:shd w:val="clear" w:color="auto" w:fill="auto"/>
            <w:vAlign w:val="center"/>
            <w:hideMark/>
          </w:tcPr>
          <w:p w14:paraId="056DAC5F"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4.1</w:t>
            </w:r>
          </w:p>
        </w:tc>
        <w:tc>
          <w:tcPr>
            <w:tcW w:w="8753" w:type="dxa"/>
            <w:gridSpan w:val="2"/>
            <w:shd w:val="clear" w:color="auto" w:fill="auto"/>
            <w:vAlign w:val="center"/>
            <w:hideMark/>
          </w:tcPr>
          <w:p w14:paraId="5B7A6072" w14:textId="77777777" w:rsidR="00191798" w:rsidRPr="00191798" w:rsidRDefault="00191798" w:rsidP="00191798">
            <w:pPr>
              <w:spacing w:after="0" w:line="240" w:lineRule="auto"/>
              <w:rPr>
                <w:rFonts w:ascii="Century" w:hAnsi="Century"/>
                <w:b/>
                <w:bCs/>
              </w:rPr>
            </w:pPr>
            <w:r w:rsidRPr="00191798">
              <w:rPr>
                <w:rFonts w:ascii="Century" w:hAnsi="Century"/>
                <w:b/>
                <w:bCs/>
              </w:rPr>
              <w:t>Matériels roulants</w:t>
            </w:r>
          </w:p>
        </w:tc>
        <w:tc>
          <w:tcPr>
            <w:tcW w:w="1265" w:type="dxa"/>
            <w:shd w:val="clear" w:color="auto" w:fill="auto"/>
            <w:vAlign w:val="center"/>
            <w:hideMark/>
          </w:tcPr>
          <w:p w14:paraId="00D2EE81" w14:textId="77777777" w:rsidR="00191798" w:rsidRPr="00191798" w:rsidRDefault="00191798" w:rsidP="00191798">
            <w:pPr>
              <w:spacing w:after="0" w:line="240" w:lineRule="auto"/>
              <w:jc w:val="center"/>
              <w:rPr>
                <w:rFonts w:ascii="Century" w:hAnsi="Century"/>
              </w:rPr>
            </w:pPr>
          </w:p>
        </w:tc>
      </w:tr>
      <w:tr w:rsidR="00191798" w:rsidRPr="00191798" w14:paraId="76FC0506" w14:textId="77777777" w:rsidTr="00501AE5">
        <w:trPr>
          <w:trHeight w:val="20"/>
          <w:jc w:val="center"/>
        </w:trPr>
        <w:tc>
          <w:tcPr>
            <w:tcW w:w="630" w:type="dxa"/>
            <w:vMerge/>
            <w:vAlign w:val="center"/>
            <w:hideMark/>
          </w:tcPr>
          <w:p w14:paraId="258DC052"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hideMark/>
          </w:tcPr>
          <w:p w14:paraId="4A17BFE3" w14:textId="2102FDA0" w:rsidR="00191798" w:rsidRPr="00191798" w:rsidRDefault="00501AE5" w:rsidP="00191798">
            <w:pPr>
              <w:spacing w:after="0" w:line="240" w:lineRule="auto"/>
              <w:jc w:val="both"/>
              <w:rPr>
                <w:rFonts w:ascii="Century" w:hAnsi="Century"/>
              </w:rPr>
            </w:pPr>
            <w:r>
              <w:rPr>
                <w:rFonts w:ascii="Century" w:hAnsi="Century"/>
              </w:rPr>
              <w:t>Atelier de foration</w:t>
            </w:r>
          </w:p>
        </w:tc>
        <w:tc>
          <w:tcPr>
            <w:tcW w:w="4143" w:type="dxa"/>
            <w:shd w:val="clear" w:color="auto" w:fill="auto"/>
            <w:vAlign w:val="center"/>
            <w:hideMark/>
          </w:tcPr>
          <w:p w14:paraId="0C2946DA" w14:textId="77777777" w:rsidR="00191798" w:rsidRPr="00191798" w:rsidRDefault="00191798" w:rsidP="00191798">
            <w:pPr>
              <w:spacing w:after="0" w:line="240" w:lineRule="auto"/>
              <w:rPr>
                <w:rFonts w:ascii="Century" w:hAnsi="Century"/>
              </w:rPr>
            </w:pPr>
            <w:r w:rsidRPr="00191798">
              <w:rPr>
                <w:rFonts w:ascii="Century" w:hAnsi="Century"/>
              </w:rPr>
              <w:t>Nombre ≥ 1</w:t>
            </w:r>
          </w:p>
        </w:tc>
        <w:tc>
          <w:tcPr>
            <w:tcW w:w="1265" w:type="dxa"/>
            <w:shd w:val="clear" w:color="auto" w:fill="auto"/>
            <w:vAlign w:val="center"/>
            <w:hideMark/>
          </w:tcPr>
          <w:p w14:paraId="268FD571"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729A3784" w14:textId="77777777" w:rsidTr="00501AE5">
        <w:trPr>
          <w:trHeight w:val="20"/>
          <w:jc w:val="center"/>
        </w:trPr>
        <w:tc>
          <w:tcPr>
            <w:tcW w:w="630" w:type="dxa"/>
            <w:vMerge/>
            <w:vAlign w:val="center"/>
          </w:tcPr>
          <w:p w14:paraId="3D59A121" w14:textId="77777777" w:rsidR="00191798" w:rsidRPr="00191798" w:rsidRDefault="00191798" w:rsidP="00191798">
            <w:pPr>
              <w:spacing w:after="0" w:line="240" w:lineRule="auto"/>
              <w:jc w:val="center"/>
              <w:rPr>
                <w:rFonts w:ascii="Century" w:hAnsi="Century"/>
              </w:rPr>
            </w:pPr>
          </w:p>
        </w:tc>
        <w:tc>
          <w:tcPr>
            <w:tcW w:w="4610" w:type="dxa"/>
            <w:shd w:val="clear" w:color="auto" w:fill="auto"/>
            <w:vAlign w:val="center"/>
          </w:tcPr>
          <w:p w14:paraId="328742D6" w14:textId="4DFEA363" w:rsidR="00191798" w:rsidRPr="00191798" w:rsidRDefault="00501AE5" w:rsidP="00191798">
            <w:pPr>
              <w:spacing w:after="0" w:line="240" w:lineRule="auto"/>
              <w:jc w:val="both"/>
              <w:rPr>
                <w:rFonts w:ascii="Century" w:hAnsi="Century"/>
              </w:rPr>
            </w:pPr>
            <w:r w:rsidRPr="00191798">
              <w:rPr>
                <w:rFonts w:ascii="Century" w:hAnsi="Century"/>
              </w:rPr>
              <w:t>Pick-up</w:t>
            </w:r>
          </w:p>
        </w:tc>
        <w:tc>
          <w:tcPr>
            <w:tcW w:w="4143" w:type="dxa"/>
            <w:shd w:val="clear" w:color="auto" w:fill="auto"/>
            <w:vAlign w:val="center"/>
          </w:tcPr>
          <w:p w14:paraId="0A1BC90A" w14:textId="77777777" w:rsidR="00191798" w:rsidRPr="00191798" w:rsidRDefault="00191798" w:rsidP="00191798">
            <w:pPr>
              <w:spacing w:after="0" w:line="240" w:lineRule="auto"/>
              <w:rPr>
                <w:rFonts w:ascii="Century" w:hAnsi="Century"/>
              </w:rPr>
            </w:pPr>
            <w:r w:rsidRPr="00191798">
              <w:rPr>
                <w:rFonts w:ascii="Century" w:hAnsi="Century"/>
              </w:rPr>
              <w:t>Nombre ≥ 1</w:t>
            </w:r>
          </w:p>
        </w:tc>
        <w:tc>
          <w:tcPr>
            <w:tcW w:w="1265" w:type="dxa"/>
            <w:shd w:val="clear" w:color="auto" w:fill="auto"/>
            <w:vAlign w:val="center"/>
          </w:tcPr>
          <w:p w14:paraId="66FC2812"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3E8AF221" w14:textId="77777777" w:rsidTr="00501AE5">
        <w:trPr>
          <w:trHeight w:val="20"/>
          <w:jc w:val="center"/>
        </w:trPr>
        <w:tc>
          <w:tcPr>
            <w:tcW w:w="630" w:type="dxa"/>
            <w:shd w:val="clear" w:color="auto" w:fill="auto"/>
            <w:vAlign w:val="center"/>
            <w:hideMark/>
          </w:tcPr>
          <w:p w14:paraId="2150C242"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4.2</w:t>
            </w:r>
          </w:p>
        </w:tc>
        <w:tc>
          <w:tcPr>
            <w:tcW w:w="4610" w:type="dxa"/>
            <w:shd w:val="clear" w:color="auto" w:fill="auto"/>
            <w:vAlign w:val="center"/>
            <w:hideMark/>
          </w:tcPr>
          <w:p w14:paraId="323928D5" w14:textId="38E7B608" w:rsidR="00191798" w:rsidRPr="00191798" w:rsidRDefault="00501AE5" w:rsidP="00191798">
            <w:pPr>
              <w:spacing w:after="0" w:line="240" w:lineRule="auto"/>
              <w:jc w:val="both"/>
              <w:rPr>
                <w:rFonts w:ascii="Century" w:hAnsi="Century"/>
                <w:b/>
                <w:bCs/>
              </w:rPr>
            </w:pPr>
            <w:proofErr w:type="gramStart"/>
            <w:r>
              <w:rPr>
                <w:rFonts w:ascii="Century" w:hAnsi="Century"/>
                <w:b/>
                <w:bCs/>
              </w:rPr>
              <w:t>Liste m</w:t>
            </w:r>
            <w:r w:rsidR="00191798" w:rsidRPr="00191798">
              <w:rPr>
                <w:rFonts w:ascii="Century" w:hAnsi="Century"/>
                <w:b/>
                <w:bCs/>
              </w:rPr>
              <w:t>atériel</w:t>
            </w:r>
            <w:proofErr w:type="gramEnd"/>
            <w:r w:rsidR="00191798" w:rsidRPr="00191798">
              <w:rPr>
                <w:rFonts w:ascii="Century" w:hAnsi="Century"/>
                <w:b/>
                <w:bCs/>
              </w:rPr>
              <w:t xml:space="preserve"> de sécurité</w:t>
            </w:r>
          </w:p>
        </w:tc>
        <w:tc>
          <w:tcPr>
            <w:tcW w:w="4143" w:type="dxa"/>
            <w:shd w:val="clear" w:color="auto" w:fill="auto"/>
            <w:vAlign w:val="center"/>
            <w:hideMark/>
          </w:tcPr>
          <w:p w14:paraId="55E03876" w14:textId="77777777" w:rsidR="00191798" w:rsidRPr="00191798" w:rsidRDefault="00191798" w:rsidP="00191798">
            <w:pPr>
              <w:spacing w:after="0" w:line="240" w:lineRule="auto"/>
              <w:rPr>
                <w:rFonts w:ascii="Century" w:hAnsi="Century"/>
              </w:rPr>
            </w:pPr>
            <w:r w:rsidRPr="00191798">
              <w:rPr>
                <w:rFonts w:ascii="Century" w:hAnsi="Century"/>
              </w:rPr>
              <w:t> </w:t>
            </w:r>
          </w:p>
        </w:tc>
        <w:tc>
          <w:tcPr>
            <w:tcW w:w="1265" w:type="dxa"/>
            <w:shd w:val="clear" w:color="auto" w:fill="auto"/>
            <w:vAlign w:val="center"/>
            <w:hideMark/>
          </w:tcPr>
          <w:p w14:paraId="15E2F2D7" w14:textId="3A9389DA" w:rsidR="00191798" w:rsidRPr="00191798" w:rsidRDefault="00501AE5" w:rsidP="00191798">
            <w:pPr>
              <w:spacing w:after="0" w:line="240" w:lineRule="auto"/>
              <w:jc w:val="center"/>
              <w:rPr>
                <w:rFonts w:ascii="Century" w:hAnsi="Century"/>
              </w:rPr>
            </w:pPr>
            <w:r w:rsidRPr="00191798">
              <w:rPr>
                <w:rFonts w:ascii="Century" w:hAnsi="Century"/>
              </w:rPr>
              <w:t>Oui/Non</w:t>
            </w:r>
          </w:p>
        </w:tc>
      </w:tr>
      <w:tr w:rsidR="00191798" w:rsidRPr="00191798" w14:paraId="17D16604" w14:textId="77777777" w:rsidTr="00501AE5">
        <w:trPr>
          <w:trHeight w:val="20"/>
          <w:jc w:val="center"/>
        </w:trPr>
        <w:tc>
          <w:tcPr>
            <w:tcW w:w="630" w:type="dxa"/>
            <w:shd w:val="clear" w:color="auto" w:fill="auto"/>
            <w:vAlign w:val="center"/>
            <w:hideMark/>
          </w:tcPr>
          <w:p w14:paraId="53DD688F"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4.3</w:t>
            </w:r>
          </w:p>
        </w:tc>
        <w:tc>
          <w:tcPr>
            <w:tcW w:w="4610" w:type="dxa"/>
            <w:shd w:val="clear" w:color="auto" w:fill="auto"/>
            <w:vAlign w:val="center"/>
            <w:hideMark/>
          </w:tcPr>
          <w:p w14:paraId="70011FD2" w14:textId="7209C554" w:rsidR="00191798" w:rsidRPr="00191798" w:rsidRDefault="00501AE5" w:rsidP="00844DD0">
            <w:pPr>
              <w:spacing w:after="0" w:line="240" w:lineRule="auto"/>
              <w:jc w:val="both"/>
              <w:rPr>
                <w:rFonts w:ascii="Century" w:hAnsi="Century"/>
                <w:b/>
                <w:bCs/>
              </w:rPr>
            </w:pPr>
            <w:r w:rsidRPr="00844DD0">
              <w:rPr>
                <w:rFonts w:ascii="Century" w:hAnsi="Century"/>
                <w:b/>
                <w:bCs/>
              </w:rPr>
              <w:t>Liste équipement de tubage et développement</w:t>
            </w:r>
          </w:p>
        </w:tc>
        <w:tc>
          <w:tcPr>
            <w:tcW w:w="4143" w:type="dxa"/>
            <w:shd w:val="clear" w:color="auto" w:fill="auto"/>
            <w:vAlign w:val="center"/>
          </w:tcPr>
          <w:p w14:paraId="762EAE60" w14:textId="77777777" w:rsidR="00191798" w:rsidRPr="00191798" w:rsidRDefault="00191798" w:rsidP="00191798">
            <w:pPr>
              <w:spacing w:after="0" w:line="240" w:lineRule="auto"/>
              <w:rPr>
                <w:rFonts w:ascii="Century" w:hAnsi="Century"/>
                <w:b/>
                <w:bCs/>
              </w:rPr>
            </w:pPr>
          </w:p>
        </w:tc>
        <w:tc>
          <w:tcPr>
            <w:tcW w:w="1265" w:type="dxa"/>
            <w:shd w:val="clear" w:color="auto" w:fill="auto"/>
            <w:vAlign w:val="center"/>
            <w:hideMark/>
          </w:tcPr>
          <w:p w14:paraId="77E49913" w14:textId="5827E45B" w:rsidR="00191798" w:rsidRPr="00191798" w:rsidRDefault="00844DD0" w:rsidP="00191798">
            <w:pPr>
              <w:spacing w:after="0" w:line="240" w:lineRule="auto"/>
              <w:jc w:val="center"/>
              <w:rPr>
                <w:rFonts w:ascii="Century" w:hAnsi="Century"/>
              </w:rPr>
            </w:pPr>
            <w:r w:rsidRPr="00191798">
              <w:rPr>
                <w:rFonts w:ascii="Century" w:hAnsi="Century"/>
              </w:rPr>
              <w:t>Oui/Non</w:t>
            </w:r>
          </w:p>
        </w:tc>
      </w:tr>
      <w:tr w:rsidR="00844DD0" w:rsidRPr="00191798" w14:paraId="00B41EDC" w14:textId="77777777" w:rsidTr="00501AE5">
        <w:trPr>
          <w:trHeight w:val="20"/>
          <w:jc w:val="center"/>
        </w:trPr>
        <w:tc>
          <w:tcPr>
            <w:tcW w:w="630" w:type="dxa"/>
            <w:shd w:val="clear" w:color="auto" w:fill="auto"/>
            <w:vAlign w:val="center"/>
          </w:tcPr>
          <w:p w14:paraId="2C300E96" w14:textId="67E042B4" w:rsidR="00844DD0" w:rsidRPr="00191798" w:rsidRDefault="00844DD0" w:rsidP="00191798">
            <w:pPr>
              <w:spacing w:after="0" w:line="240" w:lineRule="auto"/>
              <w:jc w:val="center"/>
              <w:rPr>
                <w:rFonts w:ascii="Century" w:hAnsi="Century"/>
                <w:b/>
                <w:bCs/>
              </w:rPr>
            </w:pPr>
            <w:r>
              <w:rPr>
                <w:rFonts w:ascii="Century" w:hAnsi="Century"/>
                <w:b/>
                <w:bCs/>
              </w:rPr>
              <w:t>4.4</w:t>
            </w:r>
          </w:p>
        </w:tc>
        <w:tc>
          <w:tcPr>
            <w:tcW w:w="4610" w:type="dxa"/>
            <w:shd w:val="clear" w:color="auto" w:fill="auto"/>
            <w:vAlign w:val="center"/>
          </w:tcPr>
          <w:p w14:paraId="4AAC49AA" w14:textId="4F0D0DC0" w:rsidR="00844DD0" w:rsidRPr="00844DD0" w:rsidRDefault="00844DD0" w:rsidP="00844DD0">
            <w:pPr>
              <w:spacing w:after="0" w:line="240" w:lineRule="auto"/>
              <w:jc w:val="both"/>
              <w:rPr>
                <w:rFonts w:ascii="Century" w:hAnsi="Century"/>
                <w:b/>
                <w:bCs/>
              </w:rPr>
            </w:pPr>
            <w:r w:rsidRPr="00844DD0">
              <w:rPr>
                <w:rFonts w:ascii="Century" w:hAnsi="Century"/>
                <w:b/>
                <w:bCs/>
              </w:rPr>
              <w:t>Liste équipement de</w:t>
            </w:r>
            <w:r>
              <w:rPr>
                <w:rFonts w:ascii="Century" w:hAnsi="Century"/>
                <w:b/>
                <w:bCs/>
              </w:rPr>
              <w:t xml:space="preserve"> refoulement et distribution</w:t>
            </w:r>
          </w:p>
        </w:tc>
        <w:tc>
          <w:tcPr>
            <w:tcW w:w="4143" w:type="dxa"/>
            <w:shd w:val="clear" w:color="auto" w:fill="auto"/>
            <w:vAlign w:val="center"/>
          </w:tcPr>
          <w:p w14:paraId="4E92C8F0" w14:textId="77777777" w:rsidR="00844DD0" w:rsidRPr="00191798" w:rsidRDefault="00844DD0" w:rsidP="00191798">
            <w:pPr>
              <w:spacing w:after="0" w:line="240" w:lineRule="auto"/>
              <w:rPr>
                <w:rFonts w:ascii="Century" w:hAnsi="Century"/>
                <w:b/>
                <w:bCs/>
              </w:rPr>
            </w:pPr>
          </w:p>
        </w:tc>
        <w:tc>
          <w:tcPr>
            <w:tcW w:w="1265" w:type="dxa"/>
            <w:shd w:val="clear" w:color="auto" w:fill="auto"/>
            <w:vAlign w:val="center"/>
          </w:tcPr>
          <w:p w14:paraId="70337248" w14:textId="57D8E262" w:rsidR="00844DD0" w:rsidRPr="00191798" w:rsidRDefault="00844DD0" w:rsidP="00191798">
            <w:pPr>
              <w:spacing w:after="0" w:line="240" w:lineRule="auto"/>
              <w:jc w:val="center"/>
              <w:rPr>
                <w:rFonts w:ascii="Century" w:hAnsi="Century"/>
              </w:rPr>
            </w:pPr>
            <w:r w:rsidRPr="00191798">
              <w:rPr>
                <w:rFonts w:ascii="Century" w:hAnsi="Century"/>
              </w:rPr>
              <w:t>Oui/Non</w:t>
            </w:r>
          </w:p>
        </w:tc>
      </w:tr>
      <w:tr w:rsidR="00191798" w:rsidRPr="00191798" w14:paraId="2C03CD18" w14:textId="77777777" w:rsidTr="00501AE5">
        <w:trPr>
          <w:trHeight w:val="20"/>
          <w:jc w:val="center"/>
        </w:trPr>
        <w:tc>
          <w:tcPr>
            <w:tcW w:w="630" w:type="dxa"/>
            <w:shd w:val="clear" w:color="auto" w:fill="auto"/>
            <w:vAlign w:val="center"/>
            <w:hideMark/>
          </w:tcPr>
          <w:p w14:paraId="5AF0E7F5"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5</w:t>
            </w:r>
          </w:p>
        </w:tc>
        <w:tc>
          <w:tcPr>
            <w:tcW w:w="8753" w:type="dxa"/>
            <w:gridSpan w:val="2"/>
            <w:shd w:val="clear" w:color="auto" w:fill="auto"/>
            <w:vAlign w:val="center"/>
            <w:hideMark/>
          </w:tcPr>
          <w:p w14:paraId="66FF7ED7" w14:textId="77777777" w:rsidR="00191798" w:rsidRPr="00191798" w:rsidRDefault="00191798" w:rsidP="00191798">
            <w:pPr>
              <w:spacing w:after="0" w:line="240" w:lineRule="auto"/>
              <w:rPr>
                <w:rFonts w:ascii="Century" w:hAnsi="Century"/>
                <w:b/>
                <w:bCs/>
              </w:rPr>
            </w:pPr>
            <w:r w:rsidRPr="00191798">
              <w:rPr>
                <w:rFonts w:ascii="Century" w:hAnsi="Century"/>
                <w:b/>
                <w:bCs/>
              </w:rPr>
              <w:t>SPECIFICATIONS TECHNIQUES</w:t>
            </w:r>
          </w:p>
        </w:tc>
        <w:tc>
          <w:tcPr>
            <w:tcW w:w="1265" w:type="dxa"/>
            <w:shd w:val="clear" w:color="auto" w:fill="auto"/>
            <w:vAlign w:val="center"/>
            <w:hideMark/>
          </w:tcPr>
          <w:p w14:paraId="72B1D9F7" w14:textId="77777777" w:rsidR="00191798" w:rsidRPr="00191798" w:rsidRDefault="00191798" w:rsidP="00191798">
            <w:pPr>
              <w:spacing w:after="0" w:line="240" w:lineRule="auto"/>
              <w:jc w:val="center"/>
              <w:rPr>
                <w:rFonts w:ascii="Century" w:hAnsi="Century"/>
              </w:rPr>
            </w:pPr>
          </w:p>
        </w:tc>
      </w:tr>
      <w:tr w:rsidR="00191798" w:rsidRPr="00191798" w14:paraId="19E51A20" w14:textId="77777777" w:rsidTr="00501AE5">
        <w:trPr>
          <w:trHeight w:val="178"/>
          <w:jc w:val="center"/>
        </w:trPr>
        <w:tc>
          <w:tcPr>
            <w:tcW w:w="630" w:type="dxa"/>
            <w:vAlign w:val="center"/>
          </w:tcPr>
          <w:p w14:paraId="28DFEF02"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5.1</w:t>
            </w:r>
          </w:p>
        </w:tc>
        <w:tc>
          <w:tcPr>
            <w:tcW w:w="10018" w:type="dxa"/>
            <w:gridSpan w:val="3"/>
            <w:shd w:val="clear" w:color="auto" w:fill="auto"/>
            <w:vAlign w:val="center"/>
          </w:tcPr>
          <w:p w14:paraId="31E0D8AC" w14:textId="77777777" w:rsidR="00191798" w:rsidRPr="00191798" w:rsidRDefault="00191798" w:rsidP="00191798">
            <w:pPr>
              <w:spacing w:after="0" w:line="240" w:lineRule="auto"/>
              <w:rPr>
                <w:rFonts w:ascii="Century" w:hAnsi="Century"/>
              </w:rPr>
            </w:pPr>
            <w:r w:rsidRPr="00191798">
              <w:rPr>
                <w:rFonts w:ascii="Century" w:hAnsi="Century"/>
                <w:b/>
                <w:bCs/>
              </w:rPr>
              <w:t>Caractéristiques techniques des ouvrages (à apprécier sur les fiches techniques)</w:t>
            </w:r>
            <w:r w:rsidRPr="00191798">
              <w:rPr>
                <w:rFonts w:ascii="Century" w:hAnsi="Century"/>
              </w:rPr>
              <w:t> </w:t>
            </w:r>
          </w:p>
        </w:tc>
      </w:tr>
      <w:tr w:rsidR="00844DD0" w:rsidRPr="00191798" w14:paraId="691F1280" w14:textId="77777777" w:rsidTr="00844DD0">
        <w:trPr>
          <w:trHeight w:val="70"/>
          <w:jc w:val="center"/>
        </w:trPr>
        <w:tc>
          <w:tcPr>
            <w:tcW w:w="630" w:type="dxa"/>
            <w:vAlign w:val="center"/>
          </w:tcPr>
          <w:p w14:paraId="0527F6B9" w14:textId="77777777" w:rsidR="00844DD0" w:rsidRPr="00191798" w:rsidRDefault="00844DD0" w:rsidP="00191798">
            <w:pPr>
              <w:spacing w:after="0" w:line="240" w:lineRule="auto"/>
              <w:jc w:val="center"/>
              <w:rPr>
                <w:rFonts w:ascii="Century" w:hAnsi="Century"/>
                <w:b/>
                <w:bCs/>
              </w:rPr>
            </w:pPr>
            <w:r w:rsidRPr="00191798">
              <w:rPr>
                <w:rFonts w:ascii="Century" w:hAnsi="Century"/>
                <w:b/>
                <w:bCs/>
              </w:rPr>
              <w:t>5.1.1</w:t>
            </w:r>
          </w:p>
          <w:p w14:paraId="6930DA6A" w14:textId="77777777" w:rsidR="00844DD0" w:rsidRPr="00191798" w:rsidRDefault="00844DD0" w:rsidP="00191798">
            <w:pPr>
              <w:spacing w:after="0" w:line="240" w:lineRule="auto"/>
              <w:jc w:val="center"/>
              <w:rPr>
                <w:rFonts w:ascii="Century" w:hAnsi="Century"/>
                <w:b/>
                <w:bCs/>
              </w:rPr>
            </w:pPr>
          </w:p>
          <w:p w14:paraId="12381217" w14:textId="77777777" w:rsidR="00844DD0" w:rsidRPr="00191798" w:rsidRDefault="00844DD0" w:rsidP="00191798">
            <w:pPr>
              <w:spacing w:after="0" w:line="240" w:lineRule="auto"/>
              <w:jc w:val="center"/>
              <w:rPr>
                <w:rFonts w:ascii="Century" w:hAnsi="Century"/>
                <w:b/>
                <w:bCs/>
              </w:rPr>
            </w:pPr>
          </w:p>
        </w:tc>
        <w:tc>
          <w:tcPr>
            <w:tcW w:w="4610" w:type="dxa"/>
            <w:shd w:val="clear" w:color="auto" w:fill="auto"/>
            <w:vAlign w:val="center"/>
          </w:tcPr>
          <w:p w14:paraId="2806DC0F" w14:textId="5FAE47F9" w:rsidR="00844DD0" w:rsidRPr="00191798" w:rsidRDefault="00844DD0" w:rsidP="00844DD0">
            <w:pPr>
              <w:spacing w:after="0" w:line="240" w:lineRule="auto"/>
              <w:rPr>
                <w:rFonts w:ascii="Century" w:hAnsi="Century"/>
              </w:rPr>
            </w:pPr>
            <w:r>
              <w:rPr>
                <w:rFonts w:ascii="Century" w:hAnsi="Century"/>
              </w:rPr>
              <w:lastRenderedPageBreak/>
              <w:t>Liste s</w:t>
            </w:r>
            <w:r w:rsidRPr="00191798">
              <w:rPr>
                <w:rFonts w:ascii="Century" w:hAnsi="Century"/>
              </w:rPr>
              <w:t>upport de fixation des modules photovoltaïques</w:t>
            </w:r>
          </w:p>
        </w:tc>
        <w:tc>
          <w:tcPr>
            <w:tcW w:w="4143" w:type="dxa"/>
            <w:shd w:val="clear" w:color="auto" w:fill="auto"/>
            <w:vAlign w:val="center"/>
          </w:tcPr>
          <w:p w14:paraId="2A34FF72" w14:textId="24FD8A05" w:rsidR="00844DD0" w:rsidRPr="00191798" w:rsidRDefault="00844DD0" w:rsidP="00191798">
            <w:pPr>
              <w:spacing w:after="0" w:line="240" w:lineRule="auto"/>
              <w:rPr>
                <w:rFonts w:ascii="Century" w:hAnsi="Century"/>
              </w:rPr>
            </w:pPr>
          </w:p>
        </w:tc>
        <w:tc>
          <w:tcPr>
            <w:tcW w:w="1265" w:type="dxa"/>
            <w:shd w:val="clear" w:color="auto" w:fill="auto"/>
            <w:vAlign w:val="center"/>
          </w:tcPr>
          <w:p w14:paraId="4E3883A4" w14:textId="269BEE71" w:rsidR="00844DD0" w:rsidRPr="00191798" w:rsidRDefault="00844DD0" w:rsidP="00844DD0">
            <w:pPr>
              <w:spacing w:after="0" w:line="240" w:lineRule="auto"/>
              <w:jc w:val="center"/>
              <w:rPr>
                <w:rFonts w:ascii="Century" w:hAnsi="Century"/>
              </w:rPr>
            </w:pPr>
            <w:r w:rsidRPr="00191798">
              <w:rPr>
                <w:rFonts w:ascii="Century" w:hAnsi="Century"/>
              </w:rPr>
              <w:t>Oui/Non</w:t>
            </w:r>
          </w:p>
        </w:tc>
      </w:tr>
      <w:tr w:rsidR="00191798" w:rsidRPr="00191798" w14:paraId="734E3845" w14:textId="77777777" w:rsidTr="00501AE5">
        <w:trPr>
          <w:trHeight w:val="20"/>
          <w:jc w:val="center"/>
        </w:trPr>
        <w:tc>
          <w:tcPr>
            <w:tcW w:w="630" w:type="dxa"/>
            <w:vMerge w:val="restart"/>
            <w:vAlign w:val="center"/>
          </w:tcPr>
          <w:p w14:paraId="692224CF"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5.1.2</w:t>
            </w:r>
          </w:p>
        </w:tc>
        <w:tc>
          <w:tcPr>
            <w:tcW w:w="4610" w:type="dxa"/>
            <w:vMerge w:val="restart"/>
            <w:shd w:val="clear" w:color="auto" w:fill="auto"/>
            <w:vAlign w:val="center"/>
          </w:tcPr>
          <w:p w14:paraId="5DEB1594" w14:textId="77777777" w:rsidR="00191798" w:rsidRPr="00191798" w:rsidRDefault="00191798" w:rsidP="00191798">
            <w:pPr>
              <w:spacing w:after="0" w:line="240" w:lineRule="auto"/>
              <w:rPr>
                <w:rFonts w:ascii="Century" w:hAnsi="Century"/>
              </w:rPr>
            </w:pPr>
            <w:r w:rsidRPr="00191798">
              <w:rPr>
                <w:rFonts w:ascii="Century" w:hAnsi="Century"/>
              </w:rPr>
              <w:t>Local Technique</w:t>
            </w:r>
          </w:p>
        </w:tc>
        <w:tc>
          <w:tcPr>
            <w:tcW w:w="4143" w:type="dxa"/>
            <w:shd w:val="clear" w:color="auto" w:fill="auto"/>
            <w:vAlign w:val="center"/>
          </w:tcPr>
          <w:p w14:paraId="1EA7BCB0" w14:textId="77777777" w:rsidR="00191798" w:rsidRPr="00191798" w:rsidRDefault="00191798" w:rsidP="00191798">
            <w:pPr>
              <w:spacing w:after="0" w:line="240" w:lineRule="auto"/>
              <w:ind w:left="117"/>
              <w:rPr>
                <w:rFonts w:ascii="Century" w:hAnsi="Century"/>
              </w:rPr>
            </w:pPr>
            <w:r w:rsidRPr="00191798">
              <w:rPr>
                <w:rFonts w:ascii="Century" w:hAnsi="Century"/>
              </w:rPr>
              <w:t>Tôle</w:t>
            </w:r>
          </w:p>
        </w:tc>
        <w:tc>
          <w:tcPr>
            <w:tcW w:w="1265" w:type="dxa"/>
            <w:vMerge w:val="restart"/>
            <w:shd w:val="clear" w:color="auto" w:fill="auto"/>
            <w:vAlign w:val="center"/>
          </w:tcPr>
          <w:p w14:paraId="23FE7153" w14:textId="5DBD3795" w:rsidR="00191798" w:rsidRPr="00191798" w:rsidRDefault="00844DD0" w:rsidP="00191798">
            <w:pPr>
              <w:spacing w:after="0" w:line="240" w:lineRule="auto"/>
              <w:jc w:val="center"/>
              <w:rPr>
                <w:rFonts w:ascii="Century" w:hAnsi="Century"/>
              </w:rPr>
            </w:pPr>
            <w:r w:rsidRPr="00191798">
              <w:rPr>
                <w:rFonts w:ascii="Century" w:hAnsi="Century"/>
              </w:rPr>
              <w:t>Oui/Non</w:t>
            </w:r>
          </w:p>
        </w:tc>
      </w:tr>
      <w:tr w:rsidR="00191798" w:rsidRPr="00191798" w14:paraId="4FA79E41" w14:textId="77777777" w:rsidTr="00501AE5">
        <w:trPr>
          <w:trHeight w:val="20"/>
          <w:jc w:val="center"/>
        </w:trPr>
        <w:tc>
          <w:tcPr>
            <w:tcW w:w="630" w:type="dxa"/>
            <w:vMerge/>
            <w:vAlign w:val="center"/>
          </w:tcPr>
          <w:p w14:paraId="1AD194F9" w14:textId="77777777" w:rsidR="00191798" w:rsidRPr="00191798" w:rsidRDefault="00191798" w:rsidP="00191798">
            <w:pPr>
              <w:spacing w:after="0" w:line="240" w:lineRule="auto"/>
              <w:jc w:val="center"/>
              <w:rPr>
                <w:rFonts w:ascii="Century" w:hAnsi="Century"/>
                <w:b/>
                <w:bCs/>
              </w:rPr>
            </w:pPr>
          </w:p>
        </w:tc>
        <w:tc>
          <w:tcPr>
            <w:tcW w:w="4610" w:type="dxa"/>
            <w:vMerge/>
            <w:shd w:val="clear" w:color="auto" w:fill="auto"/>
            <w:vAlign w:val="center"/>
          </w:tcPr>
          <w:p w14:paraId="754CC921" w14:textId="77777777" w:rsidR="00191798" w:rsidRPr="00191798" w:rsidRDefault="00191798" w:rsidP="00191798">
            <w:pPr>
              <w:spacing w:after="0" w:line="240" w:lineRule="auto"/>
              <w:rPr>
                <w:rFonts w:ascii="Century" w:hAnsi="Century"/>
              </w:rPr>
            </w:pPr>
          </w:p>
        </w:tc>
        <w:tc>
          <w:tcPr>
            <w:tcW w:w="4143" w:type="dxa"/>
            <w:shd w:val="clear" w:color="auto" w:fill="auto"/>
            <w:vAlign w:val="center"/>
          </w:tcPr>
          <w:p w14:paraId="1DCCEB6E" w14:textId="77777777" w:rsidR="00191798" w:rsidRPr="00191798" w:rsidRDefault="00191798" w:rsidP="00191798">
            <w:pPr>
              <w:spacing w:after="0" w:line="240" w:lineRule="auto"/>
              <w:ind w:left="117"/>
              <w:rPr>
                <w:rFonts w:ascii="Century" w:hAnsi="Century"/>
              </w:rPr>
            </w:pPr>
            <w:r w:rsidRPr="00191798">
              <w:rPr>
                <w:rFonts w:ascii="Century" w:hAnsi="Century"/>
              </w:rPr>
              <w:t>Elévation</w:t>
            </w:r>
          </w:p>
        </w:tc>
        <w:tc>
          <w:tcPr>
            <w:tcW w:w="1265" w:type="dxa"/>
            <w:vMerge/>
            <w:shd w:val="clear" w:color="auto" w:fill="auto"/>
            <w:vAlign w:val="center"/>
          </w:tcPr>
          <w:p w14:paraId="597098ED" w14:textId="77777777" w:rsidR="00191798" w:rsidRPr="00191798" w:rsidRDefault="00191798" w:rsidP="00191798">
            <w:pPr>
              <w:spacing w:after="0" w:line="240" w:lineRule="auto"/>
              <w:jc w:val="center"/>
              <w:rPr>
                <w:rFonts w:ascii="Century" w:hAnsi="Century"/>
              </w:rPr>
            </w:pPr>
          </w:p>
        </w:tc>
      </w:tr>
      <w:tr w:rsidR="00191798" w:rsidRPr="00191798" w14:paraId="6B17E6AD" w14:textId="77777777" w:rsidTr="00501AE5">
        <w:trPr>
          <w:trHeight w:val="20"/>
          <w:jc w:val="center"/>
        </w:trPr>
        <w:tc>
          <w:tcPr>
            <w:tcW w:w="630" w:type="dxa"/>
            <w:vMerge/>
            <w:vAlign w:val="center"/>
          </w:tcPr>
          <w:p w14:paraId="6C6EFB80" w14:textId="77777777" w:rsidR="00191798" w:rsidRPr="00191798" w:rsidRDefault="00191798" w:rsidP="00191798">
            <w:pPr>
              <w:spacing w:after="0" w:line="240" w:lineRule="auto"/>
              <w:jc w:val="center"/>
              <w:rPr>
                <w:rFonts w:ascii="Century" w:hAnsi="Century"/>
                <w:b/>
                <w:bCs/>
              </w:rPr>
            </w:pPr>
          </w:p>
        </w:tc>
        <w:tc>
          <w:tcPr>
            <w:tcW w:w="4610" w:type="dxa"/>
            <w:vMerge/>
            <w:shd w:val="clear" w:color="auto" w:fill="auto"/>
            <w:vAlign w:val="center"/>
          </w:tcPr>
          <w:p w14:paraId="78B3602C" w14:textId="77777777" w:rsidR="00191798" w:rsidRPr="00191798" w:rsidRDefault="00191798" w:rsidP="00191798">
            <w:pPr>
              <w:spacing w:after="0" w:line="240" w:lineRule="auto"/>
              <w:rPr>
                <w:rFonts w:ascii="Century" w:hAnsi="Century"/>
              </w:rPr>
            </w:pPr>
          </w:p>
        </w:tc>
        <w:tc>
          <w:tcPr>
            <w:tcW w:w="4143" w:type="dxa"/>
            <w:shd w:val="clear" w:color="auto" w:fill="auto"/>
            <w:vAlign w:val="center"/>
          </w:tcPr>
          <w:p w14:paraId="147D6FCC" w14:textId="77777777" w:rsidR="00191798" w:rsidRPr="00191798" w:rsidRDefault="00191798" w:rsidP="00191798">
            <w:pPr>
              <w:spacing w:after="0" w:line="240" w:lineRule="auto"/>
              <w:ind w:left="117"/>
              <w:rPr>
                <w:rFonts w:ascii="Century" w:hAnsi="Century"/>
              </w:rPr>
            </w:pPr>
            <w:r w:rsidRPr="00191798">
              <w:rPr>
                <w:rFonts w:ascii="Century" w:hAnsi="Century"/>
              </w:rPr>
              <w:t>Dimension (</w:t>
            </w:r>
            <w:proofErr w:type="spellStart"/>
            <w:r w:rsidRPr="00191798">
              <w:rPr>
                <w:rFonts w:ascii="Century" w:hAnsi="Century"/>
              </w:rPr>
              <w:t>Lxlxh</w:t>
            </w:r>
            <w:proofErr w:type="spellEnd"/>
            <w:r w:rsidRPr="00191798">
              <w:rPr>
                <w:rFonts w:ascii="Century" w:hAnsi="Century"/>
              </w:rPr>
              <w:t>) m</w:t>
            </w:r>
          </w:p>
        </w:tc>
        <w:tc>
          <w:tcPr>
            <w:tcW w:w="1265" w:type="dxa"/>
            <w:vMerge/>
            <w:shd w:val="clear" w:color="auto" w:fill="auto"/>
            <w:vAlign w:val="center"/>
          </w:tcPr>
          <w:p w14:paraId="2B36A9AC" w14:textId="77777777" w:rsidR="00191798" w:rsidRPr="00191798" w:rsidRDefault="00191798" w:rsidP="00191798">
            <w:pPr>
              <w:spacing w:after="0" w:line="240" w:lineRule="auto"/>
              <w:jc w:val="center"/>
              <w:rPr>
                <w:rFonts w:ascii="Century" w:hAnsi="Century"/>
              </w:rPr>
            </w:pPr>
          </w:p>
        </w:tc>
      </w:tr>
      <w:tr w:rsidR="00191798" w:rsidRPr="00191798" w14:paraId="60A58187" w14:textId="77777777" w:rsidTr="00501AE5">
        <w:trPr>
          <w:trHeight w:val="20"/>
          <w:jc w:val="center"/>
        </w:trPr>
        <w:tc>
          <w:tcPr>
            <w:tcW w:w="630" w:type="dxa"/>
            <w:vMerge w:val="restart"/>
            <w:vAlign w:val="center"/>
          </w:tcPr>
          <w:p w14:paraId="69526C59"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5.1.3</w:t>
            </w:r>
          </w:p>
        </w:tc>
        <w:tc>
          <w:tcPr>
            <w:tcW w:w="4610" w:type="dxa"/>
            <w:vMerge w:val="restart"/>
            <w:shd w:val="clear" w:color="auto" w:fill="auto"/>
            <w:vAlign w:val="center"/>
          </w:tcPr>
          <w:p w14:paraId="1A138726" w14:textId="77777777" w:rsidR="00191798" w:rsidRPr="00191798" w:rsidRDefault="00191798" w:rsidP="00191798">
            <w:pPr>
              <w:spacing w:after="0" w:line="240" w:lineRule="auto"/>
              <w:rPr>
                <w:rFonts w:ascii="Century" w:hAnsi="Century"/>
              </w:rPr>
            </w:pPr>
            <w:r w:rsidRPr="00191798">
              <w:rPr>
                <w:rFonts w:ascii="Century" w:hAnsi="Century"/>
              </w:rPr>
              <w:t>Clôture de sécurité</w:t>
            </w:r>
          </w:p>
        </w:tc>
        <w:tc>
          <w:tcPr>
            <w:tcW w:w="4143" w:type="dxa"/>
            <w:shd w:val="clear" w:color="auto" w:fill="auto"/>
            <w:vAlign w:val="center"/>
          </w:tcPr>
          <w:p w14:paraId="7A347718" w14:textId="77777777" w:rsidR="00191798" w:rsidRPr="00191798" w:rsidRDefault="00191798" w:rsidP="00191798">
            <w:pPr>
              <w:spacing w:after="0" w:line="240" w:lineRule="auto"/>
              <w:ind w:left="117"/>
              <w:rPr>
                <w:rFonts w:ascii="Century" w:hAnsi="Century"/>
              </w:rPr>
            </w:pPr>
            <w:r w:rsidRPr="00191798">
              <w:rPr>
                <w:rFonts w:ascii="Century" w:hAnsi="Century"/>
              </w:rPr>
              <w:t xml:space="preserve">Matériau </w:t>
            </w:r>
          </w:p>
        </w:tc>
        <w:tc>
          <w:tcPr>
            <w:tcW w:w="1265" w:type="dxa"/>
            <w:vMerge w:val="restart"/>
            <w:shd w:val="clear" w:color="auto" w:fill="auto"/>
            <w:vAlign w:val="center"/>
          </w:tcPr>
          <w:p w14:paraId="49C9E00F" w14:textId="56822809" w:rsidR="00191798" w:rsidRPr="00191798" w:rsidRDefault="00844DD0" w:rsidP="00191798">
            <w:pPr>
              <w:spacing w:after="0" w:line="240" w:lineRule="auto"/>
              <w:jc w:val="center"/>
              <w:rPr>
                <w:rFonts w:ascii="Century" w:hAnsi="Century"/>
              </w:rPr>
            </w:pPr>
            <w:r w:rsidRPr="00191798">
              <w:rPr>
                <w:rFonts w:ascii="Century" w:hAnsi="Century"/>
              </w:rPr>
              <w:t>Oui/Non</w:t>
            </w:r>
          </w:p>
        </w:tc>
      </w:tr>
      <w:tr w:rsidR="00191798" w:rsidRPr="00191798" w14:paraId="31DC5639" w14:textId="77777777" w:rsidTr="00501AE5">
        <w:trPr>
          <w:trHeight w:val="20"/>
          <w:jc w:val="center"/>
        </w:trPr>
        <w:tc>
          <w:tcPr>
            <w:tcW w:w="630" w:type="dxa"/>
            <w:vMerge/>
            <w:vAlign w:val="center"/>
          </w:tcPr>
          <w:p w14:paraId="48670F54" w14:textId="77777777" w:rsidR="00191798" w:rsidRPr="00191798" w:rsidRDefault="00191798" w:rsidP="00191798">
            <w:pPr>
              <w:spacing w:after="0" w:line="240" w:lineRule="auto"/>
              <w:jc w:val="center"/>
              <w:rPr>
                <w:rFonts w:ascii="Century" w:hAnsi="Century"/>
                <w:b/>
                <w:bCs/>
              </w:rPr>
            </w:pPr>
          </w:p>
        </w:tc>
        <w:tc>
          <w:tcPr>
            <w:tcW w:w="4610" w:type="dxa"/>
            <w:vMerge/>
            <w:shd w:val="clear" w:color="auto" w:fill="auto"/>
            <w:vAlign w:val="center"/>
          </w:tcPr>
          <w:p w14:paraId="34C3E9F3" w14:textId="77777777" w:rsidR="00191798" w:rsidRPr="00191798" w:rsidRDefault="00191798" w:rsidP="00191798">
            <w:pPr>
              <w:spacing w:after="0" w:line="240" w:lineRule="auto"/>
              <w:rPr>
                <w:rFonts w:ascii="Century" w:hAnsi="Century"/>
                <w:b/>
                <w:bCs/>
              </w:rPr>
            </w:pPr>
          </w:p>
        </w:tc>
        <w:tc>
          <w:tcPr>
            <w:tcW w:w="4143" w:type="dxa"/>
            <w:shd w:val="clear" w:color="auto" w:fill="auto"/>
            <w:vAlign w:val="center"/>
          </w:tcPr>
          <w:p w14:paraId="5AF2E059" w14:textId="77777777" w:rsidR="00191798" w:rsidRPr="00191798" w:rsidRDefault="00191798" w:rsidP="00191798">
            <w:pPr>
              <w:spacing w:after="0" w:line="240" w:lineRule="auto"/>
              <w:ind w:left="117"/>
              <w:rPr>
                <w:rFonts w:ascii="Century" w:hAnsi="Century"/>
              </w:rPr>
            </w:pPr>
            <w:r w:rsidRPr="00191798">
              <w:rPr>
                <w:rFonts w:ascii="Century" w:hAnsi="Century"/>
              </w:rPr>
              <w:t>Diamètre grille</w:t>
            </w:r>
          </w:p>
        </w:tc>
        <w:tc>
          <w:tcPr>
            <w:tcW w:w="1265" w:type="dxa"/>
            <w:vMerge/>
            <w:shd w:val="clear" w:color="auto" w:fill="auto"/>
            <w:vAlign w:val="center"/>
          </w:tcPr>
          <w:p w14:paraId="3295A4B4" w14:textId="77777777" w:rsidR="00191798" w:rsidRPr="00191798" w:rsidRDefault="00191798" w:rsidP="00191798">
            <w:pPr>
              <w:spacing w:after="0" w:line="240" w:lineRule="auto"/>
              <w:jc w:val="center"/>
              <w:rPr>
                <w:rFonts w:ascii="Century" w:hAnsi="Century"/>
              </w:rPr>
            </w:pPr>
          </w:p>
        </w:tc>
      </w:tr>
      <w:tr w:rsidR="00191798" w:rsidRPr="00191798" w14:paraId="31305ACC" w14:textId="77777777" w:rsidTr="00501AE5">
        <w:trPr>
          <w:trHeight w:val="20"/>
          <w:jc w:val="center"/>
        </w:trPr>
        <w:tc>
          <w:tcPr>
            <w:tcW w:w="630" w:type="dxa"/>
            <w:vMerge/>
            <w:vAlign w:val="center"/>
          </w:tcPr>
          <w:p w14:paraId="6CE49176" w14:textId="77777777" w:rsidR="00191798" w:rsidRPr="00191798" w:rsidRDefault="00191798" w:rsidP="00191798">
            <w:pPr>
              <w:spacing w:after="0" w:line="240" w:lineRule="auto"/>
              <w:jc w:val="center"/>
              <w:rPr>
                <w:rFonts w:ascii="Century" w:hAnsi="Century"/>
                <w:b/>
                <w:bCs/>
              </w:rPr>
            </w:pPr>
          </w:p>
        </w:tc>
        <w:tc>
          <w:tcPr>
            <w:tcW w:w="4610" w:type="dxa"/>
            <w:vMerge/>
            <w:shd w:val="clear" w:color="auto" w:fill="auto"/>
            <w:vAlign w:val="center"/>
          </w:tcPr>
          <w:p w14:paraId="17AD4405" w14:textId="77777777" w:rsidR="00191798" w:rsidRPr="00191798" w:rsidRDefault="00191798" w:rsidP="00191798">
            <w:pPr>
              <w:spacing w:after="0" w:line="240" w:lineRule="auto"/>
              <w:rPr>
                <w:rFonts w:ascii="Century" w:hAnsi="Century"/>
                <w:b/>
                <w:bCs/>
              </w:rPr>
            </w:pPr>
          </w:p>
        </w:tc>
        <w:tc>
          <w:tcPr>
            <w:tcW w:w="4143" w:type="dxa"/>
            <w:shd w:val="clear" w:color="auto" w:fill="auto"/>
            <w:vAlign w:val="center"/>
          </w:tcPr>
          <w:p w14:paraId="6D1739DF" w14:textId="77777777" w:rsidR="00191798" w:rsidRPr="00191798" w:rsidRDefault="00191798" w:rsidP="00191798">
            <w:pPr>
              <w:spacing w:after="0" w:line="240" w:lineRule="auto"/>
              <w:ind w:left="117"/>
              <w:rPr>
                <w:rFonts w:ascii="Century" w:hAnsi="Century"/>
              </w:rPr>
            </w:pPr>
            <w:r w:rsidRPr="00191798">
              <w:rPr>
                <w:rFonts w:ascii="Century" w:hAnsi="Century"/>
              </w:rPr>
              <w:t>Maille de la grille</w:t>
            </w:r>
          </w:p>
        </w:tc>
        <w:tc>
          <w:tcPr>
            <w:tcW w:w="1265" w:type="dxa"/>
            <w:vMerge/>
            <w:shd w:val="clear" w:color="auto" w:fill="auto"/>
            <w:vAlign w:val="center"/>
          </w:tcPr>
          <w:p w14:paraId="2F1419D9" w14:textId="77777777" w:rsidR="00191798" w:rsidRPr="00191798" w:rsidRDefault="00191798" w:rsidP="00191798">
            <w:pPr>
              <w:spacing w:after="0" w:line="240" w:lineRule="auto"/>
              <w:jc w:val="center"/>
              <w:rPr>
                <w:rFonts w:ascii="Century" w:hAnsi="Century"/>
              </w:rPr>
            </w:pPr>
          </w:p>
        </w:tc>
      </w:tr>
      <w:tr w:rsidR="00191798" w:rsidRPr="00191798" w14:paraId="1DB412F0" w14:textId="77777777" w:rsidTr="00501AE5">
        <w:trPr>
          <w:trHeight w:val="20"/>
          <w:jc w:val="center"/>
        </w:trPr>
        <w:tc>
          <w:tcPr>
            <w:tcW w:w="630" w:type="dxa"/>
            <w:vAlign w:val="center"/>
          </w:tcPr>
          <w:p w14:paraId="5AEED6E8"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5.2</w:t>
            </w:r>
          </w:p>
        </w:tc>
        <w:tc>
          <w:tcPr>
            <w:tcW w:w="4610" w:type="dxa"/>
            <w:shd w:val="clear" w:color="auto" w:fill="auto"/>
            <w:vAlign w:val="center"/>
          </w:tcPr>
          <w:p w14:paraId="17B76304" w14:textId="79F6E2EF" w:rsidR="00191798" w:rsidRPr="00191798" w:rsidRDefault="00191798" w:rsidP="00191798">
            <w:pPr>
              <w:spacing w:after="0" w:line="240" w:lineRule="auto"/>
              <w:rPr>
                <w:rFonts w:ascii="Century" w:hAnsi="Century"/>
                <w:b/>
                <w:bCs/>
              </w:rPr>
            </w:pPr>
            <w:r w:rsidRPr="00191798">
              <w:rPr>
                <w:rFonts w:ascii="Century" w:hAnsi="Century"/>
                <w:b/>
                <w:bCs/>
              </w:rPr>
              <w:t>Centrale solaire</w:t>
            </w:r>
          </w:p>
        </w:tc>
        <w:tc>
          <w:tcPr>
            <w:tcW w:w="4143" w:type="dxa"/>
            <w:shd w:val="clear" w:color="auto" w:fill="auto"/>
            <w:vAlign w:val="center"/>
          </w:tcPr>
          <w:p w14:paraId="715E5708" w14:textId="77777777" w:rsidR="00191798" w:rsidRPr="00191798" w:rsidRDefault="00191798" w:rsidP="00191798">
            <w:pPr>
              <w:spacing w:after="0" w:line="240" w:lineRule="auto"/>
              <w:rPr>
                <w:rFonts w:ascii="Century" w:hAnsi="Century"/>
                <w:bCs/>
              </w:rPr>
            </w:pPr>
          </w:p>
        </w:tc>
        <w:tc>
          <w:tcPr>
            <w:tcW w:w="1265" w:type="dxa"/>
            <w:shd w:val="clear" w:color="auto" w:fill="auto"/>
            <w:vAlign w:val="center"/>
          </w:tcPr>
          <w:p w14:paraId="4B3DD228" w14:textId="77777777" w:rsidR="00191798" w:rsidRPr="00191798" w:rsidRDefault="00191798" w:rsidP="00191798">
            <w:pPr>
              <w:spacing w:after="0" w:line="240" w:lineRule="auto"/>
              <w:jc w:val="center"/>
              <w:rPr>
                <w:rFonts w:ascii="Century" w:hAnsi="Century"/>
              </w:rPr>
            </w:pPr>
          </w:p>
        </w:tc>
      </w:tr>
      <w:tr w:rsidR="00191798" w:rsidRPr="00191798" w14:paraId="5FA5B43A" w14:textId="77777777" w:rsidTr="00501AE5">
        <w:trPr>
          <w:trHeight w:val="20"/>
          <w:jc w:val="center"/>
        </w:trPr>
        <w:tc>
          <w:tcPr>
            <w:tcW w:w="630" w:type="dxa"/>
            <w:vAlign w:val="center"/>
          </w:tcPr>
          <w:p w14:paraId="204742D4" w14:textId="77777777" w:rsidR="00191798" w:rsidRPr="00191798" w:rsidRDefault="00191798" w:rsidP="00191798">
            <w:pPr>
              <w:spacing w:after="0" w:line="240" w:lineRule="auto"/>
              <w:jc w:val="center"/>
              <w:rPr>
                <w:rFonts w:ascii="Century" w:hAnsi="Century"/>
              </w:rPr>
            </w:pPr>
            <w:r w:rsidRPr="00191798">
              <w:rPr>
                <w:rFonts w:ascii="Century" w:hAnsi="Century"/>
              </w:rPr>
              <w:t>5.2.1</w:t>
            </w:r>
          </w:p>
        </w:tc>
        <w:tc>
          <w:tcPr>
            <w:tcW w:w="4610" w:type="dxa"/>
            <w:shd w:val="clear" w:color="auto" w:fill="auto"/>
            <w:vAlign w:val="center"/>
          </w:tcPr>
          <w:p w14:paraId="68DB76FC" w14:textId="77777777" w:rsidR="00191798" w:rsidRPr="00191798" w:rsidRDefault="00191798" w:rsidP="00191798">
            <w:pPr>
              <w:spacing w:after="0" w:line="240" w:lineRule="auto"/>
              <w:rPr>
                <w:rFonts w:ascii="Century" w:hAnsi="Century"/>
              </w:rPr>
            </w:pPr>
            <w:r w:rsidRPr="00191798">
              <w:rPr>
                <w:rFonts w:ascii="Century" w:hAnsi="Century"/>
              </w:rPr>
              <w:t>Schéma synoptique de l’installation</w:t>
            </w:r>
          </w:p>
        </w:tc>
        <w:tc>
          <w:tcPr>
            <w:tcW w:w="4143" w:type="dxa"/>
            <w:shd w:val="clear" w:color="auto" w:fill="auto"/>
            <w:vAlign w:val="center"/>
          </w:tcPr>
          <w:p w14:paraId="467095B0" w14:textId="77777777" w:rsidR="00191798" w:rsidRPr="00191798" w:rsidRDefault="00191798" w:rsidP="00191798">
            <w:pPr>
              <w:spacing w:after="0" w:line="240" w:lineRule="auto"/>
              <w:rPr>
                <w:rFonts w:ascii="Century" w:hAnsi="Century"/>
                <w:bCs/>
              </w:rPr>
            </w:pPr>
          </w:p>
        </w:tc>
        <w:tc>
          <w:tcPr>
            <w:tcW w:w="1265" w:type="dxa"/>
            <w:shd w:val="clear" w:color="auto" w:fill="auto"/>
            <w:vAlign w:val="center"/>
          </w:tcPr>
          <w:p w14:paraId="682B493E"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2AC8C578" w14:textId="77777777" w:rsidTr="00501AE5">
        <w:trPr>
          <w:trHeight w:val="20"/>
          <w:jc w:val="center"/>
        </w:trPr>
        <w:tc>
          <w:tcPr>
            <w:tcW w:w="630" w:type="dxa"/>
          </w:tcPr>
          <w:p w14:paraId="72FFF3B4" w14:textId="77777777" w:rsidR="00191798" w:rsidRPr="00191798" w:rsidRDefault="00191798" w:rsidP="00191798">
            <w:pPr>
              <w:spacing w:after="0" w:line="240" w:lineRule="auto"/>
              <w:jc w:val="center"/>
              <w:rPr>
                <w:rFonts w:ascii="Century" w:hAnsi="Century"/>
              </w:rPr>
            </w:pPr>
            <w:r w:rsidRPr="00191798">
              <w:rPr>
                <w:rFonts w:ascii="Century" w:hAnsi="Century"/>
              </w:rPr>
              <w:t>5.2.2</w:t>
            </w:r>
          </w:p>
        </w:tc>
        <w:tc>
          <w:tcPr>
            <w:tcW w:w="4610" w:type="dxa"/>
            <w:shd w:val="clear" w:color="auto" w:fill="auto"/>
            <w:vAlign w:val="center"/>
          </w:tcPr>
          <w:p w14:paraId="60352A0A" w14:textId="77777777" w:rsidR="00191798" w:rsidRPr="00191798" w:rsidRDefault="00191798" w:rsidP="00191798">
            <w:pPr>
              <w:spacing w:after="0" w:line="240" w:lineRule="auto"/>
              <w:rPr>
                <w:rFonts w:ascii="Century" w:hAnsi="Century"/>
              </w:rPr>
            </w:pPr>
            <w:r w:rsidRPr="00191798">
              <w:rPr>
                <w:rFonts w:ascii="Century" w:hAnsi="Century"/>
              </w:rPr>
              <w:t>Schéma de montage des panneaux solaires</w:t>
            </w:r>
          </w:p>
        </w:tc>
        <w:tc>
          <w:tcPr>
            <w:tcW w:w="4143" w:type="dxa"/>
            <w:shd w:val="clear" w:color="auto" w:fill="auto"/>
            <w:vAlign w:val="center"/>
          </w:tcPr>
          <w:p w14:paraId="729A9FF7" w14:textId="77777777" w:rsidR="00191798" w:rsidRPr="00191798" w:rsidRDefault="00191798" w:rsidP="00191798">
            <w:pPr>
              <w:spacing w:after="0" w:line="240" w:lineRule="auto"/>
              <w:rPr>
                <w:rFonts w:ascii="Century" w:hAnsi="Century"/>
                <w:bCs/>
              </w:rPr>
            </w:pPr>
          </w:p>
        </w:tc>
        <w:tc>
          <w:tcPr>
            <w:tcW w:w="1265" w:type="dxa"/>
            <w:shd w:val="clear" w:color="auto" w:fill="auto"/>
            <w:vAlign w:val="center"/>
          </w:tcPr>
          <w:p w14:paraId="30F7BADF"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2AD8BC6C" w14:textId="77777777" w:rsidTr="00501AE5">
        <w:trPr>
          <w:trHeight w:val="20"/>
          <w:jc w:val="center"/>
        </w:trPr>
        <w:tc>
          <w:tcPr>
            <w:tcW w:w="630" w:type="dxa"/>
          </w:tcPr>
          <w:p w14:paraId="734C58DE" w14:textId="77777777" w:rsidR="00191798" w:rsidRPr="00191798" w:rsidRDefault="00191798" w:rsidP="00191798">
            <w:pPr>
              <w:spacing w:after="0" w:line="240" w:lineRule="auto"/>
              <w:jc w:val="center"/>
              <w:rPr>
                <w:rFonts w:ascii="Century" w:hAnsi="Century"/>
              </w:rPr>
            </w:pPr>
            <w:r w:rsidRPr="00191798">
              <w:rPr>
                <w:rFonts w:ascii="Century" w:hAnsi="Century"/>
              </w:rPr>
              <w:t>5.2.3</w:t>
            </w:r>
          </w:p>
        </w:tc>
        <w:tc>
          <w:tcPr>
            <w:tcW w:w="4610" w:type="dxa"/>
            <w:shd w:val="clear" w:color="auto" w:fill="auto"/>
            <w:vAlign w:val="center"/>
          </w:tcPr>
          <w:p w14:paraId="52FA3967" w14:textId="77777777" w:rsidR="00191798" w:rsidRPr="00191798" w:rsidRDefault="00191798" w:rsidP="00191798">
            <w:pPr>
              <w:spacing w:after="0" w:line="240" w:lineRule="auto"/>
              <w:rPr>
                <w:rFonts w:ascii="Century" w:hAnsi="Century"/>
              </w:rPr>
            </w:pPr>
            <w:r w:rsidRPr="00191798">
              <w:rPr>
                <w:rFonts w:ascii="Century" w:hAnsi="Century"/>
              </w:rPr>
              <w:t>Schémas de montage des batteries</w:t>
            </w:r>
          </w:p>
        </w:tc>
        <w:tc>
          <w:tcPr>
            <w:tcW w:w="4143" w:type="dxa"/>
            <w:shd w:val="clear" w:color="auto" w:fill="auto"/>
            <w:vAlign w:val="center"/>
          </w:tcPr>
          <w:p w14:paraId="64790EE4" w14:textId="77777777" w:rsidR="00191798" w:rsidRPr="00191798" w:rsidRDefault="00191798" w:rsidP="00191798">
            <w:pPr>
              <w:spacing w:after="0" w:line="240" w:lineRule="auto"/>
              <w:rPr>
                <w:rFonts w:ascii="Century" w:hAnsi="Century"/>
                <w:bCs/>
              </w:rPr>
            </w:pPr>
          </w:p>
        </w:tc>
        <w:tc>
          <w:tcPr>
            <w:tcW w:w="1265" w:type="dxa"/>
            <w:shd w:val="clear" w:color="auto" w:fill="auto"/>
            <w:vAlign w:val="center"/>
          </w:tcPr>
          <w:p w14:paraId="133D1EF1"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38EB5BC0" w14:textId="77777777" w:rsidTr="00501AE5">
        <w:trPr>
          <w:trHeight w:val="20"/>
          <w:jc w:val="center"/>
        </w:trPr>
        <w:tc>
          <w:tcPr>
            <w:tcW w:w="630" w:type="dxa"/>
          </w:tcPr>
          <w:p w14:paraId="57C14FE7" w14:textId="77777777" w:rsidR="00191798" w:rsidRPr="00191798" w:rsidRDefault="00191798" w:rsidP="00191798">
            <w:pPr>
              <w:spacing w:after="0" w:line="240" w:lineRule="auto"/>
              <w:jc w:val="center"/>
              <w:rPr>
                <w:rFonts w:ascii="Century" w:hAnsi="Century"/>
              </w:rPr>
            </w:pPr>
            <w:r w:rsidRPr="00191798">
              <w:rPr>
                <w:rFonts w:ascii="Century" w:hAnsi="Century"/>
              </w:rPr>
              <w:t>5.2.4</w:t>
            </w:r>
          </w:p>
        </w:tc>
        <w:tc>
          <w:tcPr>
            <w:tcW w:w="4610" w:type="dxa"/>
            <w:shd w:val="clear" w:color="auto" w:fill="auto"/>
            <w:vAlign w:val="center"/>
          </w:tcPr>
          <w:p w14:paraId="2E233480" w14:textId="77777777" w:rsidR="00191798" w:rsidRPr="00191798" w:rsidRDefault="00191798" w:rsidP="00191798">
            <w:pPr>
              <w:spacing w:after="0" w:line="240" w:lineRule="auto"/>
              <w:rPr>
                <w:rFonts w:ascii="Century" w:hAnsi="Century"/>
              </w:rPr>
            </w:pPr>
            <w:r w:rsidRPr="00191798">
              <w:rPr>
                <w:rFonts w:ascii="Century" w:hAnsi="Century"/>
              </w:rPr>
              <w:t>Schémas du Local technique</w:t>
            </w:r>
          </w:p>
        </w:tc>
        <w:tc>
          <w:tcPr>
            <w:tcW w:w="4143" w:type="dxa"/>
            <w:shd w:val="clear" w:color="auto" w:fill="auto"/>
            <w:vAlign w:val="center"/>
          </w:tcPr>
          <w:p w14:paraId="17A1D557" w14:textId="77777777" w:rsidR="00191798" w:rsidRPr="00191798" w:rsidRDefault="00191798" w:rsidP="00191798">
            <w:pPr>
              <w:spacing w:after="0" w:line="240" w:lineRule="auto"/>
              <w:rPr>
                <w:rFonts w:ascii="Century" w:hAnsi="Century"/>
                <w:bCs/>
              </w:rPr>
            </w:pPr>
          </w:p>
        </w:tc>
        <w:tc>
          <w:tcPr>
            <w:tcW w:w="1265" w:type="dxa"/>
            <w:shd w:val="clear" w:color="auto" w:fill="auto"/>
            <w:vAlign w:val="center"/>
          </w:tcPr>
          <w:p w14:paraId="36821EFB"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0DFA5D67" w14:textId="77777777" w:rsidTr="00501AE5">
        <w:trPr>
          <w:trHeight w:val="20"/>
          <w:jc w:val="center"/>
        </w:trPr>
        <w:tc>
          <w:tcPr>
            <w:tcW w:w="630" w:type="dxa"/>
            <w:shd w:val="clear" w:color="auto" w:fill="auto"/>
            <w:vAlign w:val="center"/>
            <w:hideMark/>
          </w:tcPr>
          <w:p w14:paraId="382BA30D" w14:textId="77777777" w:rsidR="00191798" w:rsidRPr="00191798" w:rsidRDefault="00191798" w:rsidP="00191798">
            <w:pPr>
              <w:spacing w:after="0" w:line="240" w:lineRule="auto"/>
              <w:jc w:val="center"/>
              <w:rPr>
                <w:rFonts w:ascii="Century" w:hAnsi="Century"/>
                <w:b/>
                <w:bCs/>
              </w:rPr>
            </w:pPr>
            <w:r w:rsidRPr="00191798">
              <w:rPr>
                <w:rFonts w:ascii="Century" w:hAnsi="Century"/>
                <w:b/>
                <w:bCs/>
              </w:rPr>
              <w:t>6</w:t>
            </w:r>
          </w:p>
        </w:tc>
        <w:tc>
          <w:tcPr>
            <w:tcW w:w="8753" w:type="dxa"/>
            <w:gridSpan w:val="2"/>
            <w:shd w:val="clear" w:color="auto" w:fill="auto"/>
            <w:vAlign w:val="center"/>
            <w:hideMark/>
          </w:tcPr>
          <w:p w14:paraId="7D1AFC71" w14:textId="77777777" w:rsidR="00191798" w:rsidRPr="00191798" w:rsidRDefault="00191798" w:rsidP="00191798">
            <w:pPr>
              <w:spacing w:after="0" w:line="240" w:lineRule="auto"/>
              <w:rPr>
                <w:rFonts w:ascii="Century" w:hAnsi="Century"/>
                <w:b/>
                <w:bCs/>
              </w:rPr>
            </w:pPr>
            <w:r w:rsidRPr="00191798">
              <w:rPr>
                <w:rFonts w:ascii="Century" w:hAnsi="Century"/>
                <w:b/>
                <w:bCs/>
              </w:rPr>
              <w:t>METHODOLOGIE</w:t>
            </w:r>
          </w:p>
        </w:tc>
        <w:tc>
          <w:tcPr>
            <w:tcW w:w="1265" w:type="dxa"/>
            <w:shd w:val="clear" w:color="auto" w:fill="auto"/>
            <w:vAlign w:val="center"/>
            <w:hideMark/>
          </w:tcPr>
          <w:p w14:paraId="0F536946" w14:textId="77777777" w:rsidR="00191798" w:rsidRPr="00191798" w:rsidRDefault="00191798" w:rsidP="00191798">
            <w:pPr>
              <w:spacing w:after="0" w:line="240" w:lineRule="auto"/>
              <w:jc w:val="center"/>
              <w:rPr>
                <w:rFonts w:ascii="Century" w:hAnsi="Century"/>
              </w:rPr>
            </w:pPr>
          </w:p>
        </w:tc>
      </w:tr>
      <w:tr w:rsidR="00191798" w:rsidRPr="00191798" w14:paraId="38D5FF6E" w14:textId="77777777" w:rsidTr="00501AE5">
        <w:trPr>
          <w:trHeight w:val="20"/>
          <w:jc w:val="center"/>
        </w:trPr>
        <w:tc>
          <w:tcPr>
            <w:tcW w:w="630" w:type="dxa"/>
            <w:shd w:val="clear" w:color="auto" w:fill="auto"/>
            <w:vAlign w:val="center"/>
          </w:tcPr>
          <w:p w14:paraId="58DDEA05" w14:textId="77777777" w:rsidR="00191798" w:rsidRPr="00191798" w:rsidRDefault="00191798" w:rsidP="00191798">
            <w:pPr>
              <w:spacing w:after="0" w:line="240" w:lineRule="auto"/>
              <w:jc w:val="center"/>
              <w:rPr>
                <w:rFonts w:ascii="Century" w:hAnsi="Century"/>
              </w:rPr>
            </w:pPr>
            <w:r w:rsidRPr="00191798">
              <w:rPr>
                <w:rFonts w:ascii="Century" w:hAnsi="Century"/>
              </w:rPr>
              <w:t>6.1</w:t>
            </w:r>
          </w:p>
        </w:tc>
        <w:tc>
          <w:tcPr>
            <w:tcW w:w="4610" w:type="dxa"/>
            <w:shd w:val="clear" w:color="auto" w:fill="auto"/>
            <w:vAlign w:val="center"/>
          </w:tcPr>
          <w:p w14:paraId="5467A518" w14:textId="77777777" w:rsidR="00191798" w:rsidRPr="00191798" w:rsidRDefault="00191798" w:rsidP="00191798">
            <w:pPr>
              <w:spacing w:after="0" w:line="240" w:lineRule="auto"/>
              <w:jc w:val="both"/>
              <w:rPr>
                <w:rFonts w:ascii="Century" w:hAnsi="Century"/>
              </w:rPr>
            </w:pPr>
            <w:r w:rsidRPr="00191798">
              <w:rPr>
                <w:rFonts w:ascii="Century" w:hAnsi="Century"/>
              </w:rPr>
              <w:t>Organigramme de l’entreprise</w:t>
            </w:r>
          </w:p>
        </w:tc>
        <w:tc>
          <w:tcPr>
            <w:tcW w:w="4143" w:type="dxa"/>
            <w:shd w:val="clear" w:color="auto" w:fill="auto"/>
            <w:vAlign w:val="center"/>
          </w:tcPr>
          <w:p w14:paraId="27357D69" w14:textId="77777777" w:rsidR="00191798" w:rsidRPr="00191798" w:rsidRDefault="00191798" w:rsidP="00191798">
            <w:pPr>
              <w:spacing w:after="0" w:line="240" w:lineRule="auto"/>
              <w:rPr>
                <w:rFonts w:ascii="Century" w:hAnsi="Century"/>
              </w:rPr>
            </w:pPr>
          </w:p>
        </w:tc>
        <w:tc>
          <w:tcPr>
            <w:tcW w:w="1265" w:type="dxa"/>
            <w:shd w:val="clear" w:color="auto" w:fill="auto"/>
            <w:vAlign w:val="center"/>
          </w:tcPr>
          <w:p w14:paraId="4A18EA01"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61AA83C1" w14:textId="77777777" w:rsidTr="00501AE5">
        <w:trPr>
          <w:trHeight w:val="20"/>
          <w:jc w:val="center"/>
        </w:trPr>
        <w:tc>
          <w:tcPr>
            <w:tcW w:w="630" w:type="dxa"/>
            <w:shd w:val="clear" w:color="auto" w:fill="auto"/>
            <w:vAlign w:val="center"/>
          </w:tcPr>
          <w:p w14:paraId="04B4FB5A" w14:textId="77777777" w:rsidR="00191798" w:rsidRPr="00191798" w:rsidRDefault="00191798" w:rsidP="00191798">
            <w:pPr>
              <w:spacing w:after="0" w:line="240" w:lineRule="auto"/>
              <w:jc w:val="center"/>
              <w:rPr>
                <w:rFonts w:ascii="Century" w:hAnsi="Century"/>
              </w:rPr>
            </w:pPr>
            <w:r w:rsidRPr="00191798">
              <w:rPr>
                <w:rFonts w:ascii="Century" w:hAnsi="Century"/>
              </w:rPr>
              <w:t>6.2</w:t>
            </w:r>
          </w:p>
        </w:tc>
        <w:tc>
          <w:tcPr>
            <w:tcW w:w="4610" w:type="dxa"/>
            <w:shd w:val="clear" w:color="auto" w:fill="auto"/>
            <w:vAlign w:val="center"/>
          </w:tcPr>
          <w:p w14:paraId="2E1B5DC0" w14:textId="77777777" w:rsidR="00191798" w:rsidRPr="00191798" w:rsidRDefault="00191798" w:rsidP="00191798">
            <w:pPr>
              <w:spacing w:after="0" w:line="240" w:lineRule="auto"/>
              <w:rPr>
                <w:rFonts w:ascii="Century" w:hAnsi="Century"/>
              </w:rPr>
            </w:pPr>
            <w:r w:rsidRPr="00191798">
              <w:rPr>
                <w:rFonts w:ascii="Century" w:hAnsi="Century"/>
              </w:rPr>
              <w:t>Cohérence de l’ordonnancement des tâches du planning visant à respecter les délais d’exécution</w:t>
            </w:r>
          </w:p>
        </w:tc>
        <w:tc>
          <w:tcPr>
            <w:tcW w:w="4143" w:type="dxa"/>
            <w:shd w:val="clear" w:color="auto" w:fill="auto"/>
            <w:vAlign w:val="center"/>
          </w:tcPr>
          <w:p w14:paraId="6AE84F1C" w14:textId="77777777" w:rsidR="00191798" w:rsidRPr="00191798" w:rsidRDefault="00191798" w:rsidP="00191798">
            <w:pPr>
              <w:spacing w:after="0" w:line="240" w:lineRule="auto"/>
              <w:rPr>
                <w:rFonts w:ascii="Century" w:hAnsi="Century"/>
              </w:rPr>
            </w:pPr>
          </w:p>
        </w:tc>
        <w:tc>
          <w:tcPr>
            <w:tcW w:w="1265" w:type="dxa"/>
            <w:shd w:val="clear" w:color="auto" w:fill="auto"/>
            <w:vAlign w:val="center"/>
          </w:tcPr>
          <w:p w14:paraId="6D2FE67F"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3865EDFE" w14:textId="77777777" w:rsidTr="00501AE5">
        <w:trPr>
          <w:trHeight w:val="20"/>
          <w:jc w:val="center"/>
        </w:trPr>
        <w:tc>
          <w:tcPr>
            <w:tcW w:w="630" w:type="dxa"/>
            <w:shd w:val="clear" w:color="auto" w:fill="auto"/>
            <w:vAlign w:val="center"/>
          </w:tcPr>
          <w:p w14:paraId="658D796C" w14:textId="77777777" w:rsidR="00191798" w:rsidRPr="00191798" w:rsidRDefault="00191798" w:rsidP="00191798">
            <w:pPr>
              <w:spacing w:after="0" w:line="240" w:lineRule="auto"/>
              <w:jc w:val="center"/>
              <w:rPr>
                <w:rFonts w:ascii="Century" w:hAnsi="Century"/>
              </w:rPr>
            </w:pPr>
            <w:r w:rsidRPr="00191798">
              <w:rPr>
                <w:rFonts w:ascii="Century" w:hAnsi="Century"/>
              </w:rPr>
              <w:t>6.3</w:t>
            </w:r>
          </w:p>
        </w:tc>
        <w:tc>
          <w:tcPr>
            <w:tcW w:w="4610" w:type="dxa"/>
            <w:shd w:val="clear" w:color="auto" w:fill="auto"/>
            <w:vAlign w:val="center"/>
          </w:tcPr>
          <w:p w14:paraId="7F781D2A" w14:textId="77777777" w:rsidR="00191798" w:rsidRPr="00191798" w:rsidRDefault="00191798" w:rsidP="00191798">
            <w:pPr>
              <w:spacing w:after="0" w:line="240" w:lineRule="auto"/>
              <w:rPr>
                <w:rFonts w:ascii="Century" w:hAnsi="Century"/>
              </w:rPr>
            </w:pPr>
            <w:r w:rsidRPr="00191798">
              <w:rPr>
                <w:rFonts w:ascii="Century" w:hAnsi="Century"/>
              </w:rPr>
              <w:t>Planning d’approvisionnement</w:t>
            </w:r>
          </w:p>
        </w:tc>
        <w:tc>
          <w:tcPr>
            <w:tcW w:w="4143" w:type="dxa"/>
            <w:shd w:val="clear" w:color="auto" w:fill="auto"/>
            <w:vAlign w:val="center"/>
          </w:tcPr>
          <w:p w14:paraId="3E03DAE8" w14:textId="77777777" w:rsidR="00191798" w:rsidRPr="00191798" w:rsidRDefault="00191798" w:rsidP="00191798">
            <w:pPr>
              <w:spacing w:after="0" w:line="240" w:lineRule="auto"/>
              <w:rPr>
                <w:rFonts w:ascii="Century" w:hAnsi="Century"/>
              </w:rPr>
            </w:pPr>
          </w:p>
        </w:tc>
        <w:tc>
          <w:tcPr>
            <w:tcW w:w="1265" w:type="dxa"/>
            <w:shd w:val="clear" w:color="auto" w:fill="auto"/>
            <w:vAlign w:val="center"/>
          </w:tcPr>
          <w:p w14:paraId="34F1B97E"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7229DCA0" w14:textId="77777777" w:rsidTr="00501AE5">
        <w:trPr>
          <w:trHeight w:val="20"/>
          <w:jc w:val="center"/>
        </w:trPr>
        <w:tc>
          <w:tcPr>
            <w:tcW w:w="630" w:type="dxa"/>
            <w:shd w:val="clear" w:color="auto" w:fill="auto"/>
            <w:vAlign w:val="center"/>
          </w:tcPr>
          <w:p w14:paraId="3967ED3C" w14:textId="77777777" w:rsidR="00191798" w:rsidRPr="00191798" w:rsidRDefault="00191798" w:rsidP="00191798">
            <w:pPr>
              <w:spacing w:after="0" w:line="240" w:lineRule="auto"/>
              <w:jc w:val="center"/>
              <w:rPr>
                <w:rFonts w:ascii="Century" w:hAnsi="Century"/>
              </w:rPr>
            </w:pPr>
            <w:r w:rsidRPr="00191798">
              <w:rPr>
                <w:rFonts w:ascii="Century" w:hAnsi="Century"/>
              </w:rPr>
              <w:t>6.4</w:t>
            </w:r>
          </w:p>
        </w:tc>
        <w:tc>
          <w:tcPr>
            <w:tcW w:w="4610" w:type="dxa"/>
            <w:shd w:val="clear" w:color="auto" w:fill="auto"/>
            <w:vAlign w:val="center"/>
          </w:tcPr>
          <w:p w14:paraId="6304E6F8" w14:textId="77777777" w:rsidR="00191798" w:rsidRPr="00191798" w:rsidRDefault="00191798" w:rsidP="00191798">
            <w:pPr>
              <w:spacing w:after="0" w:line="240" w:lineRule="auto"/>
              <w:jc w:val="both"/>
              <w:rPr>
                <w:rFonts w:ascii="Century" w:hAnsi="Century"/>
              </w:rPr>
            </w:pPr>
            <w:r w:rsidRPr="00191798">
              <w:rPr>
                <w:rFonts w:ascii="Century" w:hAnsi="Century"/>
              </w:rPr>
              <w:t>Mesures environnementales et sécurité du chantier</w:t>
            </w:r>
          </w:p>
        </w:tc>
        <w:tc>
          <w:tcPr>
            <w:tcW w:w="4143" w:type="dxa"/>
            <w:shd w:val="clear" w:color="auto" w:fill="auto"/>
            <w:vAlign w:val="center"/>
          </w:tcPr>
          <w:p w14:paraId="4E1D9F92" w14:textId="77777777" w:rsidR="00191798" w:rsidRPr="00191798" w:rsidRDefault="00191798" w:rsidP="00191798">
            <w:pPr>
              <w:spacing w:after="0" w:line="240" w:lineRule="auto"/>
              <w:rPr>
                <w:rFonts w:ascii="Century" w:hAnsi="Century"/>
              </w:rPr>
            </w:pPr>
          </w:p>
        </w:tc>
        <w:tc>
          <w:tcPr>
            <w:tcW w:w="1265" w:type="dxa"/>
            <w:shd w:val="clear" w:color="auto" w:fill="auto"/>
            <w:vAlign w:val="center"/>
          </w:tcPr>
          <w:p w14:paraId="617F77F5"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r w:rsidR="00191798" w:rsidRPr="00191798" w14:paraId="04A3776D" w14:textId="77777777" w:rsidTr="00501AE5">
        <w:trPr>
          <w:trHeight w:val="20"/>
          <w:jc w:val="center"/>
        </w:trPr>
        <w:tc>
          <w:tcPr>
            <w:tcW w:w="630" w:type="dxa"/>
            <w:shd w:val="clear" w:color="auto" w:fill="auto"/>
            <w:vAlign w:val="center"/>
          </w:tcPr>
          <w:p w14:paraId="4B01D22C" w14:textId="77777777" w:rsidR="00191798" w:rsidRPr="00191798" w:rsidRDefault="00191798" w:rsidP="00191798">
            <w:pPr>
              <w:spacing w:after="0" w:line="240" w:lineRule="auto"/>
              <w:jc w:val="center"/>
              <w:rPr>
                <w:rFonts w:ascii="Century" w:hAnsi="Century"/>
              </w:rPr>
            </w:pPr>
            <w:r w:rsidRPr="00191798">
              <w:rPr>
                <w:rFonts w:ascii="Century" w:hAnsi="Century"/>
              </w:rPr>
              <w:t>6.5</w:t>
            </w:r>
          </w:p>
        </w:tc>
        <w:tc>
          <w:tcPr>
            <w:tcW w:w="4610" w:type="dxa"/>
            <w:shd w:val="clear" w:color="auto" w:fill="auto"/>
            <w:vAlign w:val="center"/>
          </w:tcPr>
          <w:p w14:paraId="1FE8B921" w14:textId="77777777" w:rsidR="00191798" w:rsidRPr="00191798" w:rsidRDefault="00191798" w:rsidP="00191798">
            <w:pPr>
              <w:spacing w:after="0" w:line="240" w:lineRule="auto"/>
              <w:jc w:val="both"/>
              <w:rPr>
                <w:rFonts w:ascii="Century" w:hAnsi="Century"/>
              </w:rPr>
            </w:pPr>
            <w:r w:rsidRPr="00191798">
              <w:rPr>
                <w:rFonts w:ascii="Century" w:hAnsi="Century"/>
              </w:rPr>
              <w:t>Note technique détaillée et jugée pertinente</w:t>
            </w:r>
          </w:p>
        </w:tc>
        <w:tc>
          <w:tcPr>
            <w:tcW w:w="4143" w:type="dxa"/>
            <w:shd w:val="clear" w:color="auto" w:fill="auto"/>
            <w:vAlign w:val="center"/>
          </w:tcPr>
          <w:p w14:paraId="3E12E3FB" w14:textId="77777777" w:rsidR="00191798" w:rsidRPr="00191798" w:rsidRDefault="00191798" w:rsidP="00191798">
            <w:pPr>
              <w:spacing w:after="0" w:line="240" w:lineRule="auto"/>
              <w:rPr>
                <w:rFonts w:ascii="Century" w:hAnsi="Century"/>
              </w:rPr>
            </w:pPr>
          </w:p>
        </w:tc>
        <w:tc>
          <w:tcPr>
            <w:tcW w:w="1265" w:type="dxa"/>
            <w:shd w:val="clear" w:color="auto" w:fill="auto"/>
            <w:vAlign w:val="center"/>
          </w:tcPr>
          <w:p w14:paraId="75C0E87A" w14:textId="77777777" w:rsidR="00191798" w:rsidRPr="00191798" w:rsidRDefault="00191798" w:rsidP="00191798">
            <w:pPr>
              <w:spacing w:after="0" w:line="240" w:lineRule="auto"/>
              <w:jc w:val="center"/>
              <w:rPr>
                <w:rFonts w:ascii="Century" w:hAnsi="Century"/>
              </w:rPr>
            </w:pPr>
            <w:r w:rsidRPr="00191798">
              <w:rPr>
                <w:rFonts w:ascii="Century" w:hAnsi="Century"/>
              </w:rPr>
              <w:t>Oui/Non</w:t>
            </w:r>
          </w:p>
        </w:tc>
      </w:tr>
    </w:tbl>
    <w:p w14:paraId="0E2941AE" w14:textId="094131A2" w:rsidR="00191798" w:rsidRPr="00191798" w:rsidRDefault="00191798" w:rsidP="00191798">
      <w:pPr>
        <w:spacing w:before="60" w:after="0" w:line="240" w:lineRule="auto"/>
        <w:jc w:val="both"/>
        <w:rPr>
          <w:rFonts w:ascii="Century" w:hAnsi="Century" w:cs="Arial"/>
          <w:b/>
          <w:i/>
          <w:iCs/>
        </w:rPr>
      </w:pPr>
      <w:r w:rsidRPr="00191798">
        <w:rPr>
          <w:rFonts w:ascii="Century" w:hAnsi="Century" w:cs="Arial"/>
          <w:b/>
          <w:i/>
          <w:iCs/>
        </w:rPr>
        <w:t>NB : Le prestataire devra valider au moins 80% des 3</w:t>
      </w:r>
      <w:r w:rsidR="00844DD0">
        <w:rPr>
          <w:rFonts w:ascii="Century" w:hAnsi="Century" w:cs="Arial"/>
          <w:b/>
          <w:i/>
          <w:iCs/>
        </w:rPr>
        <w:t>1</w:t>
      </w:r>
      <w:r w:rsidRPr="00191798">
        <w:rPr>
          <w:rFonts w:ascii="Century" w:hAnsi="Century" w:cs="Arial"/>
          <w:b/>
          <w:i/>
          <w:iCs/>
        </w:rPr>
        <w:t xml:space="preserve"> critères soit 2</w:t>
      </w:r>
      <w:r w:rsidR="00844DD0">
        <w:rPr>
          <w:rFonts w:ascii="Century" w:hAnsi="Century" w:cs="Arial"/>
          <w:b/>
          <w:i/>
          <w:iCs/>
        </w:rPr>
        <w:t>5</w:t>
      </w:r>
      <w:r w:rsidRPr="00191798">
        <w:rPr>
          <w:rFonts w:ascii="Century" w:hAnsi="Century" w:cs="Arial"/>
          <w:b/>
          <w:i/>
          <w:iCs/>
        </w:rPr>
        <w:t>/3</w:t>
      </w:r>
      <w:r w:rsidR="00844DD0">
        <w:rPr>
          <w:rFonts w:ascii="Century" w:hAnsi="Century" w:cs="Arial"/>
          <w:b/>
          <w:i/>
          <w:iCs/>
        </w:rPr>
        <w:t>1</w:t>
      </w:r>
      <w:bookmarkStart w:id="434" w:name="_GoBack"/>
      <w:bookmarkEnd w:id="434"/>
      <w:r w:rsidRPr="00191798">
        <w:rPr>
          <w:rFonts w:ascii="Century" w:hAnsi="Century" w:cs="Arial"/>
          <w:b/>
          <w:i/>
          <w:iCs/>
        </w:rPr>
        <w:t>.</w:t>
      </w:r>
    </w:p>
    <w:p w14:paraId="28F5C625" w14:textId="0B572EE9" w:rsidR="006D1DEC" w:rsidRPr="00304D7E" w:rsidRDefault="006D1DEC" w:rsidP="006D1DEC">
      <w:pPr>
        <w:widowControl w:val="0"/>
        <w:tabs>
          <w:tab w:val="left" w:pos="4180"/>
          <w:tab w:val="left" w:pos="5700"/>
          <w:tab w:val="left" w:pos="6920"/>
        </w:tabs>
        <w:suppressAutoHyphens/>
        <w:autoSpaceDE w:val="0"/>
        <w:autoSpaceDN w:val="0"/>
        <w:spacing w:after="0" w:line="240" w:lineRule="auto"/>
        <w:jc w:val="both"/>
        <w:textAlignment w:val="baseline"/>
        <w:rPr>
          <w:rFonts w:ascii="Century" w:eastAsia="Times New Roman" w:hAnsi="Century" w:cs="Times New Roman"/>
          <w:b/>
          <w:i/>
          <w:iCs/>
          <w:spacing w:val="30"/>
          <w:sz w:val="24"/>
          <w:szCs w:val="24"/>
          <w:lang w:eastAsia="fr-FR"/>
        </w:rPr>
      </w:pPr>
      <w:r w:rsidRPr="00304D7E">
        <w:rPr>
          <w:rFonts w:ascii="Century" w:eastAsia="Times New Roman" w:hAnsi="Century" w:cs="Times New Roman"/>
          <w:b/>
          <w:i/>
          <w:iCs/>
          <w:spacing w:val="30"/>
          <w:sz w:val="24"/>
          <w:szCs w:val="24"/>
          <w:lang w:eastAsia="fr-FR"/>
        </w:rPr>
        <w:t xml:space="preserve"> </w:t>
      </w:r>
    </w:p>
    <w:p w14:paraId="42D32A6B" w14:textId="77777777" w:rsidR="002C244D" w:rsidRPr="00304D7E" w:rsidRDefault="002C244D" w:rsidP="006D1DEC">
      <w:pPr>
        <w:spacing w:before="120"/>
        <w:jc w:val="both"/>
        <w:rPr>
          <w:rFonts w:ascii="Century" w:hAnsi="Century"/>
        </w:rPr>
      </w:pPr>
    </w:p>
    <w:sectPr w:rsidR="002C244D" w:rsidRPr="00304D7E" w:rsidSect="00CC6041">
      <w:footerReference w:type="default" r:id="rId114"/>
      <w:pgSz w:w="11906" w:h="16838"/>
      <w:pgMar w:top="737" w:right="851" w:bottom="73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A40A9" w14:textId="77777777" w:rsidR="0074502D" w:rsidRDefault="0074502D" w:rsidP="00272372">
      <w:pPr>
        <w:spacing w:after="0" w:line="240" w:lineRule="auto"/>
      </w:pPr>
      <w:r>
        <w:separator/>
      </w:r>
    </w:p>
  </w:endnote>
  <w:endnote w:type="continuationSeparator" w:id="0">
    <w:p w14:paraId="1C632B34" w14:textId="77777777" w:rsidR="0074502D" w:rsidRDefault="0074502D" w:rsidP="0027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629645"/>
      <w:docPartObj>
        <w:docPartGallery w:val="Page Numbers (Bottom of Page)"/>
        <w:docPartUnique/>
      </w:docPartObj>
    </w:sdtPr>
    <w:sdtContent>
      <w:p w14:paraId="5878CF6B" w14:textId="77777777" w:rsidR="00E87D2B" w:rsidRDefault="00E87D2B">
        <w:pPr>
          <w:pStyle w:val="Pieddepage"/>
          <w:jc w:val="center"/>
        </w:pPr>
        <w:r>
          <w:fldChar w:fldCharType="begin"/>
        </w:r>
        <w:r>
          <w:instrText>PAGE   \* MERGEFORMAT</w:instrText>
        </w:r>
        <w:r>
          <w:fldChar w:fldCharType="separate"/>
        </w:r>
        <w:r>
          <w:t>2</w:t>
        </w:r>
        <w:r>
          <w:fldChar w:fldCharType="end"/>
        </w:r>
      </w:p>
    </w:sdtContent>
  </w:sdt>
  <w:p w14:paraId="2DBA1DA7" w14:textId="77777777" w:rsidR="00E87D2B" w:rsidRDefault="00E87D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908700"/>
      <w:docPartObj>
        <w:docPartGallery w:val="Page Numbers (Bottom of Page)"/>
        <w:docPartUnique/>
      </w:docPartObj>
    </w:sdtPr>
    <w:sdtContent>
      <w:p w14:paraId="426B9F3A" w14:textId="4F67D55B" w:rsidR="00E87D2B" w:rsidRDefault="00E87D2B">
        <w:pPr>
          <w:pStyle w:val="Pieddepage"/>
        </w:pPr>
        <w:r>
          <w:rPr>
            <w:noProof/>
          </w:rPr>
          <mc:AlternateContent>
            <mc:Choice Requires="wps">
              <w:drawing>
                <wp:anchor distT="0" distB="0" distL="114300" distR="114300" simplePos="0" relativeHeight="251659264" behindDoc="0" locked="0" layoutInCell="0" allowOverlap="1" wp14:anchorId="54E11AED" wp14:editId="7FC6D38A">
                  <wp:simplePos x="0" y="0"/>
                  <wp:positionH relativeFrom="rightMargin">
                    <wp:posOffset>-139065</wp:posOffset>
                  </wp:positionH>
                  <wp:positionV relativeFrom="bottomMargin">
                    <wp:posOffset>-8255</wp:posOffset>
                  </wp:positionV>
                  <wp:extent cx="511175" cy="381000"/>
                  <wp:effectExtent l="0" t="0" r="22225" b="19050"/>
                  <wp:wrapNone/>
                  <wp:docPr id="11"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381000"/>
                          </a:xfrm>
                          <a:prstGeom prst="foldedCorner">
                            <a:avLst>
                              <a:gd name="adj" fmla="val 34560"/>
                            </a:avLst>
                          </a:prstGeom>
                          <a:solidFill>
                            <a:srgbClr val="FFFFFF"/>
                          </a:solidFill>
                          <a:ln w="3175">
                            <a:solidFill>
                              <a:srgbClr val="808080"/>
                            </a:solidFill>
                            <a:round/>
                            <a:headEnd/>
                            <a:tailEnd/>
                          </a:ln>
                        </wps:spPr>
                        <wps:txbx>
                          <w:txbxContent>
                            <w:p w14:paraId="5AD2D794" w14:textId="77777777" w:rsidR="00E87D2B" w:rsidRPr="00BB2AEF" w:rsidRDefault="00E87D2B">
                              <w:pPr>
                                <w:jc w:val="center"/>
                                <w:rPr>
                                  <w:rFonts w:ascii="Century" w:hAnsi="Century"/>
                                  <w:sz w:val="20"/>
                                  <w:szCs w:val="20"/>
                                </w:rPr>
                              </w:pPr>
                              <w:r w:rsidRPr="00BB2AEF">
                                <w:rPr>
                                  <w:rFonts w:ascii="Century" w:hAnsi="Century"/>
                                  <w:sz w:val="20"/>
                                  <w:szCs w:val="20"/>
                                </w:rPr>
                                <w:fldChar w:fldCharType="begin"/>
                              </w:r>
                              <w:r w:rsidRPr="00BB2AEF">
                                <w:rPr>
                                  <w:rFonts w:ascii="Century" w:hAnsi="Century"/>
                                  <w:sz w:val="20"/>
                                  <w:szCs w:val="20"/>
                                </w:rPr>
                                <w:instrText>PAGE    \* MERGEFORMAT</w:instrText>
                              </w:r>
                              <w:r w:rsidRPr="00BB2AEF">
                                <w:rPr>
                                  <w:rFonts w:ascii="Century" w:hAnsi="Century"/>
                                  <w:sz w:val="20"/>
                                  <w:szCs w:val="20"/>
                                </w:rPr>
                                <w:fldChar w:fldCharType="separate"/>
                              </w:r>
                              <w:r w:rsidRPr="00BB2AEF">
                                <w:rPr>
                                  <w:rFonts w:ascii="Century" w:hAnsi="Century"/>
                                  <w:sz w:val="20"/>
                                  <w:szCs w:val="20"/>
                                </w:rPr>
                                <w:t>2</w:t>
                              </w:r>
                              <w:r w:rsidRPr="00BB2AEF">
                                <w:rPr>
                                  <w:rFonts w:ascii="Century" w:hAnsi="Century"/>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11AE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41" type="#_x0000_t65" style="position:absolute;margin-left:-10.95pt;margin-top:-.65pt;width:40.25pt;height:30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" o:allowincell="f" adj="14135" strokecolor="gray" strokeweight=".25pt">
                  <v:textbox>
                    <w:txbxContent>
                      <w:p w14:paraId="5AD2D794" w14:textId="77777777" w:rsidR="00E87D2B" w:rsidRPr="00BB2AEF" w:rsidRDefault="00E87D2B">
                        <w:pPr>
                          <w:jc w:val="center"/>
                          <w:rPr>
                            <w:rFonts w:ascii="Century" w:hAnsi="Century"/>
                            <w:sz w:val="20"/>
                            <w:szCs w:val="20"/>
                          </w:rPr>
                        </w:pPr>
                        <w:r w:rsidRPr="00BB2AEF">
                          <w:rPr>
                            <w:rFonts w:ascii="Century" w:hAnsi="Century"/>
                            <w:sz w:val="20"/>
                            <w:szCs w:val="20"/>
                          </w:rPr>
                          <w:fldChar w:fldCharType="begin"/>
                        </w:r>
                        <w:r w:rsidRPr="00BB2AEF">
                          <w:rPr>
                            <w:rFonts w:ascii="Century" w:hAnsi="Century"/>
                            <w:sz w:val="20"/>
                            <w:szCs w:val="20"/>
                          </w:rPr>
                          <w:instrText>PAGE    \* MERGEFORMAT</w:instrText>
                        </w:r>
                        <w:r w:rsidRPr="00BB2AEF">
                          <w:rPr>
                            <w:rFonts w:ascii="Century" w:hAnsi="Century"/>
                            <w:sz w:val="20"/>
                            <w:szCs w:val="20"/>
                          </w:rPr>
                          <w:fldChar w:fldCharType="separate"/>
                        </w:r>
                        <w:r w:rsidRPr="00BB2AEF">
                          <w:rPr>
                            <w:rFonts w:ascii="Century" w:hAnsi="Century"/>
                            <w:sz w:val="20"/>
                            <w:szCs w:val="20"/>
                          </w:rPr>
                          <w:t>2</w:t>
                        </w:r>
                        <w:r w:rsidRPr="00BB2AEF">
                          <w:rPr>
                            <w:rFonts w:ascii="Century" w:hAnsi="Century"/>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BFF71" w14:textId="77777777" w:rsidR="0074502D" w:rsidRDefault="0074502D" w:rsidP="00272372">
      <w:pPr>
        <w:spacing w:after="0" w:line="240" w:lineRule="auto"/>
      </w:pPr>
      <w:r>
        <w:separator/>
      </w:r>
    </w:p>
  </w:footnote>
  <w:footnote w:type="continuationSeparator" w:id="0">
    <w:p w14:paraId="0C033CD0" w14:textId="77777777" w:rsidR="0074502D" w:rsidRDefault="0074502D" w:rsidP="00272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064A"/>
    <w:multiLevelType w:val="hybridMultilevel"/>
    <w:tmpl w:val="A2BCB822"/>
    <w:lvl w:ilvl="0" w:tplc="68F4C160">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A1999"/>
    <w:multiLevelType w:val="multilevel"/>
    <w:tmpl w:val="96E41282"/>
    <w:lvl w:ilvl="0">
      <w:start w:val="40"/>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FFF4B1A"/>
    <w:multiLevelType w:val="hybridMultilevel"/>
    <w:tmpl w:val="CC08D534"/>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10F06EA8"/>
    <w:multiLevelType w:val="hybridMultilevel"/>
    <w:tmpl w:val="C51A23B8"/>
    <w:lvl w:ilvl="0" w:tplc="B1F232D6">
      <w:start w:val="1"/>
      <w:numFmt w:val="lowerLetter"/>
      <w:lvlText w:val="%1)"/>
      <w:lvlJc w:val="left"/>
      <w:pPr>
        <w:ind w:left="360" w:hanging="360"/>
      </w:pPr>
      <w:rPr>
        <w:color w:val="auto"/>
      </w:rPr>
    </w:lvl>
    <w:lvl w:ilvl="1" w:tplc="040C0019">
      <w:start w:val="1"/>
      <w:numFmt w:val="lowerLetter"/>
      <w:lvlText w:val="%2."/>
      <w:lvlJc w:val="left"/>
      <w:pPr>
        <w:ind w:left="1221" w:hanging="360"/>
      </w:p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start w:val="1"/>
      <w:numFmt w:val="lowerLetter"/>
      <w:lvlText w:val="%5."/>
      <w:lvlJc w:val="left"/>
      <w:pPr>
        <w:ind w:left="3381" w:hanging="360"/>
      </w:pPr>
    </w:lvl>
    <w:lvl w:ilvl="5" w:tplc="040C001B">
      <w:start w:val="1"/>
      <w:numFmt w:val="lowerRoman"/>
      <w:lvlText w:val="%6."/>
      <w:lvlJc w:val="right"/>
      <w:pPr>
        <w:ind w:left="4101" w:hanging="180"/>
      </w:pPr>
    </w:lvl>
    <w:lvl w:ilvl="6" w:tplc="040C000F">
      <w:start w:val="1"/>
      <w:numFmt w:val="decimal"/>
      <w:lvlText w:val="%7."/>
      <w:lvlJc w:val="left"/>
      <w:pPr>
        <w:ind w:left="4821" w:hanging="360"/>
      </w:pPr>
    </w:lvl>
    <w:lvl w:ilvl="7" w:tplc="040C0019">
      <w:start w:val="1"/>
      <w:numFmt w:val="lowerLetter"/>
      <w:lvlText w:val="%8."/>
      <w:lvlJc w:val="left"/>
      <w:pPr>
        <w:ind w:left="5541" w:hanging="360"/>
      </w:pPr>
    </w:lvl>
    <w:lvl w:ilvl="8" w:tplc="040C001B">
      <w:start w:val="1"/>
      <w:numFmt w:val="lowerRoman"/>
      <w:lvlText w:val="%9."/>
      <w:lvlJc w:val="right"/>
      <w:pPr>
        <w:ind w:left="6261" w:hanging="180"/>
      </w:pPr>
    </w:lvl>
  </w:abstractNum>
  <w:abstractNum w:abstractNumId="4"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ED759F4"/>
    <w:multiLevelType w:val="hybridMultilevel"/>
    <w:tmpl w:val="5772063C"/>
    <w:lvl w:ilvl="0" w:tplc="7CEA89E4">
      <w:start w:val="2"/>
      <w:numFmt w:val="bullet"/>
      <w:lvlText w:val="-"/>
      <w:lvlJc w:val="left"/>
      <w:pPr>
        <w:ind w:left="502"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8" w15:restartNumberingAfterBreak="0">
    <w:nsid w:val="22B82E9C"/>
    <w:multiLevelType w:val="hybridMultilevel"/>
    <w:tmpl w:val="ACB88F14"/>
    <w:lvl w:ilvl="0" w:tplc="7B504428">
      <w:start w:val="1"/>
      <w:numFmt w:val="lowerLetter"/>
      <w:lvlText w:val="%1)"/>
      <w:lvlJc w:val="left"/>
      <w:pPr>
        <w:tabs>
          <w:tab w:val="num" w:pos="644"/>
        </w:tabs>
        <w:ind w:left="644" w:hanging="360"/>
      </w:pPr>
      <w:rPr>
        <w:rFonts w:ascii="Times New Roman" w:eastAsia="Times New Roman" w:hAnsi="Times New Roman" w:cs="Times New Roman"/>
      </w:rPr>
    </w:lvl>
    <w:lvl w:ilvl="1" w:tplc="040C0019">
      <w:start w:val="1"/>
      <w:numFmt w:val="lowerLetter"/>
      <w:lvlText w:val="%2."/>
      <w:lvlJc w:val="left"/>
      <w:pPr>
        <w:tabs>
          <w:tab w:val="num" w:pos="1364"/>
        </w:tabs>
        <w:ind w:left="1364" w:hanging="360"/>
      </w:p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C642C15"/>
    <w:multiLevelType w:val="hybridMultilevel"/>
    <w:tmpl w:val="CF2206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5" w15:restartNumberingAfterBreak="0">
    <w:nsid w:val="2D7222A5"/>
    <w:multiLevelType w:val="hybridMultilevel"/>
    <w:tmpl w:val="68B0AA90"/>
    <w:lvl w:ilvl="0" w:tplc="CC9E4608">
      <w:start w:val="1"/>
      <w:numFmt w:val="decimal"/>
      <w:pStyle w:val="ADCarticle"/>
      <w:lvlText w:val="%1."/>
      <w:lvlJc w:val="left"/>
      <w:pPr>
        <w:ind w:left="360" w:hanging="360"/>
      </w:pPr>
      <w:rPr>
        <w:b/>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webHidden w:val="0"/>
        <w:color w:val="auto"/>
        <w:sz w:val="32"/>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58A753F"/>
    <w:multiLevelType w:val="hybridMultilevel"/>
    <w:tmpl w:val="7DFEF4CC"/>
    <w:lvl w:ilvl="0" w:tplc="DEA4D6CC">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7A71861"/>
    <w:multiLevelType w:val="multilevel"/>
    <w:tmpl w:val="781AFD84"/>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webHidden w:val="0"/>
        <w:sz w:val="28"/>
        <w:u w:val="none"/>
        <w:effect w:val="none"/>
        <w:vertAlign w:val="baseline"/>
        <w:specVanish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4F0D6AC6"/>
    <w:multiLevelType w:val="hybridMultilevel"/>
    <w:tmpl w:val="9C920816"/>
    <w:lvl w:ilvl="0" w:tplc="167603A8">
      <w:start w:val="1"/>
      <w:numFmt w:val="lowerLetter"/>
      <w:lvlText w:val="%1)"/>
      <w:lvlJc w:val="left"/>
      <w:pPr>
        <w:ind w:left="502" w:hanging="360"/>
      </w:pPr>
      <w:rPr>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517371B3"/>
    <w:multiLevelType w:val="hybridMultilevel"/>
    <w:tmpl w:val="8A44F97E"/>
    <w:lvl w:ilvl="0" w:tplc="080E50EA">
      <w:start w:val="1"/>
      <w:numFmt w:val="decimal"/>
      <w:lvlText w:val="%1."/>
      <w:lvlJc w:val="left"/>
      <w:pPr>
        <w:ind w:left="502" w:hanging="360"/>
      </w:pPr>
      <w:rPr>
        <w:color w:val="auto"/>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31"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2" w15:restartNumberingAfterBreak="0">
    <w:nsid w:val="54173AD5"/>
    <w:multiLevelType w:val="multilevel"/>
    <w:tmpl w:val="767E2EBA"/>
    <w:lvl w:ilvl="0">
      <w:start w:val="33"/>
      <w:numFmt w:val="decimal"/>
      <w:lvlText w:val="%1"/>
      <w:lvlJc w:val="left"/>
      <w:pPr>
        <w:ind w:left="465" w:hanging="465"/>
      </w:pPr>
    </w:lvl>
    <w:lvl w:ilvl="1">
      <w:start w:val="2"/>
      <w:numFmt w:val="decimal"/>
      <w:lvlText w:val="%1.%2"/>
      <w:lvlJc w:val="left"/>
      <w:pPr>
        <w:ind w:left="1192" w:hanging="465"/>
      </w:pPr>
    </w:lvl>
    <w:lvl w:ilvl="2">
      <w:start w:val="1"/>
      <w:numFmt w:val="decimal"/>
      <w:lvlText w:val="%1.%2.%3"/>
      <w:lvlJc w:val="left"/>
      <w:pPr>
        <w:ind w:left="2174" w:hanging="720"/>
      </w:pPr>
    </w:lvl>
    <w:lvl w:ilvl="3">
      <w:start w:val="1"/>
      <w:numFmt w:val="decimal"/>
      <w:lvlText w:val="%1.%2.%3.%4"/>
      <w:lvlJc w:val="left"/>
      <w:pPr>
        <w:ind w:left="3261" w:hanging="1080"/>
      </w:pPr>
    </w:lvl>
    <w:lvl w:ilvl="4">
      <w:start w:val="1"/>
      <w:numFmt w:val="decimal"/>
      <w:lvlText w:val="%1.%2.%3.%4.%5"/>
      <w:lvlJc w:val="left"/>
      <w:pPr>
        <w:ind w:left="3988" w:hanging="1080"/>
      </w:pPr>
    </w:lvl>
    <w:lvl w:ilvl="5">
      <w:start w:val="1"/>
      <w:numFmt w:val="decimal"/>
      <w:lvlText w:val="%1.%2.%3.%4.%5.%6"/>
      <w:lvlJc w:val="left"/>
      <w:pPr>
        <w:ind w:left="5075" w:hanging="1440"/>
      </w:pPr>
    </w:lvl>
    <w:lvl w:ilvl="6">
      <w:start w:val="1"/>
      <w:numFmt w:val="decimal"/>
      <w:lvlText w:val="%1.%2.%3.%4.%5.%6.%7"/>
      <w:lvlJc w:val="left"/>
      <w:pPr>
        <w:ind w:left="5802" w:hanging="1440"/>
      </w:pPr>
    </w:lvl>
    <w:lvl w:ilvl="7">
      <w:start w:val="1"/>
      <w:numFmt w:val="decimal"/>
      <w:lvlText w:val="%1.%2.%3.%4.%5.%6.%7.%8"/>
      <w:lvlJc w:val="left"/>
      <w:pPr>
        <w:ind w:left="6889" w:hanging="1800"/>
      </w:pPr>
    </w:lvl>
    <w:lvl w:ilvl="8">
      <w:start w:val="1"/>
      <w:numFmt w:val="decimal"/>
      <w:lvlText w:val="%1.%2.%3.%4.%5.%6.%7.%8.%9"/>
      <w:lvlJc w:val="left"/>
      <w:pPr>
        <w:ind w:left="7616" w:hanging="1800"/>
      </w:pPr>
    </w:lvl>
  </w:abstractNum>
  <w:abstractNum w:abstractNumId="33"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4" w15:restartNumberingAfterBreak="0">
    <w:nsid w:val="55710DCA"/>
    <w:multiLevelType w:val="hybridMultilevel"/>
    <w:tmpl w:val="730E3F8A"/>
    <w:lvl w:ilvl="0" w:tplc="254E6EB8">
      <w:start w:val="1"/>
      <w:numFmt w:val="decimal"/>
      <w:lvlText w:val="%1."/>
      <w:lvlJc w:val="left"/>
      <w:pPr>
        <w:ind w:left="720" w:hanging="36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8160822"/>
    <w:multiLevelType w:val="hybridMultilevel"/>
    <w:tmpl w:val="D6424836"/>
    <w:lvl w:ilvl="0" w:tplc="040C0019">
      <w:start w:val="1"/>
      <w:numFmt w:val="lowerLetter"/>
      <w:lvlText w:val="%1."/>
      <w:lvlJc w:val="left"/>
      <w:pPr>
        <w:ind w:left="290" w:hanging="171"/>
      </w:pPr>
      <w:rPr>
        <w:color w:val="231F20"/>
        <w:spacing w:val="-2"/>
        <w:w w:val="100"/>
        <w:sz w:val="26"/>
        <w:szCs w:val="26"/>
      </w:rPr>
    </w:lvl>
    <w:lvl w:ilvl="1" w:tplc="C7886020">
      <w:numFmt w:val="bullet"/>
      <w:lvlText w:val="•"/>
      <w:lvlJc w:val="left"/>
      <w:pPr>
        <w:ind w:left="752" w:hanging="171"/>
      </w:pPr>
    </w:lvl>
    <w:lvl w:ilvl="2" w:tplc="0F14D3A0">
      <w:numFmt w:val="bullet"/>
      <w:lvlText w:val="•"/>
      <w:lvlJc w:val="left"/>
      <w:pPr>
        <w:ind w:left="1205" w:hanging="171"/>
      </w:pPr>
    </w:lvl>
    <w:lvl w:ilvl="3" w:tplc="2C868898">
      <w:numFmt w:val="bullet"/>
      <w:lvlText w:val="•"/>
      <w:lvlJc w:val="left"/>
      <w:pPr>
        <w:ind w:left="1658" w:hanging="171"/>
      </w:pPr>
    </w:lvl>
    <w:lvl w:ilvl="4" w:tplc="CC2664F4">
      <w:numFmt w:val="bullet"/>
      <w:lvlText w:val="•"/>
      <w:lvlJc w:val="left"/>
      <w:pPr>
        <w:ind w:left="2111" w:hanging="171"/>
      </w:pPr>
    </w:lvl>
    <w:lvl w:ilvl="5" w:tplc="7AF8E2DA">
      <w:numFmt w:val="bullet"/>
      <w:lvlText w:val="•"/>
      <w:lvlJc w:val="left"/>
      <w:pPr>
        <w:ind w:left="2564" w:hanging="171"/>
      </w:pPr>
    </w:lvl>
    <w:lvl w:ilvl="6" w:tplc="72E4FE9A">
      <w:numFmt w:val="bullet"/>
      <w:lvlText w:val="•"/>
      <w:lvlJc w:val="left"/>
      <w:pPr>
        <w:ind w:left="3016" w:hanging="171"/>
      </w:pPr>
    </w:lvl>
    <w:lvl w:ilvl="7" w:tplc="194CEB7C">
      <w:numFmt w:val="bullet"/>
      <w:lvlText w:val="•"/>
      <w:lvlJc w:val="left"/>
      <w:pPr>
        <w:ind w:left="3469" w:hanging="171"/>
      </w:pPr>
    </w:lvl>
    <w:lvl w:ilvl="8" w:tplc="A3C8A7A8">
      <w:numFmt w:val="bullet"/>
      <w:lvlText w:val="•"/>
      <w:lvlJc w:val="left"/>
      <w:pPr>
        <w:ind w:left="3922" w:hanging="171"/>
      </w:pPr>
    </w:lvl>
  </w:abstractNum>
  <w:abstractNum w:abstractNumId="36"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7" w15:restartNumberingAfterBreak="0">
    <w:nsid w:val="60F4341E"/>
    <w:multiLevelType w:val="hybridMultilevel"/>
    <w:tmpl w:val="FF169A6C"/>
    <w:lvl w:ilvl="0" w:tplc="040C0017">
      <w:start w:val="1"/>
      <w:numFmt w:val="lowerLetter"/>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38" w15:restartNumberingAfterBreak="0">
    <w:nsid w:val="61473615"/>
    <w:multiLevelType w:val="hybridMultilevel"/>
    <w:tmpl w:val="DF60F10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9"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41"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E51340"/>
    <w:multiLevelType w:val="hybridMultilevel"/>
    <w:tmpl w:val="B34856C0"/>
    <w:lvl w:ilvl="0" w:tplc="8606FBE8">
      <w:start w:val="1"/>
      <w:numFmt w:val="upperLetter"/>
      <w:pStyle w:val="ACpartie"/>
      <w:lvlText w:val="PARTIE %1."/>
      <w:lvlJc w:val="center"/>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3" w15:restartNumberingAfterBreak="0">
    <w:nsid w:val="64AB492A"/>
    <w:multiLevelType w:val="hybridMultilevel"/>
    <w:tmpl w:val="38743616"/>
    <w:lvl w:ilvl="0" w:tplc="FFFFFFFF">
      <w:start w:val="6"/>
      <w:numFmt w:val="bullet"/>
      <w:lvlText w:val="-"/>
      <w:lvlJc w:val="left"/>
      <w:pPr>
        <w:ind w:left="360" w:hanging="360"/>
      </w:p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4"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7"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6A1C76B6"/>
    <w:multiLevelType w:val="hybridMultilevel"/>
    <w:tmpl w:val="A51C9ACC"/>
    <w:lvl w:ilvl="0" w:tplc="2C7AC6B8">
      <w:start w:val="1"/>
      <w:numFmt w:val="upperLetter"/>
      <w:pStyle w:val="RCpartie"/>
      <w:lvlText w:val="PARTIE %1."/>
      <w:lvlJc w:val="center"/>
      <w:pPr>
        <w:ind w:left="8441" w:hanging="360"/>
      </w:pPr>
    </w:lvl>
    <w:lvl w:ilvl="1" w:tplc="040C0019">
      <w:start w:val="1"/>
      <w:numFmt w:val="lowerLetter"/>
      <w:lvlText w:val="%2."/>
      <w:lvlJc w:val="left"/>
      <w:pPr>
        <w:ind w:left="9161" w:hanging="360"/>
      </w:pPr>
    </w:lvl>
    <w:lvl w:ilvl="2" w:tplc="040C001B">
      <w:start w:val="1"/>
      <w:numFmt w:val="lowerRoman"/>
      <w:lvlText w:val="%3."/>
      <w:lvlJc w:val="right"/>
      <w:pPr>
        <w:ind w:left="9881" w:hanging="180"/>
      </w:pPr>
    </w:lvl>
    <w:lvl w:ilvl="3" w:tplc="040C000F">
      <w:start w:val="1"/>
      <w:numFmt w:val="decimal"/>
      <w:lvlText w:val="%4."/>
      <w:lvlJc w:val="left"/>
      <w:pPr>
        <w:ind w:left="10601" w:hanging="360"/>
      </w:pPr>
    </w:lvl>
    <w:lvl w:ilvl="4" w:tplc="040C0019">
      <w:start w:val="1"/>
      <w:numFmt w:val="lowerLetter"/>
      <w:lvlText w:val="%5."/>
      <w:lvlJc w:val="left"/>
      <w:pPr>
        <w:ind w:left="11321" w:hanging="360"/>
      </w:pPr>
    </w:lvl>
    <w:lvl w:ilvl="5" w:tplc="040C001B">
      <w:start w:val="1"/>
      <w:numFmt w:val="lowerRoman"/>
      <w:lvlText w:val="%6."/>
      <w:lvlJc w:val="right"/>
      <w:pPr>
        <w:ind w:left="12041" w:hanging="180"/>
      </w:pPr>
    </w:lvl>
    <w:lvl w:ilvl="6" w:tplc="040C000F">
      <w:start w:val="1"/>
      <w:numFmt w:val="decimal"/>
      <w:lvlText w:val="%7."/>
      <w:lvlJc w:val="left"/>
      <w:pPr>
        <w:ind w:left="12761" w:hanging="360"/>
      </w:pPr>
    </w:lvl>
    <w:lvl w:ilvl="7" w:tplc="040C0019">
      <w:start w:val="1"/>
      <w:numFmt w:val="lowerLetter"/>
      <w:lvlText w:val="%8."/>
      <w:lvlJc w:val="left"/>
      <w:pPr>
        <w:ind w:left="13481" w:hanging="360"/>
      </w:pPr>
    </w:lvl>
    <w:lvl w:ilvl="8" w:tplc="040C001B">
      <w:start w:val="1"/>
      <w:numFmt w:val="lowerRoman"/>
      <w:lvlText w:val="%9."/>
      <w:lvlJc w:val="right"/>
      <w:pPr>
        <w:ind w:left="14201" w:hanging="180"/>
      </w:pPr>
    </w:lvl>
  </w:abstractNum>
  <w:abstractNum w:abstractNumId="5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6EFC18AC"/>
    <w:multiLevelType w:val="hybridMultilevel"/>
    <w:tmpl w:val="8738EC68"/>
    <w:lvl w:ilvl="0" w:tplc="7CEA89E4">
      <w:start w:val="2"/>
      <w:numFmt w:val="bullet"/>
      <w:lvlText w:val="-"/>
      <w:lvlJc w:val="left"/>
      <w:pPr>
        <w:ind w:left="502" w:hanging="360"/>
      </w:pPr>
      <w:rPr>
        <w:rFonts w:ascii="Arial" w:eastAsia="Times New Roman" w:hAnsi="Arial" w:cs="Arial" w:hint="default"/>
        <w:b/>
        <w:sz w:val="24"/>
        <w:szCs w:val="24"/>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5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34E4D5E"/>
    <w:multiLevelType w:val="hybridMultilevel"/>
    <w:tmpl w:val="86EECC44"/>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75355294"/>
    <w:multiLevelType w:val="hybridMultilevel"/>
    <w:tmpl w:val="63901B18"/>
    <w:lvl w:ilvl="0" w:tplc="FFFFFFFF">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78176DFA"/>
    <w:multiLevelType w:val="hybridMultilevel"/>
    <w:tmpl w:val="B1C095BE"/>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start w:val="1"/>
      <w:numFmt w:val="lowerRoman"/>
      <w:lvlText w:val="%6."/>
      <w:lvlJc w:val="right"/>
      <w:pPr>
        <w:ind w:left="4887" w:hanging="180"/>
      </w:pPr>
    </w:lvl>
    <w:lvl w:ilvl="6" w:tplc="040C000F">
      <w:start w:val="1"/>
      <w:numFmt w:val="decimal"/>
      <w:lvlText w:val="%7."/>
      <w:lvlJc w:val="left"/>
      <w:pPr>
        <w:ind w:left="5607" w:hanging="360"/>
      </w:pPr>
    </w:lvl>
    <w:lvl w:ilvl="7" w:tplc="040C0019">
      <w:start w:val="1"/>
      <w:numFmt w:val="lowerLetter"/>
      <w:lvlText w:val="%8."/>
      <w:lvlJc w:val="left"/>
      <w:pPr>
        <w:ind w:left="6327" w:hanging="360"/>
      </w:pPr>
    </w:lvl>
    <w:lvl w:ilvl="8" w:tplc="040C001B">
      <w:start w:val="1"/>
      <w:numFmt w:val="lowerRoman"/>
      <w:lvlText w:val="%9."/>
      <w:lvlJc w:val="right"/>
      <w:pPr>
        <w:ind w:left="7047" w:hanging="180"/>
      </w:pPr>
    </w:lvl>
  </w:abstractNum>
  <w:abstractNum w:abstractNumId="59"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4"/>
  </w:num>
  <w:num w:numId="3">
    <w:abstractNumId w:val="25"/>
  </w:num>
  <w:num w:numId="4">
    <w:abstractNumId w:val="50"/>
  </w:num>
  <w:num w:numId="5">
    <w:abstractNumId w:val="38"/>
  </w:num>
  <w:num w:numId="6">
    <w:abstractNumId w:val="25"/>
    <w:lvlOverride w:ilvl="0">
      <w:startOverride w:val="16"/>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57"/>
  </w:num>
  <w:num w:numId="10">
    <w:abstractNumId w:val="2"/>
  </w:num>
  <w:num w:numId="11">
    <w:abstractNumId w:val="5"/>
  </w:num>
  <w:num w:numId="12">
    <w:abstractNumId w:val="50"/>
  </w:num>
  <w:num w:numId="13">
    <w:abstractNumId w:val="3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num>
  <w:num w:numId="27">
    <w:abstractNumId w:val="44"/>
  </w:num>
  <w:num w:numId="28">
    <w:abstractNumId w:val="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9"/>
  </w:num>
  <w:num w:numId="33">
    <w:abstractNumId w:val="7"/>
  </w:num>
  <w:num w:numId="34">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lvlOverride w:ilvl="2"/>
    <w:lvlOverride w:ilvl="3"/>
    <w:lvlOverride w:ilvl="4"/>
    <w:lvlOverride w:ilvl="5"/>
    <w:lvlOverride w:ilvl="6"/>
    <w:lvlOverride w:ilvl="7"/>
    <w:lvlOverride w:ilvl="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39"/>
  </w:num>
  <w:num w:numId="43">
    <w:abstractNumId w:val="36"/>
  </w:num>
  <w:num w:numId="44">
    <w:abstractNumId w:val="4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56"/>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47"/>
  </w:num>
  <w:num w:numId="57">
    <w:abstractNumId w:val="41"/>
  </w:num>
  <w:num w:numId="58">
    <w:abstractNumId w:val="10"/>
  </w:num>
  <w:num w:numId="59">
    <w:abstractNumId w:val="60"/>
  </w:num>
  <w:num w:numId="60">
    <w:abstractNumId w:val="45"/>
  </w:num>
  <w:num w:numId="61">
    <w:abstractNumId w:val="53"/>
  </w:num>
  <w:num w:numId="62">
    <w:abstractNumId w:val="11"/>
  </w:num>
  <w:num w:numId="63">
    <w:abstractNumId w:val="59"/>
  </w:num>
  <w:num w:numId="64">
    <w:abstractNumId w:val="55"/>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9F"/>
    <w:rsid w:val="000010A3"/>
    <w:rsid w:val="00045B40"/>
    <w:rsid w:val="00047F75"/>
    <w:rsid w:val="00052B77"/>
    <w:rsid w:val="0006561F"/>
    <w:rsid w:val="00087721"/>
    <w:rsid w:val="00092363"/>
    <w:rsid w:val="000A6FB7"/>
    <w:rsid w:val="000B5627"/>
    <w:rsid w:val="000D58C3"/>
    <w:rsid w:val="000E1D20"/>
    <w:rsid w:val="001127CD"/>
    <w:rsid w:val="00122EBD"/>
    <w:rsid w:val="00144090"/>
    <w:rsid w:val="00147A00"/>
    <w:rsid w:val="00151BA1"/>
    <w:rsid w:val="00163385"/>
    <w:rsid w:val="0016546C"/>
    <w:rsid w:val="00167D4E"/>
    <w:rsid w:val="001803E4"/>
    <w:rsid w:val="00191798"/>
    <w:rsid w:val="001A0709"/>
    <w:rsid w:val="001C1E06"/>
    <w:rsid w:val="001D2D5C"/>
    <w:rsid w:val="001D313D"/>
    <w:rsid w:val="001F22EF"/>
    <w:rsid w:val="00200E4B"/>
    <w:rsid w:val="002365A5"/>
    <w:rsid w:val="00237FDF"/>
    <w:rsid w:val="00247463"/>
    <w:rsid w:val="00262158"/>
    <w:rsid w:val="00266115"/>
    <w:rsid w:val="0027086B"/>
    <w:rsid w:val="00272372"/>
    <w:rsid w:val="002729EE"/>
    <w:rsid w:val="00285960"/>
    <w:rsid w:val="002A69B5"/>
    <w:rsid w:val="002B0F26"/>
    <w:rsid w:val="002B4750"/>
    <w:rsid w:val="002C244D"/>
    <w:rsid w:val="002E27AF"/>
    <w:rsid w:val="002F4A6F"/>
    <w:rsid w:val="00304D7E"/>
    <w:rsid w:val="0031496F"/>
    <w:rsid w:val="00317CFC"/>
    <w:rsid w:val="00334395"/>
    <w:rsid w:val="003373E5"/>
    <w:rsid w:val="003419BF"/>
    <w:rsid w:val="00345C89"/>
    <w:rsid w:val="00355F47"/>
    <w:rsid w:val="003622D9"/>
    <w:rsid w:val="00373194"/>
    <w:rsid w:val="00375A79"/>
    <w:rsid w:val="003878B0"/>
    <w:rsid w:val="00392013"/>
    <w:rsid w:val="00396ED4"/>
    <w:rsid w:val="003B201C"/>
    <w:rsid w:val="003B5377"/>
    <w:rsid w:val="003C4573"/>
    <w:rsid w:val="003D6B5C"/>
    <w:rsid w:val="003F1D85"/>
    <w:rsid w:val="0040515B"/>
    <w:rsid w:val="004128EA"/>
    <w:rsid w:val="00451BB0"/>
    <w:rsid w:val="00456196"/>
    <w:rsid w:val="00462381"/>
    <w:rsid w:val="00490935"/>
    <w:rsid w:val="00493BE7"/>
    <w:rsid w:val="004A4EDF"/>
    <w:rsid w:val="004D0D6D"/>
    <w:rsid w:val="004E1095"/>
    <w:rsid w:val="00500493"/>
    <w:rsid w:val="00501AE5"/>
    <w:rsid w:val="0052400A"/>
    <w:rsid w:val="005452D6"/>
    <w:rsid w:val="00545995"/>
    <w:rsid w:val="005534BA"/>
    <w:rsid w:val="0055514E"/>
    <w:rsid w:val="005602E2"/>
    <w:rsid w:val="00562DC9"/>
    <w:rsid w:val="00573AE7"/>
    <w:rsid w:val="005923D6"/>
    <w:rsid w:val="005A0685"/>
    <w:rsid w:val="005C3691"/>
    <w:rsid w:val="005C7A2A"/>
    <w:rsid w:val="005D0DF4"/>
    <w:rsid w:val="005D1152"/>
    <w:rsid w:val="005E35DC"/>
    <w:rsid w:val="005E36C6"/>
    <w:rsid w:val="00605E2C"/>
    <w:rsid w:val="00610113"/>
    <w:rsid w:val="00611B07"/>
    <w:rsid w:val="00611B8F"/>
    <w:rsid w:val="00630825"/>
    <w:rsid w:val="00634BC1"/>
    <w:rsid w:val="0064332F"/>
    <w:rsid w:val="00643B5A"/>
    <w:rsid w:val="0064512F"/>
    <w:rsid w:val="00665FAC"/>
    <w:rsid w:val="00680B83"/>
    <w:rsid w:val="00680E98"/>
    <w:rsid w:val="00690168"/>
    <w:rsid w:val="0069450B"/>
    <w:rsid w:val="006B41C4"/>
    <w:rsid w:val="006B61B2"/>
    <w:rsid w:val="006C413F"/>
    <w:rsid w:val="006D1DEC"/>
    <w:rsid w:val="006D3B83"/>
    <w:rsid w:val="006D6F8A"/>
    <w:rsid w:val="006F50E5"/>
    <w:rsid w:val="00701C61"/>
    <w:rsid w:val="00702309"/>
    <w:rsid w:val="007141A2"/>
    <w:rsid w:val="00716C07"/>
    <w:rsid w:val="0072171D"/>
    <w:rsid w:val="007435F3"/>
    <w:rsid w:val="007443CD"/>
    <w:rsid w:val="0074502D"/>
    <w:rsid w:val="00746B84"/>
    <w:rsid w:val="00747452"/>
    <w:rsid w:val="00751246"/>
    <w:rsid w:val="007560F3"/>
    <w:rsid w:val="00760534"/>
    <w:rsid w:val="007642E3"/>
    <w:rsid w:val="00764B0F"/>
    <w:rsid w:val="007701A6"/>
    <w:rsid w:val="00781CB6"/>
    <w:rsid w:val="00786A95"/>
    <w:rsid w:val="00786BED"/>
    <w:rsid w:val="007A1C69"/>
    <w:rsid w:val="007D49DD"/>
    <w:rsid w:val="007F377C"/>
    <w:rsid w:val="00805F22"/>
    <w:rsid w:val="00823C24"/>
    <w:rsid w:val="00826701"/>
    <w:rsid w:val="008327DB"/>
    <w:rsid w:val="00834E33"/>
    <w:rsid w:val="008376EE"/>
    <w:rsid w:val="00844DD0"/>
    <w:rsid w:val="008635A4"/>
    <w:rsid w:val="00882E88"/>
    <w:rsid w:val="008841D1"/>
    <w:rsid w:val="008A32A4"/>
    <w:rsid w:val="008A53DF"/>
    <w:rsid w:val="008A53E3"/>
    <w:rsid w:val="008B6945"/>
    <w:rsid w:val="008C4BA9"/>
    <w:rsid w:val="008D2529"/>
    <w:rsid w:val="008E689A"/>
    <w:rsid w:val="008E7FC1"/>
    <w:rsid w:val="008F55F9"/>
    <w:rsid w:val="00901335"/>
    <w:rsid w:val="00906BF5"/>
    <w:rsid w:val="00916F48"/>
    <w:rsid w:val="00917124"/>
    <w:rsid w:val="00920FCA"/>
    <w:rsid w:val="00921E94"/>
    <w:rsid w:val="009462FA"/>
    <w:rsid w:val="0095116E"/>
    <w:rsid w:val="00951D88"/>
    <w:rsid w:val="0096092D"/>
    <w:rsid w:val="00991528"/>
    <w:rsid w:val="009B190C"/>
    <w:rsid w:val="009C1BB8"/>
    <w:rsid w:val="009C5C3E"/>
    <w:rsid w:val="009E4E87"/>
    <w:rsid w:val="009F5CD2"/>
    <w:rsid w:val="009F7D0A"/>
    <w:rsid w:val="00A07118"/>
    <w:rsid w:val="00A469AC"/>
    <w:rsid w:val="00A5077A"/>
    <w:rsid w:val="00A5455C"/>
    <w:rsid w:val="00A71058"/>
    <w:rsid w:val="00A9032E"/>
    <w:rsid w:val="00AA5018"/>
    <w:rsid w:val="00AB3214"/>
    <w:rsid w:val="00AC4C77"/>
    <w:rsid w:val="00AF24D4"/>
    <w:rsid w:val="00AF61F5"/>
    <w:rsid w:val="00B034BB"/>
    <w:rsid w:val="00B130A9"/>
    <w:rsid w:val="00B23D70"/>
    <w:rsid w:val="00B3159F"/>
    <w:rsid w:val="00B40276"/>
    <w:rsid w:val="00B433F9"/>
    <w:rsid w:val="00B44900"/>
    <w:rsid w:val="00B76883"/>
    <w:rsid w:val="00B76D00"/>
    <w:rsid w:val="00B8285D"/>
    <w:rsid w:val="00B83A8A"/>
    <w:rsid w:val="00B84A76"/>
    <w:rsid w:val="00B866AA"/>
    <w:rsid w:val="00B907CC"/>
    <w:rsid w:val="00B92EA6"/>
    <w:rsid w:val="00B94590"/>
    <w:rsid w:val="00B95085"/>
    <w:rsid w:val="00BB2AEF"/>
    <w:rsid w:val="00BD370D"/>
    <w:rsid w:val="00BE776D"/>
    <w:rsid w:val="00BF4AAF"/>
    <w:rsid w:val="00C27794"/>
    <w:rsid w:val="00C333C2"/>
    <w:rsid w:val="00C34D48"/>
    <w:rsid w:val="00C35FE8"/>
    <w:rsid w:val="00C41F8B"/>
    <w:rsid w:val="00C525ED"/>
    <w:rsid w:val="00C60CDF"/>
    <w:rsid w:val="00C61E2D"/>
    <w:rsid w:val="00C631E4"/>
    <w:rsid w:val="00C832E5"/>
    <w:rsid w:val="00C8793E"/>
    <w:rsid w:val="00C94059"/>
    <w:rsid w:val="00C96A62"/>
    <w:rsid w:val="00CA4B07"/>
    <w:rsid w:val="00CA60EB"/>
    <w:rsid w:val="00CB0B73"/>
    <w:rsid w:val="00CB0E3A"/>
    <w:rsid w:val="00CB5199"/>
    <w:rsid w:val="00CC4EC3"/>
    <w:rsid w:val="00CC6041"/>
    <w:rsid w:val="00CD0F8F"/>
    <w:rsid w:val="00CD115A"/>
    <w:rsid w:val="00CF15D7"/>
    <w:rsid w:val="00CF22B4"/>
    <w:rsid w:val="00CF5576"/>
    <w:rsid w:val="00D0450F"/>
    <w:rsid w:val="00D108A4"/>
    <w:rsid w:val="00D209EF"/>
    <w:rsid w:val="00D3204B"/>
    <w:rsid w:val="00D44326"/>
    <w:rsid w:val="00D554EE"/>
    <w:rsid w:val="00DA043C"/>
    <w:rsid w:val="00DA60BC"/>
    <w:rsid w:val="00DE4FE1"/>
    <w:rsid w:val="00DE7E53"/>
    <w:rsid w:val="00E04D34"/>
    <w:rsid w:val="00E07747"/>
    <w:rsid w:val="00E07D3D"/>
    <w:rsid w:val="00E11172"/>
    <w:rsid w:val="00E2362F"/>
    <w:rsid w:val="00E32F8F"/>
    <w:rsid w:val="00E43ED9"/>
    <w:rsid w:val="00E51F6D"/>
    <w:rsid w:val="00E63637"/>
    <w:rsid w:val="00E833AB"/>
    <w:rsid w:val="00E87D2B"/>
    <w:rsid w:val="00E920F7"/>
    <w:rsid w:val="00E92B23"/>
    <w:rsid w:val="00E944A8"/>
    <w:rsid w:val="00EA1546"/>
    <w:rsid w:val="00EB17A2"/>
    <w:rsid w:val="00EC2B05"/>
    <w:rsid w:val="00EE2701"/>
    <w:rsid w:val="00EF1BA3"/>
    <w:rsid w:val="00EF3CF6"/>
    <w:rsid w:val="00F02E61"/>
    <w:rsid w:val="00F04827"/>
    <w:rsid w:val="00F16884"/>
    <w:rsid w:val="00F34E03"/>
    <w:rsid w:val="00F42F00"/>
    <w:rsid w:val="00F557F1"/>
    <w:rsid w:val="00F57DE9"/>
    <w:rsid w:val="00F631F8"/>
    <w:rsid w:val="00F9481E"/>
    <w:rsid w:val="00FB02C1"/>
    <w:rsid w:val="00FB0CCC"/>
    <w:rsid w:val="00FC6F4D"/>
    <w:rsid w:val="00FC731D"/>
    <w:rsid w:val="00FD60B9"/>
    <w:rsid w:val="00FE67C6"/>
    <w:rsid w:val="00FF36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44816"/>
  <w15:chartTrackingRefBased/>
  <w15:docId w15:val="{C08E4AC3-3243-4A79-B2DE-212A5554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95116E"/>
    <w:pPr>
      <w:keepNext/>
      <w:keepLines/>
      <w:suppressAutoHyphens/>
      <w:autoSpaceDN w:val="0"/>
      <w:spacing w:before="480" w:after="0" w:line="240" w:lineRule="auto"/>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95116E"/>
    <w:pPr>
      <w:keepNext/>
      <w:suppressAutoHyphens/>
      <w:autoSpaceDN w:val="0"/>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DE4F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nhideWhenUsed/>
    <w:qFormat/>
    <w:rsid w:val="0095116E"/>
    <w:pPr>
      <w:keepNext/>
      <w:suppressAutoHyphens/>
      <w:autoSpaceDN w:val="0"/>
      <w:spacing w:after="0" w:line="240" w:lineRule="auto"/>
      <w:jc w:val="center"/>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nhideWhenUsed/>
    <w:qFormat/>
    <w:rsid w:val="00CA60E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95116E"/>
    <w:pPr>
      <w:keepNext/>
      <w:keepLines/>
      <w:suppressAutoHyphens/>
      <w:autoSpaceDN w:val="0"/>
      <w:spacing w:before="200" w:after="0" w:line="240" w:lineRule="auto"/>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nhideWhenUsed/>
    <w:qFormat/>
    <w:rsid w:val="00CA60E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95116E"/>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qFormat/>
    <w:rsid w:val="00272372"/>
    <w:pPr>
      <w:keepNext/>
      <w:spacing w:after="0" w:line="240" w:lineRule="auto"/>
      <w:jc w:val="center"/>
      <w:outlineLvl w:val="8"/>
    </w:pPr>
    <w:rPr>
      <w:rFonts w:ascii="Arial Narrow" w:eastAsia="Times New Roman" w:hAnsi="Arial Narrow" w:cs="Times New Roman"/>
      <w:b/>
      <w:sz w:val="36"/>
      <w:szCs w:val="3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uiPriority w:val="9"/>
    <w:rsid w:val="00272372"/>
    <w:rPr>
      <w:rFonts w:ascii="Arial Narrow" w:eastAsia="Times New Roman" w:hAnsi="Arial Narrow" w:cs="Times New Roman"/>
      <w:b/>
      <w:sz w:val="36"/>
      <w:szCs w:val="36"/>
      <w:lang w:val="x-none" w:eastAsia="x-none"/>
    </w:rPr>
  </w:style>
  <w:style w:type="paragraph" w:styleId="Pieddepage">
    <w:name w:val="footer"/>
    <w:basedOn w:val="Normal"/>
    <w:link w:val="PieddepageCar"/>
    <w:uiPriority w:val="99"/>
    <w:rsid w:val="0027237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272372"/>
    <w:rPr>
      <w:rFonts w:ascii="Times New Roman" w:eastAsia="Times New Roman" w:hAnsi="Times New Roman" w:cs="Times New Roman"/>
      <w:sz w:val="24"/>
      <w:szCs w:val="24"/>
      <w:lang w:eastAsia="fr-FR"/>
    </w:rPr>
  </w:style>
  <w:style w:type="paragraph" w:styleId="En-tte">
    <w:name w:val="header"/>
    <w:basedOn w:val="Normal"/>
    <w:link w:val="En-tteCar"/>
    <w:unhideWhenUsed/>
    <w:rsid w:val="00272372"/>
    <w:pPr>
      <w:tabs>
        <w:tab w:val="center" w:pos="4536"/>
        <w:tab w:val="right" w:pos="9072"/>
      </w:tabs>
      <w:spacing w:after="0" w:line="240" w:lineRule="auto"/>
    </w:pPr>
  </w:style>
  <w:style w:type="character" w:customStyle="1" w:styleId="En-tteCar">
    <w:name w:val="En-tête Car"/>
    <w:basedOn w:val="Policepardfaut"/>
    <w:link w:val="En-tte"/>
    <w:rsid w:val="00272372"/>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CD0F8F"/>
    <w:pPr>
      <w:spacing w:after="200" w:line="276" w:lineRule="auto"/>
      <w:ind w:left="720"/>
      <w:contextualSpacing/>
    </w:pPr>
    <w:rPr>
      <w:rFonts w:ascii="Calibri" w:eastAsia="Times New Roman" w:hAnsi="Calibri" w:cs="Times New Roman"/>
      <w:lang w:val="x-none" w:eastAsia="x-none"/>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locked/>
    <w:rsid w:val="00CD0F8F"/>
    <w:rPr>
      <w:rFonts w:ascii="Calibri" w:eastAsia="Times New Roman" w:hAnsi="Calibri" w:cs="Times New Roman"/>
      <w:lang w:val="x-none" w:eastAsia="x-none"/>
    </w:rPr>
  </w:style>
  <w:style w:type="character" w:customStyle="1" w:styleId="Titre7Car">
    <w:name w:val="Titre 7 Car"/>
    <w:basedOn w:val="Policepardfaut"/>
    <w:link w:val="Titre7"/>
    <w:rsid w:val="00CA60EB"/>
    <w:rPr>
      <w:rFonts w:asciiTheme="majorHAnsi" w:eastAsiaTheme="majorEastAsia" w:hAnsiTheme="majorHAnsi" w:cstheme="majorBidi"/>
      <w:i/>
      <w:iCs/>
      <w:color w:val="1F4D78" w:themeColor="accent1" w:themeShade="7F"/>
    </w:rPr>
  </w:style>
  <w:style w:type="character" w:customStyle="1" w:styleId="Titre5Car">
    <w:name w:val="Titre 5 Car"/>
    <w:basedOn w:val="Policepardfaut"/>
    <w:link w:val="Titre5"/>
    <w:rsid w:val="00CA60EB"/>
    <w:rPr>
      <w:rFonts w:asciiTheme="majorHAnsi" w:eastAsiaTheme="majorEastAsia" w:hAnsiTheme="majorHAnsi" w:cstheme="majorBidi"/>
      <w:color w:val="2E74B5" w:themeColor="accent1" w:themeShade="BF"/>
    </w:rPr>
  </w:style>
  <w:style w:type="paragraph" w:styleId="Corpsdetexte3">
    <w:name w:val="Body Text 3"/>
    <w:basedOn w:val="Normal"/>
    <w:link w:val="Corpsdetexte3Car"/>
    <w:rsid w:val="00CA60EB"/>
    <w:pPr>
      <w:spacing w:after="0" w:line="360" w:lineRule="auto"/>
      <w:jc w:val="both"/>
    </w:pPr>
    <w:rPr>
      <w:rFonts w:ascii="Times New Roman" w:eastAsia="Times New Roman" w:hAnsi="Times New Roman" w:cs="Times New Roman"/>
      <w:i/>
      <w:iCs/>
      <w:sz w:val="23"/>
      <w:szCs w:val="24"/>
      <w:lang w:eastAsia="fr-FR"/>
    </w:rPr>
  </w:style>
  <w:style w:type="character" w:customStyle="1" w:styleId="Corpsdetexte3Car">
    <w:name w:val="Corps de texte 3 Car"/>
    <w:basedOn w:val="Policepardfaut"/>
    <w:link w:val="Corpsdetexte3"/>
    <w:rsid w:val="00CA60EB"/>
    <w:rPr>
      <w:rFonts w:ascii="Times New Roman" w:eastAsia="Times New Roman" w:hAnsi="Times New Roman" w:cs="Times New Roman"/>
      <w:i/>
      <w:iCs/>
      <w:sz w:val="23"/>
      <w:szCs w:val="24"/>
      <w:lang w:eastAsia="fr-FR"/>
    </w:rPr>
  </w:style>
  <w:style w:type="paragraph" w:styleId="Corpsdetexte2">
    <w:name w:val="Body Text 2"/>
    <w:basedOn w:val="Normal"/>
    <w:link w:val="Corpsdetexte2Car"/>
    <w:unhideWhenUsed/>
    <w:rsid w:val="00355F47"/>
    <w:pPr>
      <w:spacing w:after="120" w:line="480" w:lineRule="auto"/>
    </w:pPr>
  </w:style>
  <w:style w:type="character" w:customStyle="1" w:styleId="Corpsdetexte2Car">
    <w:name w:val="Corps de texte 2 Car"/>
    <w:basedOn w:val="Policepardfaut"/>
    <w:link w:val="Corpsdetexte2"/>
    <w:rsid w:val="00355F47"/>
  </w:style>
  <w:style w:type="paragraph" w:customStyle="1" w:styleId="BodyText21">
    <w:name w:val="Body Text 21"/>
    <w:basedOn w:val="Normal"/>
    <w:rsid w:val="00C525ED"/>
    <w:pPr>
      <w:widowControl w:val="0"/>
      <w:spacing w:after="0" w:line="240" w:lineRule="auto"/>
      <w:jc w:val="both"/>
    </w:pPr>
    <w:rPr>
      <w:rFonts w:ascii="Arial" w:eastAsia="Times New Roman" w:hAnsi="Arial" w:cs="Times New Roman"/>
      <w:snapToGrid w:val="0"/>
      <w:sz w:val="24"/>
      <w:szCs w:val="20"/>
      <w:lang w:eastAsia="fr-FR"/>
    </w:rPr>
  </w:style>
  <w:style w:type="character" w:customStyle="1" w:styleId="Titre3Car">
    <w:name w:val="Titre 3 Car"/>
    <w:basedOn w:val="Policepardfaut"/>
    <w:link w:val="Titre3"/>
    <w:rsid w:val="00DE4FE1"/>
    <w:rPr>
      <w:rFonts w:asciiTheme="majorHAnsi" w:eastAsiaTheme="majorEastAsia" w:hAnsiTheme="majorHAnsi" w:cstheme="majorBidi"/>
      <w:color w:val="1F4D78" w:themeColor="accent1" w:themeShade="7F"/>
      <w:sz w:val="24"/>
      <w:szCs w:val="24"/>
    </w:rPr>
  </w:style>
  <w:style w:type="paragraph" w:customStyle="1" w:styleId="retrait1">
    <w:name w:val="retrait 1"/>
    <w:basedOn w:val="Normal"/>
    <w:rsid w:val="002C244D"/>
    <w:pPr>
      <w:keepLines/>
      <w:spacing w:before="120" w:after="120" w:line="240" w:lineRule="auto"/>
      <w:ind w:left="862" w:hanging="862"/>
      <w:jc w:val="both"/>
    </w:pPr>
    <w:rPr>
      <w:rFonts w:ascii="Arial" w:eastAsia="Times New Roman" w:hAnsi="Arial" w:cs="Arial"/>
      <w:sz w:val="20"/>
      <w:szCs w:val="20"/>
      <w:lang w:eastAsia="fr-FR"/>
    </w:rPr>
  </w:style>
  <w:style w:type="paragraph" w:styleId="Textedebulles">
    <w:name w:val="Balloon Text"/>
    <w:basedOn w:val="Normal"/>
    <w:link w:val="TextedebullesCar"/>
    <w:unhideWhenUsed/>
    <w:rsid w:val="00045B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045B40"/>
    <w:rPr>
      <w:rFonts w:ascii="Segoe UI" w:hAnsi="Segoe UI" w:cs="Segoe UI"/>
      <w:sz w:val="18"/>
      <w:szCs w:val="18"/>
    </w:rPr>
  </w:style>
  <w:style w:type="paragraph" w:customStyle="1" w:styleId="AAOarticles">
    <w:name w:val="AAO articles"/>
    <w:basedOn w:val="Normal"/>
    <w:link w:val="AAOarticlesCar"/>
    <w:autoRedefine/>
    <w:qFormat/>
    <w:rsid w:val="00500493"/>
    <w:pPr>
      <w:widowControl w:val="0"/>
      <w:numPr>
        <w:numId w:val="3"/>
      </w:numPr>
      <w:suppressAutoHyphens/>
      <w:autoSpaceDE w:val="0"/>
      <w:autoSpaceDN w:val="0"/>
      <w:spacing w:before="120" w:after="0" w:line="240" w:lineRule="auto"/>
      <w:textAlignment w:val="baseline"/>
    </w:pPr>
    <w:rPr>
      <w:rFonts w:ascii="Arial Narrow" w:eastAsia="Times New Roman" w:hAnsi="Arial Narrow" w:cs="Arial"/>
      <w:b/>
      <w:bCs/>
      <w:sz w:val="24"/>
      <w:szCs w:val="24"/>
      <w:lang w:eastAsia="fr-FR"/>
    </w:rPr>
  </w:style>
  <w:style w:type="character" w:customStyle="1" w:styleId="AAOarticlesCar">
    <w:name w:val="AAO articles Car"/>
    <w:basedOn w:val="Policepardfaut"/>
    <w:link w:val="AAOarticles"/>
    <w:rsid w:val="00500493"/>
    <w:rPr>
      <w:rFonts w:ascii="Arial Narrow" w:eastAsia="Times New Roman" w:hAnsi="Arial Narrow" w:cs="Arial"/>
      <w:b/>
      <w:bCs/>
      <w:sz w:val="24"/>
      <w:szCs w:val="24"/>
      <w:lang w:eastAsia="fr-FR"/>
    </w:rPr>
  </w:style>
  <w:style w:type="character" w:styleId="Lienhypertexte">
    <w:name w:val="Hyperlink"/>
    <w:basedOn w:val="Policepardfaut"/>
    <w:uiPriority w:val="99"/>
    <w:unhideWhenUsed/>
    <w:rsid w:val="00451BB0"/>
    <w:rPr>
      <w:color w:val="0000FF"/>
      <w:u w:val="single"/>
    </w:rPr>
  </w:style>
  <w:style w:type="numbering" w:customStyle="1" w:styleId="LFO193">
    <w:name w:val="LFO193"/>
    <w:rsid w:val="00451BB0"/>
    <w:pPr>
      <w:numPr>
        <w:numId w:val="8"/>
      </w:numPr>
    </w:pPr>
  </w:style>
  <w:style w:type="character" w:customStyle="1" w:styleId="Titre1Car">
    <w:name w:val="Titre 1 Car"/>
    <w:basedOn w:val="Policepardfaut"/>
    <w:link w:val="Titre1"/>
    <w:rsid w:val="0095116E"/>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95116E"/>
    <w:rPr>
      <w:rFonts w:ascii="Cambria" w:eastAsia="Times New Roman" w:hAnsi="Cambria" w:cs="Times New Roman"/>
      <w:b/>
      <w:bCs/>
      <w:i/>
      <w:iCs/>
      <w:sz w:val="28"/>
      <w:szCs w:val="28"/>
      <w:lang w:eastAsia="fr-FR"/>
    </w:rPr>
  </w:style>
  <w:style w:type="character" w:customStyle="1" w:styleId="Titre4Car">
    <w:name w:val="Titre 4 Car"/>
    <w:basedOn w:val="Policepardfaut"/>
    <w:link w:val="Titre4"/>
    <w:rsid w:val="0095116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uiPriority w:val="9"/>
    <w:rsid w:val="0095116E"/>
    <w:rPr>
      <w:rFonts w:ascii="Cambria" w:eastAsia="Times New Roman" w:hAnsi="Cambria" w:cs="Times New Roman"/>
      <w:i/>
      <w:iCs/>
      <w:color w:val="243F60"/>
      <w:sz w:val="24"/>
      <w:szCs w:val="24"/>
      <w:lang w:eastAsia="fr-FR"/>
    </w:rPr>
  </w:style>
  <w:style w:type="character" w:customStyle="1" w:styleId="Titre8Car">
    <w:name w:val="Titre 8 Car"/>
    <w:basedOn w:val="Policepardfaut"/>
    <w:link w:val="Titre8"/>
    <w:uiPriority w:val="9"/>
    <w:rsid w:val="0095116E"/>
    <w:rPr>
      <w:rFonts w:ascii="Times New Roman" w:eastAsia="Times New Roman" w:hAnsi="Times New Roman" w:cs="Times New Roman"/>
      <w:b/>
      <w:sz w:val="16"/>
      <w:szCs w:val="20"/>
      <w:lang w:eastAsia="fr-FR"/>
    </w:rPr>
  </w:style>
  <w:style w:type="character" w:styleId="Lienhypertextesuivivisit">
    <w:name w:val="FollowedHyperlink"/>
    <w:basedOn w:val="Policepardfaut"/>
    <w:uiPriority w:val="99"/>
    <w:semiHidden/>
    <w:unhideWhenUsed/>
    <w:rsid w:val="0095116E"/>
    <w:rPr>
      <w:color w:val="954F72" w:themeColor="followedHyperlink"/>
      <w:u w:val="single"/>
    </w:rPr>
  </w:style>
  <w:style w:type="paragraph" w:customStyle="1" w:styleId="msonormal0">
    <w:name w:val="msonormal"/>
    <w:basedOn w:val="Normal"/>
    <w:rsid w:val="0095116E"/>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paragraph" w:styleId="Index1">
    <w:name w:val="index 1"/>
    <w:basedOn w:val="Normal"/>
    <w:next w:val="Normal"/>
    <w:autoRedefine/>
    <w:semiHidden/>
    <w:unhideWhenUsed/>
    <w:rsid w:val="0095116E"/>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semiHidden/>
    <w:unhideWhenUsed/>
    <w:rsid w:val="0095116E"/>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semiHidden/>
    <w:unhideWhenUsed/>
    <w:rsid w:val="0095116E"/>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semiHidden/>
    <w:unhideWhenUsed/>
    <w:rsid w:val="0095116E"/>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semiHidden/>
    <w:unhideWhenUsed/>
    <w:rsid w:val="0095116E"/>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semiHidden/>
    <w:unhideWhenUsed/>
    <w:rsid w:val="0095116E"/>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semiHidden/>
    <w:unhideWhenUsed/>
    <w:rsid w:val="0095116E"/>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semiHidden/>
    <w:unhideWhenUsed/>
    <w:rsid w:val="0095116E"/>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semiHidden/>
    <w:unhideWhenUsed/>
    <w:rsid w:val="0095116E"/>
    <w:pPr>
      <w:widowControl w:val="0"/>
      <w:spacing w:after="0" w:line="240" w:lineRule="auto"/>
      <w:ind w:left="1800" w:right="428" w:hanging="200"/>
    </w:pPr>
    <w:rPr>
      <w:rFonts w:ascii="Geneva" w:eastAsia="Times New Roman" w:hAnsi="Geneva" w:cs="Times New Roman"/>
      <w:sz w:val="20"/>
      <w:szCs w:val="20"/>
      <w:lang w:eastAsia="fr-FR"/>
    </w:rPr>
  </w:style>
  <w:style w:type="paragraph" w:styleId="TM1">
    <w:name w:val="toc 1"/>
    <w:basedOn w:val="Normal"/>
    <w:next w:val="Normal"/>
    <w:autoRedefine/>
    <w:uiPriority w:val="39"/>
    <w:unhideWhenUsed/>
    <w:rsid w:val="0095116E"/>
    <w:pPr>
      <w:pBdr>
        <w:top w:val="single" w:sz="4" w:space="1" w:color="auto"/>
        <w:left w:val="single" w:sz="4" w:space="4" w:color="auto"/>
        <w:bottom w:val="single" w:sz="4" w:space="0" w:color="auto"/>
        <w:right w:val="single" w:sz="4" w:space="4" w:color="auto"/>
      </w:pBdr>
      <w:tabs>
        <w:tab w:val="left" w:pos="1560"/>
        <w:tab w:val="right" w:leader="dot" w:pos="9622"/>
      </w:tabs>
      <w:suppressAutoHyphens/>
      <w:autoSpaceDN w:val="0"/>
      <w:spacing w:after="0" w:line="240" w:lineRule="auto"/>
      <w:ind w:left="1560" w:hanging="1276"/>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95116E"/>
    <w:pPr>
      <w:pBdr>
        <w:top w:val="single" w:sz="4" w:space="1" w:color="auto"/>
        <w:left w:val="single" w:sz="4" w:space="4" w:color="auto"/>
        <w:bottom w:val="single" w:sz="4" w:space="0" w:color="auto"/>
        <w:right w:val="single" w:sz="4" w:space="4" w:color="auto"/>
      </w:pBdr>
      <w:tabs>
        <w:tab w:val="left" w:pos="1540"/>
        <w:tab w:val="right" w:leader="dot" w:pos="9622"/>
      </w:tabs>
      <w:suppressAutoHyphens/>
      <w:autoSpaceDN w:val="0"/>
      <w:spacing w:after="0" w:line="240" w:lineRule="auto"/>
      <w:ind w:left="1560" w:hanging="1320"/>
      <w:jc w:val="both"/>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95116E"/>
    <w:pPr>
      <w:suppressAutoHyphens/>
      <w:autoSpaceDN w:val="0"/>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unhideWhenUsed/>
    <w:rsid w:val="0095116E"/>
    <w:pPr>
      <w:spacing w:after="100" w:line="256" w:lineRule="auto"/>
      <w:ind w:left="660"/>
    </w:pPr>
    <w:rPr>
      <w:rFonts w:eastAsiaTheme="minorEastAsia"/>
      <w:lang w:eastAsia="fr-FR"/>
    </w:rPr>
  </w:style>
  <w:style w:type="paragraph" w:styleId="TM5">
    <w:name w:val="toc 5"/>
    <w:basedOn w:val="Normal"/>
    <w:next w:val="Normal"/>
    <w:autoRedefine/>
    <w:uiPriority w:val="39"/>
    <w:unhideWhenUsed/>
    <w:rsid w:val="0095116E"/>
    <w:pPr>
      <w:spacing w:after="100" w:line="256" w:lineRule="auto"/>
      <w:ind w:left="880"/>
    </w:pPr>
    <w:rPr>
      <w:rFonts w:eastAsiaTheme="minorEastAsia"/>
      <w:lang w:eastAsia="fr-FR"/>
    </w:rPr>
  </w:style>
  <w:style w:type="paragraph" w:styleId="TM6">
    <w:name w:val="toc 6"/>
    <w:basedOn w:val="Normal"/>
    <w:next w:val="Normal"/>
    <w:autoRedefine/>
    <w:uiPriority w:val="39"/>
    <w:unhideWhenUsed/>
    <w:rsid w:val="0095116E"/>
    <w:pPr>
      <w:spacing w:after="100" w:line="256" w:lineRule="auto"/>
      <w:ind w:left="1100"/>
    </w:pPr>
    <w:rPr>
      <w:rFonts w:eastAsiaTheme="minorEastAsia"/>
      <w:lang w:eastAsia="fr-FR"/>
    </w:rPr>
  </w:style>
  <w:style w:type="paragraph" w:styleId="TM7">
    <w:name w:val="toc 7"/>
    <w:basedOn w:val="Normal"/>
    <w:next w:val="Normal"/>
    <w:autoRedefine/>
    <w:uiPriority w:val="39"/>
    <w:unhideWhenUsed/>
    <w:rsid w:val="0095116E"/>
    <w:pPr>
      <w:spacing w:after="100" w:line="256" w:lineRule="auto"/>
      <w:ind w:left="1320"/>
    </w:pPr>
    <w:rPr>
      <w:rFonts w:eastAsiaTheme="minorEastAsia"/>
      <w:lang w:eastAsia="fr-FR"/>
    </w:rPr>
  </w:style>
  <w:style w:type="paragraph" w:styleId="TM8">
    <w:name w:val="toc 8"/>
    <w:basedOn w:val="Normal"/>
    <w:next w:val="Normal"/>
    <w:autoRedefine/>
    <w:uiPriority w:val="39"/>
    <w:unhideWhenUsed/>
    <w:rsid w:val="0095116E"/>
    <w:pPr>
      <w:spacing w:after="100" w:line="256" w:lineRule="auto"/>
      <w:ind w:left="1540"/>
    </w:pPr>
    <w:rPr>
      <w:rFonts w:eastAsiaTheme="minorEastAsia"/>
      <w:lang w:eastAsia="fr-FR"/>
    </w:rPr>
  </w:style>
  <w:style w:type="paragraph" w:styleId="TM9">
    <w:name w:val="toc 9"/>
    <w:basedOn w:val="Normal"/>
    <w:next w:val="Normal"/>
    <w:autoRedefine/>
    <w:uiPriority w:val="39"/>
    <w:unhideWhenUsed/>
    <w:rsid w:val="0095116E"/>
    <w:pPr>
      <w:spacing w:after="100" w:line="256" w:lineRule="auto"/>
      <w:ind w:left="1760"/>
    </w:pPr>
    <w:rPr>
      <w:rFonts w:eastAsiaTheme="minorEastAsia"/>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locked/>
    <w:rsid w:val="0095116E"/>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95116E"/>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uiPriority w:val="99"/>
    <w:semiHidden/>
    <w:rsid w:val="0095116E"/>
    <w:rPr>
      <w:sz w:val="20"/>
      <w:szCs w:val="20"/>
    </w:rPr>
  </w:style>
  <w:style w:type="paragraph" w:styleId="Commentaire">
    <w:name w:val="annotation text"/>
    <w:basedOn w:val="Normal"/>
    <w:link w:val="CommentaireCar"/>
    <w:unhideWhenUsed/>
    <w:rsid w:val="0095116E"/>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5116E"/>
    <w:rPr>
      <w:rFonts w:ascii="Times New Roman" w:eastAsia="Times New Roman" w:hAnsi="Times New Roman" w:cs="Times New Roman"/>
      <w:sz w:val="20"/>
      <w:szCs w:val="20"/>
      <w:lang w:eastAsia="fr-FR"/>
    </w:rPr>
  </w:style>
  <w:style w:type="paragraph" w:styleId="Titreindex">
    <w:name w:val="index heading"/>
    <w:basedOn w:val="Normal"/>
    <w:next w:val="Index1"/>
    <w:semiHidden/>
    <w:unhideWhenUsed/>
    <w:rsid w:val="0095116E"/>
    <w:pPr>
      <w:widowControl w:val="0"/>
      <w:spacing w:after="0" w:line="240" w:lineRule="auto"/>
      <w:ind w:left="284" w:right="428"/>
    </w:pPr>
    <w:rPr>
      <w:rFonts w:ascii="Geneva" w:eastAsia="Times New Roman" w:hAnsi="Geneva" w:cs="Times New Roman"/>
      <w:sz w:val="20"/>
      <w:szCs w:val="20"/>
      <w:lang w:eastAsia="fr-FR"/>
    </w:rPr>
  </w:style>
  <w:style w:type="paragraph" w:styleId="Lgende">
    <w:name w:val="caption"/>
    <w:basedOn w:val="Normal"/>
    <w:next w:val="Normal"/>
    <w:semiHidden/>
    <w:unhideWhenUsed/>
    <w:qFormat/>
    <w:rsid w:val="0095116E"/>
    <w:pPr>
      <w:widowControl w:val="0"/>
      <w:spacing w:after="0" w:line="240" w:lineRule="auto"/>
      <w:ind w:left="284" w:right="428"/>
    </w:pPr>
    <w:rPr>
      <w:rFonts w:ascii="Geneva" w:eastAsia="Times New Roman" w:hAnsi="Geneva" w:cs="Times New Roman"/>
      <w:b/>
      <w:bCs/>
      <w:sz w:val="20"/>
      <w:szCs w:val="20"/>
      <w:lang w:eastAsia="fr-FR"/>
    </w:rPr>
  </w:style>
  <w:style w:type="paragraph" w:styleId="Notedefin">
    <w:name w:val="endnote text"/>
    <w:basedOn w:val="Normal"/>
    <w:link w:val="NotedefinCar"/>
    <w:uiPriority w:val="99"/>
    <w:unhideWhenUsed/>
    <w:rsid w:val="0095116E"/>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95116E"/>
    <w:rPr>
      <w:rFonts w:ascii="Times New Roman" w:eastAsia="Times New Roman" w:hAnsi="Times New Roman" w:cs="Times New Roman"/>
      <w:sz w:val="20"/>
      <w:szCs w:val="20"/>
      <w:lang w:eastAsia="fr-FR"/>
    </w:rPr>
  </w:style>
  <w:style w:type="paragraph" w:styleId="TitreTR">
    <w:name w:val="toa heading"/>
    <w:basedOn w:val="Normal"/>
    <w:next w:val="Normal"/>
    <w:semiHidden/>
    <w:unhideWhenUsed/>
    <w:rsid w:val="0095116E"/>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styleId="Listepuces">
    <w:name w:val="List Bullet"/>
    <w:basedOn w:val="Normal"/>
    <w:autoRedefine/>
    <w:unhideWhenUsed/>
    <w:rsid w:val="0095116E"/>
    <w:pPr>
      <w:snapToGrid w:val="0"/>
      <w:spacing w:after="0" w:line="240" w:lineRule="auto"/>
      <w:ind w:right="72"/>
      <w:jc w:val="both"/>
    </w:pPr>
    <w:rPr>
      <w:rFonts w:ascii="Times New Roman" w:eastAsia="Times New Roman" w:hAnsi="Times New Roman" w:cs="Times New Roman"/>
      <w:sz w:val="20"/>
      <w:szCs w:val="20"/>
      <w:lang w:eastAsia="fr-FR"/>
    </w:rPr>
  </w:style>
  <w:style w:type="paragraph" w:styleId="Liste5">
    <w:name w:val="List 5"/>
    <w:basedOn w:val="Normal"/>
    <w:uiPriority w:val="99"/>
    <w:unhideWhenUsed/>
    <w:rsid w:val="0095116E"/>
    <w:pPr>
      <w:suppressAutoHyphens/>
      <w:overflowPunct w:val="0"/>
      <w:autoSpaceDE w:val="0"/>
      <w:autoSpaceDN w:val="0"/>
      <w:adjustRightInd w:val="0"/>
      <w:spacing w:after="0" w:line="240" w:lineRule="auto"/>
      <w:ind w:left="1415" w:hanging="283"/>
      <w:jc w:val="both"/>
    </w:pPr>
    <w:rPr>
      <w:rFonts w:ascii="Times New Roman" w:eastAsia="Times New Roman" w:hAnsi="Times New Roman" w:cs="Times New Roman"/>
      <w:sz w:val="24"/>
      <w:szCs w:val="20"/>
      <w:lang w:eastAsia="fr-FR"/>
    </w:rPr>
  </w:style>
  <w:style w:type="paragraph" w:styleId="Titre">
    <w:name w:val="Title"/>
    <w:basedOn w:val="Normal"/>
    <w:link w:val="TitreCar"/>
    <w:qFormat/>
    <w:rsid w:val="0095116E"/>
    <w:pPr>
      <w:spacing w:after="0" w:line="240" w:lineRule="auto"/>
      <w:jc w:val="center"/>
    </w:pPr>
    <w:rPr>
      <w:rFonts w:ascii="Arial" w:eastAsia="Times New Roman" w:hAnsi="Arial" w:cs="Times New Roman"/>
      <w:b/>
      <w:sz w:val="40"/>
      <w:szCs w:val="20"/>
      <w:lang w:eastAsia="fr-FR"/>
    </w:rPr>
  </w:style>
  <w:style w:type="character" w:customStyle="1" w:styleId="TitreCar">
    <w:name w:val="Titre Car"/>
    <w:basedOn w:val="Policepardfaut"/>
    <w:link w:val="Titre"/>
    <w:rsid w:val="0095116E"/>
    <w:rPr>
      <w:rFonts w:ascii="Arial" w:eastAsia="Times New Roman" w:hAnsi="Arial" w:cs="Times New Roman"/>
      <w:b/>
      <w:sz w:val="40"/>
      <w:szCs w:val="20"/>
      <w:lang w:eastAsia="fr-FR"/>
    </w:rPr>
  </w:style>
  <w:style w:type="paragraph" w:styleId="Corpsdetexte">
    <w:name w:val="Body Text"/>
    <w:basedOn w:val="Normal"/>
    <w:link w:val="CorpsdetexteCar"/>
    <w:uiPriority w:val="99"/>
    <w:unhideWhenUsed/>
    <w:rsid w:val="0095116E"/>
    <w:pPr>
      <w:suppressAutoHyphens/>
      <w:autoSpaceDN w:val="0"/>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95116E"/>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95116E"/>
    <w:pPr>
      <w:widowControl w:val="0"/>
      <w:spacing w:after="0" w:line="240" w:lineRule="auto"/>
      <w:ind w:left="56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rsid w:val="0095116E"/>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95116E"/>
    <w:pPr>
      <w:suppressAutoHyphens/>
      <w:autoSpaceDN w:val="0"/>
      <w:spacing w:after="60" w:line="240" w:lineRule="auto"/>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95116E"/>
    <w:rPr>
      <w:rFonts w:ascii="Calibri Light" w:eastAsia="Times New Roman" w:hAnsi="Calibri Light" w:cs="Times New Roman"/>
      <w:sz w:val="24"/>
      <w:szCs w:val="24"/>
      <w:lang w:eastAsia="fr-FR"/>
    </w:rPr>
  </w:style>
  <w:style w:type="paragraph" w:styleId="Salutations">
    <w:name w:val="Salutation"/>
    <w:basedOn w:val="Normal"/>
    <w:next w:val="Normal"/>
    <w:link w:val="SalutationsCar"/>
    <w:unhideWhenUsed/>
    <w:rsid w:val="0095116E"/>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95116E"/>
    <w:rPr>
      <w:rFonts w:ascii="Times New Roman" w:eastAsia="Times New Roman" w:hAnsi="Times New Roman" w:cs="Times New Roman"/>
      <w:sz w:val="20"/>
      <w:szCs w:val="20"/>
      <w:lang w:eastAsia="fr-FR"/>
    </w:rPr>
  </w:style>
  <w:style w:type="paragraph" w:styleId="Retrait1religne">
    <w:name w:val="Body Text First Indent"/>
    <w:basedOn w:val="Corpsdetexte"/>
    <w:link w:val="Retrait1religneCar"/>
    <w:uiPriority w:val="99"/>
    <w:unhideWhenUsed/>
    <w:rsid w:val="0095116E"/>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95116E"/>
    <w:rPr>
      <w:rFonts w:ascii="Tahoma" w:eastAsia="Times New Roman" w:hAnsi="Tahoma" w:cs="Times New Roman"/>
      <w:b/>
      <w:sz w:val="24"/>
      <w:szCs w:val="20"/>
      <w:lang w:val="en-US" w:eastAsia="fr-FR"/>
    </w:rPr>
  </w:style>
  <w:style w:type="paragraph" w:styleId="Retraitcorpsdetexte2">
    <w:name w:val="Body Text Indent 2"/>
    <w:basedOn w:val="Normal"/>
    <w:link w:val="Retraitcorpsdetexte2Car"/>
    <w:unhideWhenUsed/>
    <w:rsid w:val="0095116E"/>
    <w:pPr>
      <w:widowControl w:val="0"/>
      <w:spacing w:after="0" w:line="240" w:lineRule="auto"/>
      <w:ind w:left="567" w:firstLine="1"/>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95116E"/>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nhideWhenUsed/>
    <w:rsid w:val="0095116E"/>
    <w:pPr>
      <w:widowControl w:val="0"/>
      <w:spacing w:after="0" w:line="240" w:lineRule="auto"/>
      <w:ind w:left="1416"/>
      <w:jc w:val="both"/>
    </w:pPr>
    <w:rPr>
      <w:rFonts w:ascii="Times New Roman" w:eastAsia="Times New Roman" w:hAnsi="Times New Roman" w:cs="Times New Roman"/>
      <w:b/>
      <w:sz w:val="20"/>
      <w:szCs w:val="20"/>
      <w:lang w:eastAsia="fr-FR"/>
    </w:rPr>
  </w:style>
  <w:style w:type="character" w:customStyle="1" w:styleId="Retraitcorpsdetexte3Car">
    <w:name w:val="Retrait corps de texte 3 Car"/>
    <w:basedOn w:val="Policepardfaut"/>
    <w:link w:val="Retraitcorpsdetexte3"/>
    <w:rsid w:val="0095116E"/>
    <w:rPr>
      <w:rFonts w:ascii="Times New Roman" w:eastAsia="Times New Roman" w:hAnsi="Times New Roman" w:cs="Times New Roman"/>
      <w:b/>
      <w:sz w:val="20"/>
      <w:szCs w:val="20"/>
      <w:lang w:eastAsia="fr-FR"/>
    </w:rPr>
  </w:style>
  <w:style w:type="paragraph" w:styleId="Normalcentr">
    <w:name w:val="Block Text"/>
    <w:basedOn w:val="Normal"/>
    <w:unhideWhenUsed/>
    <w:rsid w:val="0095116E"/>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styleId="Explorateurdedocuments">
    <w:name w:val="Document Map"/>
    <w:basedOn w:val="Normal"/>
    <w:link w:val="ExplorateurdedocumentsCar"/>
    <w:uiPriority w:val="99"/>
    <w:semiHidden/>
    <w:unhideWhenUsed/>
    <w:rsid w:val="0095116E"/>
    <w:pPr>
      <w:suppressAutoHyphens/>
      <w:autoSpaceDN w:val="0"/>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95116E"/>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95116E"/>
    <w:rPr>
      <w:b/>
      <w:bCs/>
    </w:rPr>
  </w:style>
  <w:style w:type="character" w:customStyle="1" w:styleId="ObjetducommentaireCar">
    <w:name w:val="Objet du commentaire Car"/>
    <w:basedOn w:val="CommentaireCar"/>
    <w:link w:val="Objetducommentaire"/>
    <w:uiPriority w:val="99"/>
    <w:semiHidden/>
    <w:rsid w:val="0095116E"/>
    <w:rPr>
      <w:rFonts w:ascii="Times New Roman" w:eastAsia="Times New Roman" w:hAnsi="Times New Roman" w:cs="Times New Roman"/>
      <w:b/>
      <w:bCs/>
      <w:sz w:val="20"/>
      <w:szCs w:val="20"/>
      <w:lang w:eastAsia="fr-FR"/>
    </w:rPr>
  </w:style>
  <w:style w:type="character" w:customStyle="1" w:styleId="SansinterligneCar1">
    <w:name w:val="Sans interligne Car1"/>
    <w:basedOn w:val="Policepardfaut"/>
    <w:link w:val="Sansinterligne"/>
    <w:locked/>
    <w:rsid w:val="0095116E"/>
    <w:rPr>
      <w:rFonts w:ascii="Times New Roman" w:eastAsia="Times New Roman" w:hAnsi="Times New Roman" w:cs="Times New Roman"/>
      <w:sz w:val="24"/>
      <w:szCs w:val="24"/>
      <w:lang w:eastAsia="fr-FR"/>
    </w:rPr>
  </w:style>
  <w:style w:type="paragraph" w:styleId="Sansinterligne">
    <w:name w:val="No Spacing"/>
    <w:link w:val="SansinterligneCar1"/>
    <w:qFormat/>
    <w:rsid w:val="0095116E"/>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95116E"/>
    <w:pPr>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locked/>
    <w:rsid w:val="0095116E"/>
    <w:rPr>
      <w:rFonts w:ascii="Calibri" w:eastAsia="Calibri" w:hAnsi="Calibri" w:cs="Times New Roman"/>
    </w:rPr>
  </w:style>
  <w:style w:type="paragraph" w:styleId="En-ttedetabledesmatires">
    <w:name w:val="TOC Heading"/>
    <w:basedOn w:val="Titre1"/>
    <w:next w:val="Normal"/>
    <w:uiPriority w:val="39"/>
    <w:unhideWhenUsed/>
    <w:qFormat/>
    <w:rsid w:val="0095116E"/>
    <w:pPr>
      <w:suppressAutoHyphens w:val="0"/>
      <w:autoSpaceDN/>
      <w:spacing w:before="240" w:line="256"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TitrePieceDAOCar1">
    <w:name w:val="TitrePieceDAO Car1"/>
    <w:basedOn w:val="ParagraphedelisteCar1"/>
    <w:link w:val="TitrePieceDAO"/>
    <w:locked/>
    <w:rsid w:val="0095116E"/>
    <w:rPr>
      <w:rFonts w:ascii="Arial" w:eastAsia="Calibri" w:hAnsi="Arial" w:cs="Arial"/>
      <w:spacing w:val="45"/>
      <w:sz w:val="60"/>
      <w:szCs w:val="60"/>
    </w:rPr>
  </w:style>
  <w:style w:type="paragraph" w:customStyle="1" w:styleId="TitrePieceDAO">
    <w:name w:val="TitrePieceDAO"/>
    <w:basedOn w:val="Paragraphedeliste"/>
    <w:link w:val="TitrePieceDAOCar1"/>
    <w:rsid w:val="0095116E"/>
    <w:pPr>
      <w:widowControl w:val="0"/>
      <w:numPr>
        <w:numId w:val="13"/>
      </w:numPr>
      <w:suppressAutoHyphens/>
      <w:autoSpaceDE w:val="0"/>
      <w:autoSpaceDN w:val="0"/>
      <w:spacing w:after="160" w:line="242" w:lineRule="auto"/>
      <w:ind w:left="1212"/>
      <w:contextualSpacing w:val="0"/>
      <w:jc w:val="center"/>
    </w:pPr>
    <w:rPr>
      <w:rFonts w:ascii="Arial" w:eastAsia="Calibri" w:hAnsi="Arial" w:cs="Arial"/>
      <w:spacing w:val="45"/>
      <w:sz w:val="60"/>
      <w:szCs w:val="60"/>
      <w:lang w:val="fr-FR" w:eastAsia="en-US"/>
    </w:rPr>
  </w:style>
  <w:style w:type="paragraph" w:customStyle="1" w:styleId="i">
    <w:name w:val="(i)"/>
    <w:basedOn w:val="Normal"/>
    <w:rsid w:val="0095116E"/>
    <w:pPr>
      <w:suppressAutoHyphens/>
      <w:spacing w:after="0" w:line="240" w:lineRule="auto"/>
      <w:jc w:val="both"/>
    </w:pPr>
    <w:rPr>
      <w:rFonts w:ascii="Tms Rmn" w:eastAsia="Times New Roman" w:hAnsi="Tms Rmn" w:cs="Times New Roman"/>
      <w:sz w:val="24"/>
      <w:szCs w:val="20"/>
      <w:lang w:val="en-US" w:eastAsia="fr-FR"/>
    </w:rPr>
  </w:style>
  <w:style w:type="paragraph" w:customStyle="1" w:styleId="ParagrapheNormalDAO">
    <w:name w:val="ParagrapheNormalDAO"/>
    <w:basedOn w:val="Normal"/>
    <w:rsid w:val="0095116E"/>
    <w:pPr>
      <w:suppressAutoHyphens/>
      <w:autoSpaceDN w:val="0"/>
      <w:spacing w:after="0" w:line="240" w:lineRule="auto"/>
      <w:jc w:val="both"/>
    </w:pPr>
    <w:rPr>
      <w:rFonts w:ascii="Arial" w:eastAsia="Times New Roman" w:hAnsi="Arial" w:cs="Arial"/>
      <w:bCs/>
      <w:spacing w:val="2"/>
      <w:lang w:eastAsia="fr-FR"/>
    </w:rPr>
  </w:style>
  <w:style w:type="paragraph" w:customStyle="1" w:styleId="ydpad5ffae3msonormal">
    <w:name w:val="ydpad5ffae3msonormal"/>
    <w:basedOn w:val="Normal"/>
    <w:rsid w:val="0095116E"/>
    <w:pPr>
      <w:spacing w:before="100" w:beforeAutospacing="1" w:after="100" w:afterAutospacing="1" w:line="240" w:lineRule="auto"/>
    </w:pPr>
    <w:rPr>
      <w:rFonts w:ascii="Calibri" w:eastAsia="Times New Roman" w:hAnsi="Calibri" w:cs="Calibri"/>
      <w:lang w:eastAsia="fr-FR"/>
    </w:rPr>
  </w:style>
  <w:style w:type="character" w:customStyle="1" w:styleId="DTAOtitreCar">
    <w:name w:val="DTAO titre Car"/>
    <w:basedOn w:val="Policepardfaut"/>
    <w:link w:val="DTAOtitre"/>
    <w:locked/>
    <w:rsid w:val="0095116E"/>
    <w:rPr>
      <w:rFonts w:ascii="Times New Roman" w:eastAsia="Times New Roman" w:hAnsi="Times New Roman" w:cs="Times New Roman"/>
      <w:b/>
      <w:bCs/>
      <w:caps/>
      <w:spacing w:val="36"/>
      <w:w w:val="80"/>
      <w:position w:val="-1"/>
      <w:sz w:val="32"/>
      <w:szCs w:val="60"/>
      <w:lang w:eastAsia="fr-FR"/>
    </w:rPr>
  </w:style>
  <w:style w:type="paragraph" w:customStyle="1" w:styleId="DTAOtitre">
    <w:name w:val="DTAO titre"/>
    <w:basedOn w:val="Normal"/>
    <w:link w:val="DTAOtitreCar"/>
    <w:autoRedefine/>
    <w:qFormat/>
    <w:rsid w:val="0095116E"/>
    <w:pPr>
      <w:widowControl w:val="0"/>
      <w:suppressAutoHyphens/>
      <w:autoSpaceDE w:val="0"/>
      <w:autoSpaceDN w:val="0"/>
      <w:spacing w:after="0" w:line="360" w:lineRule="auto"/>
      <w:jc w:val="center"/>
    </w:pPr>
    <w:rPr>
      <w:rFonts w:ascii="Times New Roman" w:eastAsia="Times New Roman" w:hAnsi="Times New Roman" w:cs="Times New Roman"/>
      <w:b/>
      <w:bCs/>
      <w:caps/>
      <w:spacing w:val="36"/>
      <w:w w:val="80"/>
      <w:position w:val="-1"/>
      <w:sz w:val="32"/>
      <w:szCs w:val="60"/>
      <w:lang w:eastAsia="fr-FR"/>
    </w:rPr>
  </w:style>
  <w:style w:type="character" w:customStyle="1" w:styleId="DTAOpicesCar">
    <w:name w:val="DTAO pièces Car"/>
    <w:basedOn w:val="TitrePieceDAOCar1"/>
    <w:link w:val="DTAOpices"/>
    <w:locked/>
    <w:rsid w:val="0095116E"/>
    <w:rPr>
      <w:rFonts w:ascii="Times New Roman" w:eastAsia="Calibri" w:hAnsi="Times New Roman" w:cs="Times New Roman"/>
      <w:b/>
      <w:caps/>
      <w:spacing w:val="45"/>
      <w:sz w:val="36"/>
      <w:szCs w:val="36"/>
    </w:rPr>
  </w:style>
  <w:style w:type="paragraph" w:customStyle="1" w:styleId="DTAOpices">
    <w:name w:val="DTAO pièces"/>
    <w:basedOn w:val="TitrePieceDAO"/>
    <w:link w:val="DTAOpicesCar"/>
    <w:autoRedefine/>
    <w:qFormat/>
    <w:rsid w:val="0095116E"/>
    <w:pPr>
      <w:numPr>
        <w:numId w:val="0"/>
      </w:numPr>
      <w:spacing w:after="0" w:line="240" w:lineRule="auto"/>
      <w:ind w:left="851"/>
      <w:outlineLvl w:val="0"/>
    </w:pPr>
    <w:rPr>
      <w:rFonts w:ascii="Times New Roman" w:hAnsi="Times New Roman" w:cs="Times New Roman"/>
      <w:b/>
      <w:caps/>
      <w:sz w:val="36"/>
      <w:szCs w:val="36"/>
    </w:rPr>
  </w:style>
  <w:style w:type="character" w:customStyle="1" w:styleId="RGAOpartieCar">
    <w:name w:val="RGAO partie Car"/>
    <w:basedOn w:val="Titre2Car"/>
    <w:link w:val="RGAOpartie"/>
    <w:locked/>
    <w:rsid w:val="0095116E"/>
    <w:rPr>
      <w:rFonts w:ascii="Times New Roman" w:eastAsia="Times New Roman" w:hAnsi="Times New Roman" w:cs="Times New Roman"/>
      <w:b/>
      <w:bCs w:val="0"/>
      <w:i w:val="0"/>
      <w:iCs/>
      <w:caps/>
      <w:sz w:val="32"/>
      <w:szCs w:val="24"/>
      <w:lang w:eastAsia="fr-FR"/>
    </w:rPr>
  </w:style>
  <w:style w:type="paragraph" w:customStyle="1" w:styleId="RGAOpartie">
    <w:name w:val="RGAO partie"/>
    <w:basedOn w:val="Titre2"/>
    <w:link w:val="RGAOpartieCar"/>
    <w:autoRedefine/>
    <w:qFormat/>
    <w:rsid w:val="0095116E"/>
    <w:pPr>
      <w:numPr>
        <w:numId w:val="15"/>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locked/>
    <w:rsid w:val="0095116E"/>
    <w:rPr>
      <w:rFonts w:ascii="Times New Roman" w:eastAsia="Times New Roman" w:hAnsi="Times New Roman" w:cs="Times New Roman"/>
      <w:bCs/>
      <w:color w:val="1F4D78" w:themeColor="accent1" w:themeShade="7F"/>
      <w:sz w:val="28"/>
      <w:szCs w:val="26"/>
      <w:lang w:eastAsia="fr-FR"/>
    </w:rPr>
  </w:style>
  <w:style w:type="paragraph" w:customStyle="1" w:styleId="RGAOarticles">
    <w:name w:val="RGAO articles"/>
    <w:basedOn w:val="Titre3"/>
    <w:link w:val="RGAOarticlesCar"/>
    <w:autoRedefine/>
    <w:qFormat/>
    <w:rsid w:val="0095116E"/>
    <w:pPr>
      <w:keepLines w:val="0"/>
      <w:numPr>
        <w:numId w:val="16"/>
      </w:numPr>
      <w:suppressAutoHyphens/>
      <w:autoSpaceDN w:val="0"/>
      <w:spacing w:before="120" w:line="240" w:lineRule="auto"/>
      <w:ind w:left="1418" w:hanging="1418"/>
      <w:jc w:val="both"/>
    </w:pPr>
    <w:rPr>
      <w:rFonts w:ascii="Times New Roman" w:eastAsia="Times New Roman" w:hAnsi="Times New Roman" w:cs="Times New Roman"/>
      <w:bCs/>
      <w:color w:val="auto"/>
      <w:sz w:val="28"/>
      <w:szCs w:val="26"/>
      <w:lang w:eastAsia="fr-FR"/>
    </w:rPr>
  </w:style>
  <w:style w:type="character" w:customStyle="1" w:styleId="CCAPchapitreCar">
    <w:name w:val="CCAP chapitre Car"/>
    <w:basedOn w:val="Titre2Car"/>
    <w:link w:val="CCAPchapitre"/>
    <w:locked/>
    <w:rsid w:val="0095116E"/>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5116E"/>
    <w:pPr>
      <w:numPr>
        <w:numId w:val="17"/>
      </w:numPr>
      <w:spacing w:before="0" w:after="0"/>
      <w:ind w:left="714" w:hanging="357"/>
      <w:jc w:val="center"/>
    </w:pPr>
    <w:rPr>
      <w:rFonts w:ascii="Times New Roman" w:hAnsi="Times New Roman"/>
      <w:bCs w:val="0"/>
      <w:i w:val="0"/>
      <w:caps/>
      <w:sz w:val="32"/>
      <w:szCs w:val="24"/>
    </w:rPr>
  </w:style>
  <w:style w:type="character" w:customStyle="1" w:styleId="CCAParticleCar">
    <w:name w:val="CCAP article Car"/>
    <w:basedOn w:val="Titre3Car"/>
    <w:link w:val="CCAParticle"/>
    <w:locked/>
    <w:rsid w:val="0095116E"/>
    <w:rPr>
      <w:rFonts w:ascii="Times New Roman" w:eastAsia="Times New Roman" w:hAnsi="Times New Roman" w:cs="Times New Roman"/>
      <w:bCs/>
      <w:color w:val="1F4D78" w:themeColor="accent1" w:themeShade="7F"/>
      <w:sz w:val="26"/>
      <w:szCs w:val="26"/>
      <w:lang w:eastAsia="fr-FR"/>
    </w:rPr>
  </w:style>
  <w:style w:type="paragraph" w:customStyle="1" w:styleId="CCAParticle">
    <w:name w:val="CCAP article"/>
    <w:basedOn w:val="Titre3"/>
    <w:link w:val="CCAParticleCar"/>
    <w:autoRedefine/>
    <w:qFormat/>
    <w:rsid w:val="0095116E"/>
    <w:pPr>
      <w:keepLines w:val="0"/>
      <w:suppressAutoHyphens/>
      <w:autoSpaceDN w:val="0"/>
      <w:spacing w:before="0" w:line="240" w:lineRule="auto"/>
      <w:jc w:val="both"/>
    </w:pPr>
    <w:rPr>
      <w:rFonts w:ascii="Times New Roman" w:eastAsia="Times New Roman" w:hAnsi="Times New Roman" w:cs="Times New Roman"/>
      <w:bCs/>
      <w:color w:val="auto"/>
      <w:sz w:val="26"/>
      <w:szCs w:val="26"/>
      <w:lang w:eastAsia="fr-FR"/>
    </w:rPr>
  </w:style>
  <w:style w:type="character" w:customStyle="1" w:styleId="DTAOTitresCar">
    <w:name w:val="DTAO Titres Car"/>
    <w:basedOn w:val="Policepardfaut"/>
    <w:link w:val="DTAOTitres"/>
    <w:locked/>
    <w:rsid w:val="0095116E"/>
    <w:rPr>
      <w:rFonts w:ascii="Arial Narrow" w:eastAsia="Times New Roman" w:hAnsi="Arial Narrow" w:cs="Arial"/>
      <w:b/>
      <w:bCs/>
      <w:caps/>
      <w:spacing w:val="36"/>
      <w:w w:val="80"/>
      <w:position w:val="-1"/>
      <w:sz w:val="36"/>
      <w:szCs w:val="60"/>
      <w:lang w:eastAsia="fr-FR"/>
    </w:rPr>
  </w:style>
  <w:style w:type="paragraph" w:customStyle="1" w:styleId="DTAOTitres">
    <w:name w:val="DTAO Titres"/>
    <w:basedOn w:val="Normal"/>
    <w:link w:val="DTAOTitresCar"/>
    <w:autoRedefine/>
    <w:qFormat/>
    <w:rsid w:val="0095116E"/>
    <w:pPr>
      <w:widowControl w:val="0"/>
      <w:suppressAutoHyphens/>
      <w:autoSpaceDE w:val="0"/>
      <w:autoSpaceDN w:val="0"/>
      <w:spacing w:before="240" w:after="240" w:line="480" w:lineRule="auto"/>
      <w:ind w:right="-6"/>
      <w:jc w:val="center"/>
    </w:pPr>
    <w:rPr>
      <w:rFonts w:ascii="Arial Narrow" w:eastAsia="Times New Roman" w:hAnsi="Arial Narrow" w:cs="Arial"/>
      <w:b/>
      <w:bCs/>
      <w:caps/>
      <w:spacing w:val="36"/>
      <w:w w:val="80"/>
      <w:position w:val="-1"/>
      <w:sz w:val="36"/>
      <w:szCs w:val="60"/>
      <w:lang w:eastAsia="fr-FR"/>
    </w:rPr>
  </w:style>
  <w:style w:type="character" w:customStyle="1" w:styleId="TitrePieceCar1">
    <w:name w:val="TitrePiece Car1"/>
    <w:basedOn w:val="SansinterligneCar1"/>
    <w:link w:val="TitrePiece"/>
    <w:locked/>
    <w:rsid w:val="0095116E"/>
    <w:rPr>
      <w:rFonts w:ascii="Arial" w:eastAsia="Times New Roman" w:hAnsi="Arial" w:cs="Arial"/>
      <w:w w:val="90"/>
      <w:sz w:val="60"/>
      <w:szCs w:val="60"/>
      <w:lang w:eastAsia="fr-FR"/>
    </w:rPr>
  </w:style>
  <w:style w:type="paragraph" w:customStyle="1" w:styleId="TitrePiece">
    <w:name w:val="TitrePiece"/>
    <w:basedOn w:val="Sansinterligne"/>
    <w:link w:val="TitrePieceCar1"/>
    <w:rsid w:val="0095116E"/>
    <w:pPr>
      <w:jc w:val="center"/>
    </w:pPr>
    <w:rPr>
      <w:rFonts w:ascii="Arial" w:hAnsi="Arial" w:cs="Arial"/>
      <w:w w:val="90"/>
      <w:sz w:val="60"/>
      <w:szCs w:val="60"/>
    </w:rPr>
  </w:style>
  <w:style w:type="character" w:customStyle="1" w:styleId="footnotedescriptionChar">
    <w:name w:val="footnote description Char"/>
    <w:link w:val="footnotedescription"/>
    <w:locked/>
    <w:rsid w:val="0095116E"/>
    <w:rPr>
      <w:rFonts w:ascii="Times New Roman" w:eastAsia="Times New Roman" w:hAnsi="Times New Roman" w:cs="Times New Roman"/>
      <w:color w:val="000000"/>
      <w:sz w:val="20"/>
      <w:lang w:eastAsia="fr-FR"/>
    </w:rPr>
  </w:style>
  <w:style w:type="paragraph" w:customStyle="1" w:styleId="footnotedescription">
    <w:name w:val="footnote description"/>
    <w:next w:val="Normal"/>
    <w:link w:val="footnotedescriptionChar"/>
    <w:rsid w:val="0095116E"/>
    <w:pPr>
      <w:spacing w:after="0" w:line="256" w:lineRule="auto"/>
    </w:pPr>
    <w:rPr>
      <w:rFonts w:ascii="Times New Roman" w:eastAsia="Times New Roman" w:hAnsi="Times New Roman" w:cs="Times New Roman"/>
      <w:color w:val="000000"/>
      <w:sz w:val="20"/>
      <w:lang w:eastAsia="fr-FR"/>
    </w:rPr>
  </w:style>
  <w:style w:type="paragraph" w:customStyle="1" w:styleId="Default">
    <w:name w:val="Default"/>
    <w:rsid w:val="0095116E"/>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5116E"/>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95116E"/>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NormalDAO">
    <w:name w:val="NormalDAO"/>
    <w:basedOn w:val="Normal"/>
    <w:rsid w:val="0095116E"/>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paragraph" w:customStyle="1" w:styleId="xl41">
    <w:name w:val="xl41"/>
    <w:basedOn w:val="Normal"/>
    <w:rsid w:val="0095116E"/>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TitrePiece1">
    <w:name w:val="TitrePiece1"/>
    <w:basedOn w:val="TitrePieceDAO"/>
    <w:autoRedefine/>
    <w:rsid w:val="0095116E"/>
    <w:pPr>
      <w:numPr>
        <w:numId w:val="18"/>
      </w:numPr>
      <w:tabs>
        <w:tab w:val="num" w:pos="360"/>
      </w:tabs>
      <w:spacing w:after="0" w:line="240" w:lineRule="auto"/>
      <w:ind w:left="7874" w:firstLine="0"/>
    </w:pPr>
    <w:rPr>
      <w:rFonts w:eastAsia="Times New Roman"/>
      <w:szCs w:val="52"/>
      <w:lang w:eastAsia="fr-FR"/>
    </w:rPr>
  </w:style>
  <w:style w:type="paragraph" w:customStyle="1" w:styleId="Outline">
    <w:name w:val="Outline"/>
    <w:basedOn w:val="Normal"/>
    <w:rsid w:val="0095116E"/>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ACTitreCar">
    <w:name w:val="AC Titre Car"/>
    <w:basedOn w:val="Policepardfaut"/>
    <w:link w:val="ACTitre"/>
    <w:locked/>
    <w:rsid w:val="0095116E"/>
    <w:rPr>
      <w:rFonts w:ascii="Arial Narrow" w:eastAsia="Times New Roman" w:hAnsi="Arial Narrow" w:cs="Arial"/>
      <w:b/>
      <w:bCs/>
      <w:caps/>
      <w:color w:val="000000" w:themeColor="text1"/>
      <w:spacing w:val="36"/>
      <w:w w:val="80"/>
      <w:position w:val="-1"/>
      <w:sz w:val="32"/>
      <w:szCs w:val="24"/>
      <w:lang w:eastAsia="fr-FR"/>
    </w:rPr>
  </w:style>
  <w:style w:type="paragraph" w:customStyle="1" w:styleId="ACTitre">
    <w:name w:val="AC Titre"/>
    <w:basedOn w:val="Normal"/>
    <w:link w:val="ACTitreCar"/>
    <w:autoRedefine/>
    <w:qFormat/>
    <w:rsid w:val="0095116E"/>
    <w:pPr>
      <w:widowControl w:val="0"/>
      <w:suppressAutoHyphens/>
      <w:autoSpaceDE w:val="0"/>
      <w:autoSpaceDN w:val="0"/>
      <w:spacing w:before="120" w:after="120" w:line="360" w:lineRule="auto"/>
      <w:ind w:right="-6"/>
      <w:jc w:val="center"/>
    </w:pPr>
    <w:rPr>
      <w:rFonts w:ascii="Arial Narrow" w:eastAsia="Times New Roman" w:hAnsi="Arial Narrow" w:cs="Arial"/>
      <w:b/>
      <w:bCs/>
      <w:caps/>
      <w:color w:val="000000" w:themeColor="text1"/>
      <w:spacing w:val="36"/>
      <w:w w:val="80"/>
      <w:position w:val="-1"/>
      <w:sz w:val="32"/>
      <w:szCs w:val="24"/>
      <w:lang w:eastAsia="fr-FR"/>
    </w:rPr>
  </w:style>
  <w:style w:type="character" w:customStyle="1" w:styleId="ACpartieCar">
    <w:name w:val="AC partie Car"/>
    <w:basedOn w:val="Policepardfaut"/>
    <w:link w:val="ACpartie"/>
    <w:locked/>
    <w:rsid w:val="0095116E"/>
    <w:rPr>
      <w:rFonts w:ascii="Arial Narrow" w:eastAsia="Times New Roman" w:hAnsi="Arial Narrow" w:cs="Times New Roman"/>
      <w:b/>
      <w:caps/>
      <w:color w:val="000000" w:themeColor="text1"/>
      <w:sz w:val="36"/>
      <w:szCs w:val="24"/>
      <w:lang w:eastAsia="fr-FR"/>
    </w:rPr>
  </w:style>
  <w:style w:type="paragraph" w:customStyle="1" w:styleId="ACpartie">
    <w:name w:val="AC partie"/>
    <w:basedOn w:val="Normal"/>
    <w:link w:val="ACpartieCar"/>
    <w:autoRedefine/>
    <w:qFormat/>
    <w:rsid w:val="0095116E"/>
    <w:pPr>
      <w:widowControl w:val="0"/>
      <w:numPr>
        <w:numId w:val="19"/>
      </w:numPr>
      <w:suppressAutoHyphens/>
      <w:autoSpaceDE w:val="0"/>
      <w:autoSpaceDN w:val="0"/>
      <w:spacing w:before="240" w:after="240" w:line="360" w:lineRule="auto"/>
      <w:jc w:val="center"/>
    </w:pPr>
    <w:rPr>
      <w:rFonts w:ascii="Arial Narrow" w:eastAsia="Times New Roman" w:hAnsi="Arial Narrow" w:cs="Times New Roman"/>
      <w:b/>
      <w:caps/>
      <w:color w:val="000000" w:themeColor="text1"/>
      <w:sz w:val="36"/>
      <w:szCs w:val="24"/>
      <w:lang w:eastAsia="fr-FR"/>
    </w:rPr>
  </w:style>
  <w:style w:type="character" w:customStyle="1" w:styleId="ACPiceCar">
    <w:name w:val="AC Pièce Car"/>
    <w:basedOn w:val="TitrePieceCar1"/>
    <w:link w:val="ACPice"/>
    <w:locked/>
    <w:rsid w:val="0095116E"/>
    <w:rPr>
      <w:rFonts w:ascii="Arial Narrow" w:eastAsia="Times New Roman" w:hAnsi="Arial Narrow" w:cs="Arial"/>
      <w:b/>
      <w:caps/>
      <w:color w:val="000000" w:themeColor="text1"/>
      <w:w w:val="90"/>
      <w:sz w:val="36"/>
      <w:szCs w:val="24"/>
      <w:lang w:eastAsia="fr-FR"/>
    </w:rPr>
  </w:style>
  <w:style w:type="paragraph" w:customStyle="1" w:styleId="ACPice">
    <w:name w:val="AC Pièce"/>
    <w:basedOn w:val="TitrePiece"/>
    <w:link w:val="ACPiceCar"/>
    <w:autoRedefine/>
    <w:qFormat/>
    <w:rsid w:val="0095116E"/>
    <w:pPr>
      <w:spacing w:before="240" w:after="240" w:line="360" w:lineRule="auto"/>
      <w:ind w:left="1276"/>
    </w:pPr>
    <w:rPr>
      <w:rFonts w:ascii="Arial Narrow" w:hAnsi="Arial Narrow"/>
      <w:b/>
      <w:caps/>
      <w:color w:val="000000" w:themeColor="text1"/>
      <w:sz w:val="36"/>
      <w:szCs w:val="24"/>
    </w:rPr>
  </w:style>
  <w:style w:type="character" w:customStyle="1" w:styleId="MACChapitreCar">
    <w:name w:val="MAC Chapitre Car"/>
    <w:basedOn w:val="Policepardfaut"/>
    <w:link w:val="MACChapitre"/>
    <w:locked/>
    <w:rsid w:val="0095116E"/>
    <w:rPr>
      <w:rFonts w:ascii="Arial Narrow" w:eastAsia="Times New Roman" w:hAnsi="Arial Narrow" w:cs="Tahoma"/>
      <w:b/>
      <w:bCs/>
      <w:caps/>
      <w:sz w:val="32"/>
      <w:szCs w:val="24"/>
      <w:lang w:eastAsia="fr-FR"/>
    </w:rPr>
  </w:style>
  <w:style w:type="paragraph" w:customStyle="1" w:styleId="MACChapitre">
    <w:name w:val="MAC Chapitre"/>
    <w:basedOn w:val="Normal"/>
    <w:link w:val="MACChapitreCar"/>
    <w:autoRedefine/>
    <w:qFormat/>
    <w:rsid w:val="0095116E"/>
    <w:pPr>
      <w:widowControl w:val="0"/>
      <w:numPr>
        <w:numId w:val="20"/>
      </w:numPr>
      <w:suppressAutoHyphens/>
      <w:autoSpaceDE w:val="0"/>
      <w:autoSpaceDN w:val="0"/>
      <w:spacing w:before="240" w:after="240" w:line="360" w:lineRule="auto"/>
      <w:ind w:right="51"/>
      <w:jc w:val="center"/>
    </w:pPr>
    <w:rPr>
      <w:rFonts w:ascii="Arial Narrow" w:eastAsia="Times New Roman" w:hAnsi="Arial Narrow" w:cs="Tahoma"/>
      <w:b/>
      <w:bCs/>
      <w:caps/>
      <w:sz w:val="32"/>
      <w:szCs w:val="24"/>
      <w:lang w:eastAsia="fr-FR"/>
    </w:rPr>
  </w:style>
  <w:style w:type="character" w:customStyle="1" w:styleId="MACarticleCar">
    <w:name w:val="MAC article Car"/>
    <w:basedOn w:val="Policepardfaut"/>
    <w:link w:val="MACarticle"/>
    <w:locked/>
    <w:rsid w:val="0095116E"/>
    <w:rPr>
      <w:rFonts w:ascii="Arial Narrow" w:eastAsia="Times New Roman" w:hAnsi="Arial Narrow" w:cs="Tahoma"/>
      <w:b/>
      <w:bCs/>
      <w:sz w:val="24"/>
      <w:szCs w:val="24"/>
      <w:lang w:eastAsia="fr-FR"/>
    </w:rPr>
  </w:style>
  <w:style w:type="paragraph" w:customStyle="1" w:styleId="MACarticle">
    <w:name w:val="MAC article"/>
    <w:basedOn w:val="Normal"/>
    <w:link w:val="MACarticleCar"/>
    <w:autoRedefine/>
    <w:qFormat/>
    <w:rsid w:val="0095116E"/>
    <w:pPr>
      <w:widowControl w:val="0"/>
      <w:suppressAutoHyphens/>
      <w:autoSpaceDE w:val="0"/>
      <w:autoSpaceDN w:val="0"/>
      <w:spacing w:before="120" w:after="120" w:line="360" w:lineRule="auto"/>
      <w:ind w:right="-23"/>
    </w:pPr>
    <w:rPr>
      <w:rFonts w:ascii="Arial Narrow" w:eastAsia="Times New Roman" w:hAnsi="Arial Narrow" w:cs="Tahoma"/>
      <w:b/>
      <w:bCs/>
      <w:sz w:val="24"/>
      <w:szCs w:val="24"/>
      <w:lang w:eastAsia="fr-FR"/>
    </w:rPr>
  </w:style>
  <w:style w:type="character" w:customStyle="1" w:styleId="ADCarticleCar">
    <w:name w:val="ADC article Car"/>
    <w:basedOn w:val="Policepardfaut"/>
    <w:link w:val="ADCarticle"/>
    <w:locked/>
    <w:rsid w:val="0095116E"/>
    <w:rPr>
      <w:rFonts w:ascii="Arial Narrow" w:eastAsia="Times New Roman" w:hAnsi="Arial Narrow" w:cs="Arial"/>
      <w:b/>
      <w:sz w:val="28"/>
      <w:szCs w:val="24"/>
      <w:lang w:eastAsia="fr-FR"/>
    </w:rPr>
  </w:style>
  <w:style w:type="paragraph" w:customStyle="1" w:styleId="ADCarticle">
    <w:name w:val="ADC article"/>
    <w:basedOn w:val="Normal"/>
    <w:link w:val="ADCarticleCar"/>
    <w:autoRedefine/>
    <w:qFormat/>
    <w:rsid w:val="0095116E"/>
    <w:pPr>
      <w:numPr>
        <w:numId w:val="21"/>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RCpartieCar">
    <w:name w:val="RC partie Car"/>
    <w:basedOn w:val="Titre3Car"/>
    <w:link w:val="RCpartie"/>
    <w:locked/>
    <w:rsid w:val="0095116E"/>
    <w:rPr>
      <w:rFonts w:ascii="Arial Narrow" w:eastAsia="Times New Roman" w:hAnsi="Arial Narrow" w:cs="Times New Roman"/>
      <w:caps/>
      <w:color w:val="1F4D78" w:themeColor="accent1" w:themeShade="7F"/>
      <w:sz w:val="32"/>
      <w:szCs w:val="26"/>
      <w:lang w:eastAsia="fr-FR"/>
    </w:rPr>
  </w:style>
  <w:style w:type="paragraph" w:customStyle="1" w:styleId="RCpartie">
    <w:name w:val="RC partie"/>
    <w:basedOn w:val="Titre3"/>
    <w:link w:val="RCpartieCar"/>
    <w:autoRedefine/>
    <w:qFormat/>
    <w:rsid w:val="0095116E"/>
    <w:pPr>
      <w:keepLines w:val="0"/>
      <w:numPr>
        <w:numId w:val="22"/>
      </w:numPr>
      <w:suppressAutoHyphens/>
      <w:autoSpaceDN w:val="0"/>
      <w:spacing w:before="240" w:after="240" w:line="360" w:lineRule="auto"/>
      <w:ind w:left="2835" w:hanging="1134"/>
      <w:jc w:val="center"/>
    </w:pPr>
    <w:rPr>
      <w:rFonts w:ascii="Arial Narrow" w:eastAsia="Times New Roman" w:hAnsi="Arial Narrow" w:cs="Times New Roman"/>
      <w:caps/>
      <w:color w:val="auto"/>
      <w:sz w:val="32"/>
      <w:szCs w:val="26"/>
      <w:lang w:eastAsia="fr-FR"/>
    </w:rPr>
  </w:style>
  <w:style w:type="character" w:customStyle="1" w:styleId="RCarticleCar">
    <w:name w:val="RC article Car"/>
    <w:basedOn w:val="Titre5Car"/>
    <w:link w:val="RCarticle"/>
    <w:locked/>
    <w:rsid w:val="0095116E"/>
    <w:rPr>
      <w:rFonts w:ascii="Arial Narrow" w:eastAsiaTheme="majorEastAsia" w:hAnsi="Arial Narrow" w:cstheme="majorBidi"/>
      <w:b/>
      <w:bCs/>
      <w:color w:val="2E74B5" w:themeColor="accent1" w:themeShade="BF"/>
      <w:sz w:val="28"/>
      <w:szCs w:val="24"/>
      <w:lang w:eastAsia="fr-FR"/>
    </w:rPr>
  </w:style>
  <w:style w:type="paragraph" w:customStyle="1" w:styleId="RCarticle">
    <w:name w:val="RC article"/>
    <w:basedOn w:val="Titre5"/>
    <w:link w:val="RCarticleCar"/>
    <w:autoRedefine/>
    <w:qFormat/>
    <w:rsid w:val="0095116E"/>
    <w:pPr>
      <w:numPr>
        <w:numId w:val="23"/>
      </w:numPr>
      <w:suppressAutoHyphens/>
      <w:autoSpaceDN w:val="0"/>
      <w:spacing w:before="120" w:after="120" w:line="360" w:lineRule="auto"/>
    </w:pPr>
    <w:rPr>
      <w:rFonts w:ascii="Arial Narrow" w:hAnsi="Arial Narrow"/>
      <w:b/>
      <w:bCs/>
      <w:sz w:val="28"/>
      <w:szCs w:val="24"/>
      <w:lang w:eastAsia="fr-FR"/>
    </w:rPr>
  </w:style>
  <w:style w:type="character" w:customStyle="1" w:styleId="CCAPArticleCar0">
    <w:name w:val="CCAP Article Car"/>
    <w:basedOn w:val="Titre3Car"/>
    <w:link w:val="CCAPArticle0"/>
    <w:locked/>
    <w:rsid w:val="0095116E"/>
    <w:rPr>
      <w:rFonts w:ascii="Arial Narrow" w:eastAsia="Times New Roman" w:hAnsi="Arial Narrow" w:cs="Arial"/>
      <w:bCs/>
      <w:color w:val="1F4D78" w:themeColor="accent1" w:themeShade="7F"/>
      <w:sz w:val="26"/>
      <w:szCs w:val="28"/>
      <w:lang w:eastAsia="fr-FR"/>
    </w:rPr>
  </w:style>
  <w:style w:type="paragraph" w:customStyle="1" w:styleId="CCAPArticle0">
    <w:name w:val="CCAP Article"/>
    <w:basedOn w:val="Titre3"/>
    <w:link w:val="CCAPArticleCar0"/>
    <w:autoRedefine/>
    <w:qFormat/>
    <w:rsid w:val="0095116E"/>
    <w:pPr>
      <w:keepLines w:val="0"/>
      <w:suppressAutoHyphens/>
      <w:autoSpaceDN w:val="0"/>
      <w:spacing w:before="120" w:after="120" w:line="360" w:lineRule="auto"/>
    </w:pPr>
    <w:rPr>
      <w:rFonts w:ascii="Arial Narrow" w:eastAsia="Times New Roman" w:hAnsi="Arial Narrow" w:cs="Arial"/>
      <w:bCs/>
      <w:color w:val="auto"/>
      <w:sz w:val="26"/>
      <w:szCs w:val="28"/>
      <w:lang w:eastAsia="fr-FR"/>
    </w:rPr>
  </w:style>
  <w:style w:type="character" w:customStyle="1" w:styleId="ArticleACCar">
    <w:name w:val="Article AC Car"/>
    <w:basedOn w:val="Policepardfaut"/>
    <w:link w:val="ArticleAC"/>
    <w:locked/>
    <w:rsid w:val="0095116E"/>
    <w:rPr>
      <w:rFonts w:ascii="Arial Narrow" w:eastAsia="Times New Roman" w:hAnsi="Arial Narrow" w:cs="Tahoma"/>
      <w:b/>
      <w:bCs/>
      <w:sz w:val="28"/>
      <w:szCs w:val="24"/>
      <w:lang w:eastAsia="fr-FR"/>
    </w:rPr>
  </w:style>
  <w:style w:type="paragraph" w:customStyle="1" w:styleId="ArticleAC">
    <w:name w:val="Article AC"/>
    <w:basedOn w:val="Normal"/>
    <w:link w:val="ArticleACCar"/>
    <w:autoRedefine/>
    <w:qFormat/>
    <w:rsid w:val="0095116E"/>
    <w:pPr>
      <w:widowControl w:val="0"/>
      <w:suppressAutoHyphens/>
      <w:autoSpaceDE w:val="0"/>
      <w:autoSpaceDN w:val="0"/>
      <w:spacing w:after="120" w:line="360" w:lineRule="auto"/>
      <w:ind w:right="-23"/>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locked/>
    <w:rsid w:val="0095116E"/>
    <w:rPr>
      <w:rFonts w:ascii="Arial Narrow" w:eastAsia="Times New Roman" w:hAnsi="Arial Narrow" w:cs="Tahoma"/>
      <w:b/>
      <w:bCs/>
      <w:sz w:val="28"/>
      <w:szCs w:val="24"/>
      <w:lang w:eastAsia="fr-FR"/>
    </w:rPr>
  </w:style>
  <w:style w:type="paragraph" w:customStyle="1" w:styleId="ARTICLECCAG">
    <w:name w:val="ARTICLE CCAG"/>
    <w:basedOn w:val="Normal"/>
    <w:link w:val="ARTICLECCAGCar"/>
    <w:autoRedefine/>
    <w:qFormat/>
    <w:rsid w:val="0095116E"/>
    <w:pPr>
      <w:widowControl w:val="0"/>
      <w:suppressAutoHyphens/>
      <w:autoSpaceDE w:val="0"/>
      <w:autoSpaceDN w:val="0"/>
      <w:spacing w:after="120" w:line="360" w:lineRule="auto"/>
      <w:ind w:right="-20"/>
    </w:pPr>
    <w:rPr>
      <w:rFonts w:ascii="Arial Narrow" w:eastAsia="Times New Roman" w:hAnsi="Arial Narrow" w:cs="Tahoma"/>
      <w:b/>
      <w:bCs/>
      <w:sz w:val="28"/>
      <w:szCs w:val="24"/>
      <w:lang w:eastAsia="fr-FR"/>
    </w:rPr>
  </w:style>
  <w:style w:type="paragraph" w:customStyle="1" w:styleId="font1">
    <w:name w:val="font1"/>
    <w:basedOn w:val="Normal"/>
    <w:rsid w:val="0095116E"/>
    <w:pPr>
      <w:spacing w:before="100" w:beforeAutospacing="1" w:after="100" w:afterAutospacing="1" w:line="240" w:lineRule="auto"/>
    </w:pPr>
    <w:rPr>
      <w:rFonts w:ascii="Arial" w:eastAsia="Arial Unicode MS" w:hAnsi="Arial" w:cs="Arial"/>
      <w:b/>
      <w:bCs/>
      <w:sz w:val="20"/>
      <w:szCs w:val="20"/>
      <w:lang w:eastAsia="fr-FR"/>
    </w:rPr>
  </w:style>
  <w:style w:type="character" w:customStyle="1" w:styleId="Corpsdutexte">
    <w:name w:val="Corps du texte_"/>
    <w:basedOn w:val="Policepardfaut"/>
    <w:link w:val="Corpsdutexte0"/>
    <w:locked/>
    <w:rsid w:val="0095116E"/>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95116E"/>
    <w:pPr>
      <w:shd w:val="clear" w:color="auto" w:fill="FFFFFF"/>
      <w:spacing w:before="120" w:after="0" w:line="312" w:lineRule="exact"/>
      <w:jc w:val="both"/>
    </w:pPr>
    <w:rPr>
      <w:rFonts w:ascii="Times New Roman" w:eastAsia="Times New Roman" w:hAnsi="Times New Roman" w:cs="Times New Roman"/>
      <w:spacing w:val="10"/>
      <w:sz w:val="21"/>
      <w:szCs w:val="21"/>
    </w:rPr>
  </w:style>
  <w:style w:type="character" w:customStyle="1" w:styleId="Corpsdutexte2">
    <w:name w:val="Corps du texte (2)_"/>
    <w:basedOn w:val="Policepardfaut"/>
    <w:link w:val="Corpsdutexte20"/>
    <w:locked/>
    <w:rsid w:val="0095116E"/>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95116E"/>
    <w:pPr>
      <w:shd w:val="clear" w:color="auto" w:fill="FFFFFF"/>
      <w:spacing w:before="60" w:after="180" w:line="0" w:lineRule="atLeast"/>
      <w:jc w:val="both"/>
    </w:pPr>
    <w:rPr>
      <w:rFonts w:ascii="Times New Roman" w:eastAsia="Times New Roman" w:hAnsi="Times New Roman" w:cs="Times New Roman"/>
      <w:sz w:val="21"/>
      <w:szCs w:val="21"/>
    </w:rPr>
  </w:style>
  <w:style w:type="character" w:customStyle="1" w:styleId="Corpsdutexte4">
    <w:name w:val="Corps du texte (4)_"/>
    <w:basedOn w:val="Policepardfaut"/>
    <w:link w:val="Corpsdutexte40"/>
    <w:locked/>
    <w:rsid w:val="0095116E"/>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95116E"/>
    <w:pPr>
      <w:shd w:val="clear" w:color="auto" w:fill="FFFFFF"/>
      <w:spacing w:after="0" w:line="0" w:lineRule="atLeast"/>
    </w:pPr>
    <w:rPr>
      <w:rFonts w:ascii="Times New Roman" w:eastAsia="Times New Roman" w:hAnsi="Times New Roman" w:cs="Times New Roman"/>
      <w:spacing w:val="10"/>
      <w:sz w:val="24"/>
      <w:szCs w:val="24"/>
    </w:rPr>
  </w:style>
  <w:style w:type="character" w:customStyle="1" w:styleId="Corpsdutexte5">
    <w:name w:val="Corps du texte (5)_"/>
    <w:basedOn w:val="Policepardfaut"/>
    <w:link w:val="Corpsdutexte50"/>
    <w:locked/>
    <w:rsid w:val="0095116E"/>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95116E"/>
    <w:pPr>
      <w:shd w:val="clear" w:color="auto" w:fill="FFFFFF"/>
      <w:spacing w:after="0" w:line="0" w:lineRule="atLeast"/>
    </w:pPr>
    <w:rPr>
      <w:rFonts w:ascii="Times New Roman" w:eastAsia="Times New Roman" w:hAnsi="Times New Roman" w:cs="Times New Roman"/>
      <w:spacing w:val="20"/>
      <w:sz w:val="16"/>
      <w:szCs w:val="16"/>
    </w:rPr>
  </w:style>
  <w:style w:type="character" w:customStyle="1" w:styleId="Corpsdutexte6">
    <w:name w:val="Corps du texte (6)_"/>
    <w:basedOn w:val="Policepardfaut"/>
    <w:link w:val="Corpsdutexte60"/>
    <w:locked/>
    <w:rsid w:val="0095116E"/>
    <w:rPr>
      <w:sz w:val="8"/>
      <w:szCs w:val="8"/>
      <w:shd w:val="clear" w:color="auto" w:fill="FFFFFF"/>
    </w:rPr>
  </w:style>
  <w:style w:type="paragraph" w:customStyle="1" w:styleId="Corpsdutexte60">
    <w:name w:val="Corps du texte (6)"/>
    <w:basedOn w:val="Normal"/>
    <w:link w:val="Corpsdutexte6"/>
    <w:rsid w:val="0095116E"/>
    <w:pPr>
      <w:shd w:val="clear" w:color="auto" w:fill="FFFFFF"/>
      <w:spacing w:after="0" w:line="0" w:lineRule="atLeast"/>
    </w:pPr>
    <w:rPr>
      <w:sz w:val="8"/>
      <w:szCs w:val="8"/>
    </w:rPr>
  </w:style>
  <w:style w:type="character" w:customStyle="1" w:styleId="Corpsdutexte3">
    <w:name w:val="Corps du texte (3)_"/>
    <w:basedOn w:val="Policepardfaut"/>
    <w:link w:val="Corpsdutexte30"/>
    <w:locked/>
    <w:rsid w:val="0095116E"/>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95116E"/>
    <w:pPr>
      <w:shd w:val="clear" w:color="auto" w:fill="FFFFFF"/>
      <w:spacing w:before="180" w:after="0" w:line="389" w:lineRule="exact"/>
    </w:pPr>
    <w:rPr>
      <w:rFonts w:ascii="Times New Roman" w:eastAsia="Times New Roman" w:hAnsi="Times New Roman" w:cs="Times New Roman"/>
      <w:spacing w:val="10"/>
      <w:sz w:val="20"/>
      <w:szCs w:val="20"/>
    </w:rPr>
  </w:style>
  <w:style w:type="character" w:customStyle="1" w:styleId="En-tte1">
    <w:name w:val="En-tête #1_"/>
    <w:basedOn w:val="Policepardfaut"/>
    <w:link w:val="En-tte10"/>
    <w:locked/>
    <w:rsid w:val="0095116E"/>
    <w:rPr>
      <w:rFonts w:ascii="Arial" w:eastAsia="Arial" w:hAnsi="Arial" w:cs="Arial"/>
      <w:sz w:val="18"/>
      <w:szCs w:val="18"/>
      <w:shd w:val="clear" w:color="auto" w:fill="FFFFFF"/>
    </w:rPr>
  </w:style>
  <w:style w:type="paragraph" w:customStyle="1" w:styleId="En-tte10">
    <w:name w:val="En-tête #1"/>
    <w:basedOn w:val="Normal"/>
    <w:link w:val="En-tte1"/>
    <w:rsid w:val="0095116E"/>
    <w:pPr>
      <w:shd w:val="clear" w:color="auto" w:fill="FFFFFF"/>
      <w:spacing w:before="60" w:after="180" w:line="0" w:lineRule="atLeast"/>
      <w:jc w:val="center"/>
      <w:outlineLvl w:val="0"/>
    </w:pPr>
    <w:rPr>
      <w:rFonts w:ascii="Arial" w:eastAsia="Arial" w:hAnsi="Arial" w:cs="Arial"/>
      <w:sz w:val="18"/>
      <w:szCs w:val="18"/>
    </w:rPr>
  </w:style>
  <w:style w:type="paragraph" w:customStyle="1" w:styleId="TITI">
    <w:name w:val="TITI"/>
    <w:basedOn w:val="Normal"/>
    <w:rsid w:val="0095116E"/>
    <w:pPr>
      <w:widowControl w:val="0"/>
      <w:spacing w:after="0" w:line="-218"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95116E"/>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95116E"/>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95116E"/>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95116E"/>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95116E"/>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95116E"/>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95116E"/>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95116E"/>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95116E"/>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95116E"/>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95116E"/>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Style1">
    <w:name w:val="Style1"/>
    <w:basedOn w:val="Normal"/>
    <w:rsid w:val="0095116E"/>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95116E"/>
    <w:pPr>
      <w:spacing w:after="0" w:line="240" w:lineRule="auto"/>
      <w:jc w:val="both"/>
    </w:pPr>
    <w:rPr>
      <w:rFonts w:ascii="Times New Roman" w:eastAsia="Times New Roman" w:hAnsi="Times New Roman" w:cs="Times New Roman"/>
      <w:sz w:val="20"/>
      <w:szCs w:val="20"/>
      <w:lang w:eastAsia="fr-FR"/>
    </w:rPr>
  </w:style>
  <w:style w:type="paragraph" w:customStyle="1" w:styleId="CM98">
    <w:name w:val="CM98"/>
    <w:basedOn w:val="Normal"/>
    <w:next w:val="Normal"/>
    <w:rsid w:val="0095116E"/>
    <w:pPr>
      <w:widowControl w:val="0"/>
      <w:autoSpaceDE w:val="0"/>
      <w:autoSpaceDN w:val="0"/>
      <w:adjustRightInd w:val="0"/>
      <w:spacing w:after="178" w:line="240" w:lineRule="auto"/>
    </w:pPr>
    <w:rPr>
      <w:rFonts w:ascii="Helvetica" w:eastAsia="Times New Roman" w:hAnsi="Helvetica" w:cs="Helvetica"/>
      <w:sz w:val="24"/>
      <w:szCs w:val="24"/>
      <w:lang w:eastAsia="fr-FR"/>
    </w:rPr>
  </w:style>
  <w:style w:type="paragraph" w:customStyle="1" w:styleId="Enum1">
    <w:name w:val="Enum 1"/>
    <w:basedOn w:val="Normal"/>
    <w:rsid w:val="0095116E"/>
    <w:pPr>
      <w:widowControl w:val="0"/>
      <w:numPr>
        <w:numId w:val="24"/>
      </w:numPr>
      <w:spacing w:before="60" w:after="60" w:line="240" w:lineRule="auto"/>
      <w:jc w:val="both"/>
    </w:pPr>
    <w:rPr>
      <w:rFonts w:ascii="Arial" w:eastAsia="Times New Roman" w:hAnsi="Arial" w:cs="Arial"/>
      <w:sz w:val="20"/>
      <w:szCs w:val="20"/>
      <w:lang w:eastAsia="fr-FR"/>
    </w:rPr>
  </w:style>
  <w:style w:type="character" w:styleId="Appelnotedebasdep">
    <w:name w:val="footnote reference"/>
    <w:uiPriority w:val="99"/>
    <w:unhideWhenUsed/>
    <w:rsid w:val="0095116E"/>
    <w:rPr>
      <w:vertAlign w:val="superscript"/>
    </w:rPr>
  </w:style>
  <w:style w:type="character" w:styleId="Marquedecommentaire">
    <w:name w:val="annotation reference"/>
    <w:basedOn w:val="Policepardfaut"/>
    <w:uiPriority w:val="99"/>
    <w:semiHidden/>
    <w:unhideWhenUsed/>
    <w:rsid w:val="0095116E"/>
    <w:rPr>
      <w:sz w:val="16"/>
      <w:szCs w:val="16"/>
    </w:rPr>
  </w:style>
  <w:style w:type="character" w:styleId="Appeldenotedefin">
    <w:name w:val="endnote reference"/>
    <w:uiPriority w:val="99"/>
    <w:unhideWhenUsed/>
    <w:rsid w:val="0095116E"/>
    <w:rPr>
      <w:vertAlign w:val="superscript"/>
    </w:rPr>
  </w:style>
  <w:style w:type="character" w:styleId="Accentuationintense">
    <w:name w:val="Intense Emphasis"/>
    <w:uiPriority w:val="21"/>
    <w:qFormat/>
    <w:rsid w:val="0095116E"/>
    <w:rPr>
      <w:b/>
      <w:bCs/>
      <w:i/>
      <w:iCs/>
      <w:color w:val="4F81BD"/>
    </w:rPr>
  </w:style>
  <w:style w:type="character" w:customStyle="1" w:styleId="TitrePieceDAOCar">
    <w:name w:val="TitrePieceDAO Car"/>
    <w:rsid w:val="0095116E"/>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95116E"/>
    <w:rPr>
      <w:sz w:val="24"/>
      <w:szCs w:val="24"/>
    </w:rPr>
  </w:style>
  <w:style w:type="character" w:customStyle="1" w:styleId="Mentionnonrsolue1">
    <w:name w:val="Mention non résolue1"/>
    <w:uiPriority w:val="99"/>
    <w:semiHidden/>
    <w:rsid w:val="0095116E"/>
    <w:rPr>
      <w:color w:val="605E5C"/>
      <w:shd w:val="clear" w:color="auto" w:fill="E1DFDD"/>
    </w:rPr>
  </w:style>
  <w:style w:type="character" w:customStyle="1" w:styleId="Mentionnonrsolue2">
    <w:name w:val="Mention non résolue2"/>
    <w:basedOn w:val="Policepardfaut"/>
    <w:uiPriority w:val="99"/>
    <w:semiHidden/>
    <w:rsid w:val="0095116E"/>
    <w:rPr>
      <w:color w:val="605E5C"/>
      <w:shd w:val="clear" w:color="auto" w:fill="E1DFDD"/>
    </w:rPr>
  </w:style>
  <w:style w:type="character" w:customStyle="1" w:styleId="Mentionnonrsolue3">
    <w:name w:val="Mention non résolue3"/>
    <w:basedOn w:val="Policepardfaut"/>
    <w:uiPriority w:val="99"/>
    <w:semiHidden/>
    <w:rsid w:val="0095116E"/>
    <w:rPr>
      <w:color w:val="605E5C"/>
      <w:shd w:val="clear" w:color="auto" w:fill="E1DFDD"/>
    </w:rPr>
  </w:style>
  <w:style w:type="character" w:customStyle="1" w:styleId="footnotemark">
    <w:name w:val="footnote mark"/>
    <w:rsid w:val="0095116E"/>
    <w:rPr>
      <w:rFonts w:ascii="Times New Roman" w:eastAsia="Times New Roman" w:hAnsi="Times New Roman" w:cs="Times New Roman" w:hint="default"/>
      <w:color w:val="000000"/>
      <w:sz w:val="20"/>
      <w:vertAlign w:val="superscript"/>
    </w:rPr>
  </w:style>
  <w:style w:type="character" w:customStyle="1" w:styleId="TitrePieceCar">
    <w:name w:val="TitrePiece Car"/>
    <w:rsid w:val="0095116E"/>
    <w:rPr>
      <w:rFonts w:ascii="Arial" w:hAnsi="Arial" w:cs="Arial" w:hint="default"/>
      <w:w w:val="90"/>
      <w:sz w:val="60"/>
      <w:szCs w:val="60"/>
    </w:rPr>
  </w:style>
  <w:style w:type="character" w:customStyle="1" w:styleId="NormalDAOCar">
    <w:name w:val="NormalDAO Car"/>
    <w:rsid w:val="0095116E"/>
    <w:rPr>
      <w:rFonts w:ascii="Arial" w:hAnsi="Arial" w:cs="Arial" w:hint="default"/>
      <w:sz w:val="24"/>
      <w:szCs w:val="24"/>
    </w:rPr>
  </w:style>
  <w:style w:type="character" w:customStyle="1" w:styleId="TitrePiece1Car">
    <w:name w:val="TitrePiece1 Car"/>
    <w:rsid w:val="0095116E"/>
    <w:rPr>
      <w:rFonts w:ascii="Arial" w:hAnsi="Arial" w:cs="Arial" w:hint="default"/>
      <w:spacing w:val="45"/>
      <w:sz w:val="60"/>
      <w:szCs w:val="52"/>
    </w:rPr>
  </w:style>
  <w:style w:type="character" w:customStyle="1" w:styleId="Titre2Car1">
    <w:name w:val="Titre 2 Car1"/>
    <w:basedOn w:val="Policepardfaut"/>
    <w:rsid w:val="0095116E"/>
    <w:rPr>
      <w:rFonts w:ascii="Cambria" w:hAnsi="Cambria" w:hint="default"/>
      <w:b/>
      <w:bCs/>
      <w:color w:val="4F81BD"/>
      <w:sz w:val="26"/>
      <w:szCs w:val="26"/>
    </w:rPr>
  </w:style>
  <w:style w:type="character" w:customStyle="1" w:styleId="CorpsdutexteNonItalique">
    <w:name w:val="Corps du texte + Non Italique"/>
    <w:aliases w:val="Espacement 0 pt"/>
    <w:basedOn w:val="Corpsdutexte"/>
    <w:rsid w:val="0095116E"/>
    <w:rPr>
      <w:rFonts w:ascii="Times New Roman" w:eastAsia="Times New Roman" w:hAnsi="Times New Roman" w:cs="Times New Roman"/>
      <w:b w:val="0"/>
      <w:bCs w:val="0"/>
      <w:i/>
      <w:iCs/>
      <w:smallCaps w:val="0"/>
      <w:strike w:val="0"/>
      <w:dstrike w:val="0"/>
      <w:spacing w:val="10"/>
      <w:sz w:val="21"/>
      <w:szCs w:val="21"/>
      <w:u w:val="none"/>
      <w:effect w:val="none"/>
      <w:shd w:val="clear" w:color="auto" w:fill="FFFFFF"/>
    </w:rPr>
  </w:style>
  <w:style w:type="character" w:customStyle="1" w:styleId="CorpsdutexteGras">
    <w:name w:val="Corps du texte + Gras"/>
    <w:basedOn w:val="Corpsdutexte"/>
    <w:rsid w:val="0095116E"/>
    <w:rPr>
      <w:rFonts w:ascii="Times New Roman" w:eastAsia="Times New Roman" w:hAnsi="Times New Roman" w:cs="Times New Roman"/>
      <w:b/>
      <w:bCs/>
      <w:spacing w:val="10"/>
      <w:sz w:val="21"/>
      <w:szCs w:val="21"/>
      <w:shd w:val="clear" w:color="auto" w:fill="FFFFFF"/>
    </w:rPr>
  </w:style>
  <w:style w:type="character" w:customStyle="1" w:styleId="Corpsdutexte2Gras">
    <w:name w:val="Corps du texte (2) + Gras"/>
    <w:basedOn w:val="Corpsdutexte2"/>
    <w:rsid w:val="0095116E"/>
    <w:rPr>
      <w:rFonts w:ascii="Times New Roman" w:eastAsia="Times New Roman" w:hAnsi="Times New Roman" w:cs="Times New Roman"/>
      <w:b/>
      <w:bCs/>
      <w:i w:val="0"/>
      <w:iCs w:val="0"/>
      <w:smallCaps w:val="0"/>
      <w:strike w:val="0"/>
      <w:dstrike w:val="0"/>
      <w:spacing w:val="0"/>
      <w:sz w:val="23"/>
      <w:szCs w:val="23"/>
      <w:u w:val="none"/>
      <w:effect w:val="none"/>
      <w:shd w:val="clear" w:color="auto" w:fill="FFFFFF"/>
    </w:rPr>
  </w:style>
  <w:style w:type="character" w:customStyle="1" w:styleId="Corpsdutexte3Gras">
    <w:name w:val="Corps du texte (3) + Gras"/>
    <w:basedOn w:val="Corpsdutexte3"/>
    <w:rsid w:val="0095116E"/>
    <w:rPr>
      <w:rFonts w:ascii="Times New Roman" w:eastAsia="Times New Roman" w:hAnsi="Times New Roman" w:cs="Times New Roman"/>
      <w:b/>
      <w:bCs/>
      <w:i w:val="0"/>
      <w:iCs w:val="0"/>
      <w:smallCaps w:val="0"/>
      <w:strike w:val="0"/>
      <w:dstrike w:val="0"/>
      <w:spacing w:val="0"/>
      <w:sz w:val="27"/>
      <w:szCs w:val="27"/>
      <w:u w:val="none"/>
      <w:effect w:val="none"/>
      <w:shd w:val="clear" w:color="auto" w:fill="FFFFFF"/>
    </w:rPr>
  </w:style>
  <w:style w:type="table" w:styleId="Grilledutableau">
    <w:name w:val="Table Grid"/>
    <w:aliases w:val="Table long document"/>
    <w:basedOn w:val="TableauNormal"/>
    <w:uiPriority w:val="59"/>
    <w:rsid w:val="0095116E"/>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95116E"/>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TableGrid">
    <w:name w:val="TableGrid"/>
    <w:rsid w:val="0095116E"/>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Normal">
    <w:name w:val="Table Normal"/>
    <w:uiPriority w:val="99"/>
    <w:semiHidden/>
    <w:rsid w:val="0095116E"/>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TableNormal11">
    <w:name w:val="Table Normal11"/>
    <w:uiPriority w:val="2"/>
    <w:semiHidden/>
    <w:qFormat/>
    <w:rsid w:val="0095116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LFO194">
    <w:name w:val="LFO194"/>
    <w:rsid w:val="0095116E"/>
    <w:pPr>
      <w:numPr>
        <w:numId w:val="13"/>
      </w:numPr>
    </w:pPr>
  </w:style>
  <w:style w:type="numbering" w:customStyle="1" w:styleId="LFO21">
    <w:name w:val="LFO21"/>
    <w:rsid w:val="0095116E"/>
    <w:pPr>
      <w:numPr>
        <w:numId w:val="18"/>
      </w:numPr>
    </w:pPr>
  </w:style>
  <w:style w:type="numbering" w:customStyle="1" w:styleId="LFO198">
    <w:name w:val="LFO198"/>
    <w:rsid w:val="0095116E"/>
    <w:pPr>
      <w:numPr>
        <w:numId w:val="31"/>
      </w:numPr>
    </w:pPr>
  </w:style>
  <w:style w:type="numbering" w:customStyle="1" w:styleId="LFO16">
    <w:name w:val="LFO16"/>
    <w:rsid w:val="0095116E"/>
    <w:pPr>
      <w:numPr>
        <w:numId w:val="32"/>
      </w:numPr>
    </w:pPr>
  </w:style>
  <w:style w:type="numbering" w:customStyle="1" w:styleId="Aucuneliste1">
    <w:name w:val="Aucune liste1"/>
    <w:next w:val="Aucuneliste"/>
    <w:uiPriority w:val="99"/>
    <w:semiHidden/>
    <w:unhideWhenUsed/>
    <w:rsid w:val="008635A4"/>
  </w:style>
  <w:style w:type="character" w:styleId="Numrodepage">
    <w:name w:val="page number"/>
    <w:basedOn w:val="Policepardfaut"/>
    <w:rsid w:val="008635A4"/>
  </w:style>
  <w:style w:type="character" w:styleId="Numrodeligne">
    <w:name w:val="line number"/>
    <w:basedOn w:val="Policepardfaut"/>
    <w:rsid w:val="008635A4"/>
  </w:style>
  <w:style w:type="numbering" w:customStyle="1" w:styleId="LFO19">
    <w:name w:val="LFO19"/>
    <w:basedOn w:val="Aucuneliste"/>
    <w:rsid w:val="008635A4"/>
  </w:style>
  <w:style w:type="numbering" w:customStyle="1" w:styleId="LFO191">
    <w:name w:val="LFO191"/>
    <w:basedOn w:val="Aucuneliste"/>
    <w:rsid w:val="008635A4"/>
  </w:style>
  <w:style w:type="character" w:styleId="lev">
    <w:name w:val="Strong"/>
    <w:basedOn w:val="Policepardfaut"/>
    <w:uiPriority w:val="22"/>
    <w:qFormat/>
    <w:rsid w:val="008635A4"/>
    <w:rPr>
      <w:b/>
      <w:bCs/>
    </w:rPr>
  </w:style>
  <w:style w:type="numbering" w:customStyle="1" w:styleId="LFO192">
    <w:name w:val="LFO192"/>
    <w:basedOn w:val="Aucuneliste"/>
    <w:rsid w:val="008635A4"/>
  </w:style>
  <w:style w:type="character" w:customStyle="1" w:styleId="CorpsdutexteNonItaliqueEspacement0pt">
    <w:name w:val="Corps du texte + Non Italique;Espacement 0 pt"/>
    <w:basedOn w:val="Corpsdutexte"/>
    <w:rsid w:val="008635A4"/>
    <w:rPr>
      <w:rFonts w:ascii="Times New Roman" w:eastAsia="Times New Roman" w:hAnsi="Times New Roman" w:cs="Times New Roman"/>
      <w:b w:val="0"/>
      <w:bCs w:val="0"/>
      <w:i/>
      <w:iCs/>
      <w:smallCaps w:val="0"/>
      <w:strike w:val="0"/>
      <w:spacing w:val="1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3736">
      <w:bodyDiv w:val="1"/>
      <w:marLeft w:val="0"/>
      <w:marRight w:val="0"/>
      <w:marTop w:val="0"/>
      <w:marBottom w:val="0"/>
      <w:divBdr>
        <w:top w:val="none" w:sz="0" w:space="0" w:color="auto"/>
        <w:left w:val="none" w:sz="0" w:space="0" w:color="auto"/>
        <w:bottom w:val="none" w:sz="0" w:space="0" w:color="auto"/>
        <w:right w:val="none" w:sz="0" w:space="0" w:color="auto"/>
      </w:divBdr>
    </w:div>
    <w:div w:id="323093422">
      <w:bodyDiv w:val="1"/>
      <w:marLeft w:val="0"/>
      <w:marRight w:val="0"/>
      <w:marTop w:val="0"/>
      <w:marBottom w:val="0"/>
      <w:divBdr>
        <w:top w:val="none" w:sz="0" w:space="0" w:color="auto"/>
        <w:left w:val="none" w:sz="0" w:space="0" w:color="auto"/>
        <w:bottom w:val="none" w:sz="0" w:space="0" w:color="auto"/>
        <w:right w:val="none" w:sz="0" w:space="0" w:color="auto"/>
      </w:divBdr>
    </w:div>
    <w:div w:id="463432060">
      <w:bodyDiv w:val="1"/>
      <w:marLeft w:val="0"/>
      <w:marRight w:val="0"/>
      <w:marTop w:val="0"/>
      <w:marBottom w:val="0"/>
      <w:divBdr>
        <w:top w:val="none" w:sz="0" w:space="0" w:color="auto"/>
        <w:left w:val="none" w:sz="0" w:space="0" w:color="auto"/>
        <w:bottom w:val="none" w:sz="0" w:space="0" w:color="auto"/>
        <w:right w:val="none" w:sz="0" w:space="0" w:color="auto"/>
      </w:divBdr>
    </w:div>
    <w:div w:id="657924081">
      <w:bodyDiv w:val="1"/>
      <w:marLeft w:val="0"/>
      <w:marRight w:val="0"/>
      <w:marTop w:val="0"/>
      <w:marBottom w:val="0"/>
      <w:divBdr>
        <w:top w:val="none" w:sz="0" w:space="0" w:color="auto"/>
        <w:left w:val="none" w:sz="0" w:space="0" w:color="auto"/>
        <w:bottom w:val="none" w:sz="0" w:space="0" w:color="auto"/>
        <w:right w:val="none" w:sz="0" w:space="0" w:color="auto"/>
      </w:divBdr>
    </w:div>
    <w:div w:id="680477323">
      <w:bodyDiv w:val="1"/>
      <w:marLeft w:val="0"/>
      <w:marRight w:val="0"/>
      <w:marTop w:val="0"/>
      <w:marBottom w:val="0"/>
      <w:divBdr>
        <w:top w:val="none" w:sz="0" w:space="0" w:color="auto"/>
        <w:left w:val="none" w:sz="0" w:space="0" w:color="auto"/>
        <w:bottom w:val="none" w:sz="0" w:space="0" w:color="auto"/>
        <w:right w:val="none" w:sz="0" w:space="0" w:color="auto"/>
      </w:divBdr>
    </w:div>
    <w:div w:id="1075974255">
      <w:bodyDiv w:val="1"/>
      <w:marLeft w:val="0"/>
      <w:marRight w:val="0"/>
      <w:marTop w:val="0"/>
      <w:marBottom w:val="0"/>
      <w:divBdr>
        <w:top w:val="none" w:sz="0" w:space="0" w:color="auto"/>
        <w:left w:val="none" w:sz="0" w:space="0" w:color="auto"/>
        <w:bottom w:val="none" w:sz="0" w:space="0" w:color="auto"/>
        <w:right w:val="none" w:sz="0" w:space="0" w:color="auto"/>
      </w:divBdr>
    </w:div>
    <w:div w:id="1295481729">
      <w:bodyDiv w:val="1"/>
      <w:marLeft w:val="0"/>
      <w:marRight w:val="0"/>
      <w:marTop w:val="0"/>
      <w:marBottom w:val="0"/>
      <w:divBdr>
        <w:top w:val="none" w:sz="0" w:space="0" w:color="auto"/>
        <w:left w:val="none" w:sz="0" w:space="0" w:color="auto"/>
        <w:bottom w:val="none" w:sz="0" w:space="0" w:color="auto"/>
        <w:right w:val="none" w:sz="0" w:space="0" w:color="auto"/>
      </w:divBdr>
    </w:div>
    <w:div w:id="1316959584">
      <w:bodyDiv w:val="1"/>
      <w:marLeft w:val="0"/>
      <w:marRight w:val="0"/>
      <w:marTop w:val="0"/>
      <w:marBottom w:val="0"/>
      <w:divBdr>
        <w:top w:val="none" w:sz="0" w:space="0" w:color="auto"/>
        <w:left w:val="none" w:sz="0" w:space="0" w:color="auto"/>
        <w:bottom w:val="none" w:sz="0" w:space="0" w:color="auto"/>
        <w:right w:val="none" w:sz="0" w:space="0" w:color="auto"/>
      </w:divBdr>
    </w:div>
    <w:div w:id="1452244359">
      <w:bodyDiv w:val="1"/>
      <w:marLeft w:val="0"/>
      <w:marRight w:val="0"/>
      <w:marTop w:val="0"/>
      <w:marBottom w:val="0"/>
      <w:divBdr>
        <w:top w:val="none" w:sz="0" w:space="0" w:color="auto"/>
        <w:left w:val="none" w:sz="0" w:space="0" w:color="auto"/>
        <w:bottom w:val="none" w:sz="0" w:space="0" w:color="auto"/>
        <w:right w:val="none" w:sz="0" w:space="0" w:color="auto"/>
      </w:divBdr>
    </w:div>
    <w:div w:id="1534033692">
      <w:bodyDiv w:val="1"/>
      <w:marLeft w:val="0"/>
      <w:marRight w:val="0"/>
      <w:marTop w:val="0"/>
      <w:marBottom w:val="0"/>
      <w:divBdr>
        <w:top w:val="none" w:sz="0" w:space="0" w:color="auto"/>
        <w:left w:val="none" w:sz="0" w:space="0" w:color="auto"/>
        <w:bottom w:val="none" w:sz="0" w:space="0" w:color="auto"/>
        <w:right w:val="none" w:sz="0" w:space="0" w:color="auto"/>
      </w:divBdr>
    </w:div>
    <w:div w:id="1741292716">
      <w:bodyDiv w:val="1"/>
      <w:marLeft w:val="0"/>
      <w:marRight w:val="0"/>
      <w:marTop w:val="0"/>
      <w:marBottom w:val="0"/>
      <w:divBdr>
        <w:top w:val="none" w:sz="0" w:space="0" w:color="auto"/>
        <w:left w:val="none" w:sz="0" w:space="0" w:color="auto"/>
        <w:bottom w:val="none" w:sz="0" w:space="0" w:color="auto"/>
        <w:right w:val="none" w:sz="0" w:space="0" w:color="auto"/>
      </w:divBdr>
    </w:div>
    <w:div w:id="21414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Hp\Desktop\Doc%202026\DAO%20RECONSTRUCTION%20MUR%20ARRIERE%20CL&#212;TURE%20DD%20MINEPAT.docx" TargetMode="External"/><Relationship Id="rId21" Type="http://schemas.openxmlformats.org/officeDocument/2006/relationships/hyperlink" Target="file:///C:\Users\Hp\Desktop\Doc%202026\DAO%20RECONSTRUCTION%20MUR%20ARRIERE%20CL&#212;TURE%20DD%20MINEPAT.docx" TargetMode="External"/><Relationship Id="rId42" Type="http://schemas.openxmlformats.org/officeDocument/2006/relationships/hyperlink" Target="file:///C:\Users\Hp\Desktop\Doc%202026\DAO%20RECONSTRUCTION%20MUR%20ARRIERE%20CL&#212;TURE%20DD%20MINEPAT.docx" TargetMode="External"/><Relationship Id="rId47" Type="http://schemas.openxmlformats.org/officeDocument/2006/relationships/hyperlink" Target="file:///C:\Users\Hp\Desktop\Doc%202026\DAO%20RECONSTRUCTION%20MUR%20ARRIERE%20CL&#212;TURE%20DD%20MINEPAT.docx" TargetMode="External"/><Relationship Id="rId63" Type="http://schemas.openxmlformats.org/officeDocument/2006/relationships/hyperlink" Target="file:///C:\Users\Hp\Desktop\Doc%202026\DAO%20RECONSTRUCTION%20MUR%20ARRIERE%20CL&#212;TURE%20DD%20MINEPAT.docx" TargetMode="External"/><Relationship Id="rId68" Type="http://schemas.openxmlformats.org/officeDocument/2006/relationships/hyperlink" Target="file:///C:\Users\Hp\Desktop\Doc%202026\DAO%20RECONSTRUCTION%20MUR%20ARRIERE%20CL&#212;TURE%20DD%20MINEPAT.docx" TargetMode="External"/><Relationship Id="rId84" Type="http://schemas.openxmlformats.org/officeDocument/2006/relationships/hyperlink" Target="file:///C:\Users\Hp\Desktop\Doc%202026\DAO%20RECONSTRUCTION%20MUR%20ARRIERE%20CL&#212;TURE%20DD%20MINEPAT.docx" TargetMode="External"/><Relationship Id="rId89" Type="http://schemas.openxmlformats.org/officeDocument/2006/relationships/hyperlink" Target="file:///C:\Users\Hp\Desktop\Doc%202026\DAO%20RECONSTRUCTION%20MUR%20ARRIERE%20CL&#212;TURE%20DD%20MINEPAT.docx" TargetMode="External"/><Relationship Id="rId112" Type="http://schemas.openxmlformats.org/officeDocument/2006/relationships/image" Target="media/image2.png"/><Relationship Id="rId16" Type="http://schemas.openxmlformats.org/officeDocument/2006/relationships/hyperlink" Target="file:///C:\Users\Hp\Desktop\Doc%202026\DAO%20RECONSTRUCTION%20MUR%20ARRIERE%20CL&#212;TURE%20DD%20MINEPAT.docx" TargetMode="External"/><Relationship Id="rId107" Type="http://schemas.openxmlformats.org/officeDocument/2006/relationships/hyperlink" Target="file:///C:\Users\Hp\Desktop\Doc%202026\DAO%20RECONSTRUCTION%20MUR%20ARRIERE%20CL&#212;TURE%20DD%20MINEPAT.docx" TargetMode="External"/><Relationship Id="rId11" Type="http://schemas.openxmlformats.org/officeDocument/2006/relationships/hyperlink" Target="http://www.publiccontracts.cm" TargetMode="External"/><Relationship Id="rId32" Type="http://schemas.openxmlformats.org/officeDocument/2006/relationships/hyperlink" Target="file:///C:\Users\Hp\Desktop\Doc%202026\DAO%20RECONSTRUCTION%20MUR%20ARRIERE%20CL&#212;TURE%20DD%20MINEPAT.docx" TargetMode="External"/><Relationship Id="rId37" Type="http://schemas.openxmlformats.org/officeDocument/2006/relationships/hyperlink" Target="file:///C:\Users\Hp\Desktop\Doc%202026\DAO%20RECONSTRUCTION%20MUR%20ARRIERE%20CL&#212;TURE%20DD%20MINEPAT.docx" TargetMode="External"/><Relationship Id="rId53" Type="http://schemas.openxmlformats.org/officeDocument/2006/relationships/hyperlink" Target="file:///C:\Users\Hp\Desktop\Doc%202026\DAO%20RECONSTRUCTION%20MUR%20ARRIERE%20CL&#212;TURE%20DD%20MINEPAT.docx" TargetMode="External"/><Relationship Id="rId58" Type="http://schemas.openxmlformats.org/officeDocument/2006/relationships/hyperlink" Target="file:///C:\Users\Hp\Desktop\Doc%202026\DAO%20RECONSTRUCTION%20MUR%20ARRIERE%20CL&#212;TURE%20DD%20MINEPAT.docx" TargetMode="External"/><Relationship Id="rId74" Type="http://schemas.openxmlformats.org/officeDocument/2006/relationships/hyperlink" Target="file:///C:\Users\Hp\Desktop\Doc%202026\DAO%20RECONSTRUCTION%20MUR%20ARRIERE%20CL&#212;TURE%20DD%20MINEPAT.docx" TargetMode="External"/><Relationship Id="rId79" Type="http://schemas.openxmlformats.org/officeDocument/2006/relationships/hyperlink" Target="file:///C:\Users\Hp\Desktop\Doc%202026\DAO%20RECONSTRUCTION%20MUR%20ARRIERE%20CL&#212;TURE%20DD%20MINEPAT.docx" TargetMode="External"/><Relationship Id="rId102" Type="http://schemas.openxmlformats.org/officeDocument/2006/relationships/hyperlink" Target="file:///C:\Users\Hp\Desktop\Doc%202026\DAO%20RECONSTRUCTION%20MUR%20ARRIERE%20CL&#212;TURE%20DD%20MINEPAT.docx" TargetMode="External"/><Relationship Id="rId5" Type="http://schemas.openxmlformats.org/officeDocument/2006/relationships/webSettings" Target="webSettings.xml"/><Relationship Id="rId90" Type="http://schemas.openxmlformats.org/officeDocument/2006/relationships/hyperlink" Target="file:///C:\Users\Hp\Desktop\Doc%202026\DAO%20RECONSTRUCTION%20MUR%20ARRIERE%20CL&#212;TURE%20DD%20MINEPAT.docx" TargetMode="External"/><Relationship Id="rId95" Type="http://schemas.openxmlformats.org/officeDocument/2006/relationships/hyperlink" Target="file:///C:\Users\Hp\Desktop\Doc%202026\DAO%20RECONSTRUCTION%20MUR%20ARRIERE%20CL&#212;TURE%20DD%20MINEPAT.docx" TargetMode="External"/><Relationship Id="rId22" Type="http://schemas.openxmlformats.org/officeDocument/2006/relationships/hyperlink" Target="file:///C:\Users\Hp\Desktop\Doc%202026\DAO%20RECONSTRUCTION%20MUR%20ARRIERE%20CL&#212;TURE%20DD%20MINEPAT.docx" TargetMode="External"/><Relationship Id="rId27" Type="http://schemas.openxmlformats.org/officeDocument/2006/relationships/hyperlink" Target="file:///C:\Users\Hp\Desktop\Doc%202026\DAO%20RECONSTRUCTION%20MUR%20ARRIERE%20CL&#212;TURE%20DD%20MINEPAT.docx" TargetMode="External"/><Relationship Id="rId43" Type="http://schemas.openxmlformats.org/officeDocument/2006/relationships/hyperlink" Target="file:///C:\Users\Hp\Desktop\Doc%202026\DAO%20RECONSTRUCTION%20MUR%20ARRIERE%20CL&#212;TURE%20DD%20MINEPAT.docx" TargetMode="External"/><Relationship Id="rId48" Type="http://schemas.openxmlformats.org/officeDocument/2006/relationships/hyperlink" Target="file:///C:\Users\Hp\Desktop\Doc%202026\DAO%20RECONSTRUCTION%20MUR%20ARRIERE%20CL&#212;TURE%20DD%20MINEPAT.docx" TargetMode="External"/><Relationship Id="rId64" Type="http://schemas.openxmlformats.org/officeDocument/2006/relationships/hyperlink" Target="file:///C:\Users\Hp\Desktop\Doc%202026\DAO%20RECONSTRUCTION%20MUR%20ARRIERE%20CL&#212;TURE%20DD%20MINEPAT.docx" TargetMode="External"/><Relationship Id="rId69" Type="http://schemas.openxmlformats.org/officeDocument/2006/relationships/hyperlink" Target="file:///C:\Users\Hp\Desktop\Doc%202026\DAO%20RECONSTRUCTION%20MUR%20ARRIERE%20CL&#212;TURE%20DD%20MINEPAT.docx" TargetMode="External"/><Relationship Id="rId113" Type="http://schemas.openxmlformats.org/officeDocument/2006/relationships/footer" Target="footer1.xml"/><Relationship Id="rId80" Type="http://schemas.openxmlformats.org/officeDocument/2006/relationships/hyperlink" Target="file:///C:\Users\Hp\Desktop\Doc%202026\DAO%20RECONSTRUCTION%20MUR%20ARRIERE%20CL&#212;TURE%20DD%20MINEPAT.docx" TargetMode="External"/><Relationship Id="rId85" Type="http://schemas.openxmlformats.org/officeDocument/2006/relationships/hyperlink" Target="file:///C:\Users\Hp\Desktop\Doc%202026\DAO%20RECONSTRUCTION%20MUR%20ARRIERE%20CL&#212;TURE%20DD%20MINEPAT.docx" TargetMode="External"/><Relationship Id="rId12" Type="http://schemas.openxmlformats.org/officeDocument/2006/relationships/hyperlink" Target="http://www.armp.cm" TargetMode="External"/><Relationship Id="rId17" Type="http://schemas.openxmlformats.org/officeDocument/2006/relationships/hyperlink" Target="file:///C:\Users\Hp\Desktop\Doc%202026\DAO%20RECONSTRUCTION%20MUR%20ARRIERE%20CL&#212;TURE%20DD%20MINEPAT.docx" TargetMode="External"/><Relationship Id="rId33" Type="http://schemas.openxmlformats.org/officeDocument/2006/relationships/hyperlink" Target="file:///C:\Users\Hp\Desktop\Doc%202026\DAO%20RECONSTRUCTION%20MUR%20ARRIERE%20CL&#212;TURE%20DD%20MINEPAT.docx" TargetMode="External"/><Relationship Id="rId38" Type="http://schemas.openxmlformats.org/officeDocument/2006/relationships/hyperlink" Target="file:///C:\Users\Hp\Desktop\Doc%202026\DAO%20RECONSTRUCTION%20MUR%20ARRIERE%20CL&#212;TURE%20DD%20MINEPAT.docx" TargetMode="External"/><Relationship Id="rId59" Type="http://schemas.openxmlformats.org/officeDocument/2006/relationships/hyperlink" Target="file:///C:\Users\Hp\Desktop\Doc%202026\DAO%20RECONSTRUCTION%20MUR%20ARRIERE%20CL&#212;TURE%20DD%20MINEPAT.docx" TargetMode="External"/><Relationship Id="rId103" Type="http://schemas.openxmlformats.org/officeDocument/2006/relationships/hyperlink" Target="file:///C:\Users\Hp\Desktop\Doc%202026\DAO%20RECONSTRUCTION%20MUR%20ARRIERE%20CL&#212;TURE%20DD%20MINEPAT.docx" TargetMode="External"/><Relationship Id="rId108" Type="http://schemas.openxmlformats.org/officeDocument/2006/relationships/hyperlink" Target="file:///C:\Users\Hp\Desktop\Doc%202026\DAO%20RECONSTRUCTION%20MUR%20ARRIERE%20CL&#212;TURE%20DD%20MINEPAT.docx" TargetMode="External"/><Relationship Id="rId54" Type="http://schemas.openxmlformats.org/officeDocument/2006/relationships/hyperlink" Target="file:///C:\Users\Hp\Desktop\Doc%202026\DAO%20RECONSTRUCTION%20MUR%20ARRIERE%20CL&#212;TURE%20DD%20MINEPAT.docx" TargetMode="External"/><Relationship Id="rId70" Type="http://schemas.openxmlformats.org/officeDocument/2006/relationships/hyperlink" Target="file:///C:\Users\Hp\Desktop\Doc%202026\DAO%20RECONSTRUCTION%20MUR%20ARRIERE%20CL&#212;TURE%20DD%20MINEPAT.docx" TargetMode="External"/><Relationship Id="rId75" Type="http://schemas.openxmlformats.org/officeDocument/2006/relationships/hyperlink" Target="file:///C:\Users\Hp\Desktop\Doc%202026\DAO%20RECONSTRUCTION%20MUR%20ARRIERE%20CL&#212;TURE%20DD%20MINEPAT.docx" TargetMode="External"/><Relationship Id="rId91" Type="http://schemas.openxmlformats.org/officeDocument/2006/relationships/hyperlink" Target="file:///C:\Users\Hp\Desktop\Doc%202026\DAO%20RECONSTRUCTION%20MUR%20ARRIERE%20CL&#212;TURE%20DD%20MINEPAT.docx" TargetMode="External"/><Relationship Id="rId96" Type="http://schemas.openxmlformats.org/officeDocument/2006/relationships/hyperlink" Target="file:///C:\Users\Hp\Desktop\Doc%202026\DAO%20RECONSTRUCTION%20MUR%20ARRIERE%20CL&#212;TURE%20DD%20MINEPAT.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Hp\Desktop\Doc%202026\DAO%20RECONSTRUCTION%20MUR%20ARRIERE%20CL&#212;TURE%20DD%20MINEPAT.docx" TargetMode="External"/><Relationship Id="rId23" Type="http://schemas.openxmlformats.org/officeDocument/2006/relationships/hyperlink" Target="file:///C:\Users\Hp\Desktop\Doc%202026\DAO%20RECONSTRUCTION%20MUR%20ARRIERE%20CL&#212;TURE%20DD%20MINEPAT.docx" TargetMode="External"/><Relationship Id="rId28" Type="http://schemas.openxmlformats.org/officeDocument/2006/relationships/hyperlink" Target="file:///C:\Users\Hp\Desktop\Doc%202026\DAO%20RECONSTRUCTION%20MUR%20ARRIERE%20CL&#212;TURE%20DD%20MINEPAT.docx" TargetMode="External"/><Relationship Id="rId36" Type="http://schemas.openxmlformats.org/officeDocument/2006/relationships/hyperlink" Target="file:///C:\Users\Hp\Desktop\Doc%202026\DAO%20RECONSTRUCTION%20MUR%20ARRIERE%20CL&#212;TURE%20DD%20MINEPAT.docx" TargetMode="External"/><Relationship Id="rId49" Type="http://schemas.openxmlformats.org/officeDocument/2006/relationships/hyperlink" Target="file:///C:\Users\Hp\Desktop\Doc%202026\DAO%20RECONSTRUCTION%20MUR%20ARRIERE%20CL&#212;TURE%20DD%20MINEPAT.docx" TargetMode="External"/><Relationship Id="rId57" Type="http://schemas.openxmlformats.org/officeDocument/2006/relationships/hyperlink" Target="file:///C:\Users\Hp\Desktop\Doc%202026\DAO%20RECONSTRUCTION%20MUR%20ARRIERE%20CL&#212;TURE%20DD%20MINEPAT.docx" TargetMode="External"/><Relationship Id="rId106" Type="http://schemas.openxmlformats.org/officeDocument/2006/relationships/hyperlink" Target="file:///C:\Users\Hp\Desktop\Doc%202026\DAO%20RECONSTRUCTION%20MUR%20ARRIERE%20CL&#212;TURE%20DD%20MINEPAT.docx" TargetMode="External"/><Relationship Id="rId114" Type="http://schemas.openxmlformats.org/officeDocument/2006/relationships/footer" Target="footer2.xml"/><Relationship Id="rId10" Type="http://schemas.openxmlformats.org/officeDocument/2006/relationships/hyperlink" Target="http://www.marchespublics.cm" TargetMode="External"/><Relationship Id="rId31" Type="http://schemas.openxmlformats.org/officeDocument/2006/relationships/hyperlink" Target="file:///C:\Users\Hp\Desktop\Doc%202026\DAO%20RECONSTRUCTION%20MUR%20ARRIERE%20CL&#212;TURE%20DD%20MINEPAT.docx" TargetMode="External"/><Relationship Id="rId44" Type="http://schemas.openxmlformats.org/officeDocument/2006/relationships/hyperlink" Target="file:///C:\Users\Hp\Desktop\Doc%202026\DAO%20RECONSTRUCTION%20MUR%20ARRIERE%20CL&#212;TURE%20DD%20MINEPAT.docx" TargetMode="External"/><Relationship Id="rId52" Type="http://schemas.openxmlformats.org/officeDocument/2006/relationships/hyperlink" Target="file:///C:\Users\Hp\Desktop\Doc%202026\DAO%20RECONSTRUCTION%20MUR%20ARRIERE%20CL&#212;TURE%20DD%20MINEPAT.docx" TargetMode="External"/><Relationship Id="rId60" Type="http://schemas.openxmlformats.org/officeDocument/2006/relationships/hyperlink" Target="file:///C:\Users\Hp\Desktop\Doc%202026\DAO%20RECONSTRUCTION%20MUR%20ARRIERE%20CL&#212;TURE%20DD%20MINEPAT.docx" TargetMode="External"/><Relationship Id="rId65" Type="http://schemas.openxmlformats.org/officeDocument/2006/relationships/hyperlink" Target="file:///C:\Users\Hp\Desktop\Doc%202026\DAO%20RECONSTRUCTION%20MUR%20ARRIERE%20CL&#212;TURE%20DD%20MINEPAT.docx" TargetMode="External"/><Relationship Id="rId73" Type="http://schemas.openxmlformats.org/officeDocument/2006/relationships/hyperlink" Target="file:///C:\Users\Hp\Desktop\Doc%202026\DAO%20RECONSTRUCTION%20MUR%20ARRIERE%20CL&#212;TURE%20DD%20MINEPAT.docx" TargetMode="External"/><Relationship Id="rId78" Type="http://schemas.openxmlformats.org/officeDocument/2006/relationships/hyperlink" Target="file:///C:\Users\Hp\Desktop\Doc%202026\DAO%20RECONSTRUCTION%20MUR%20ARRIERE%20CL&#212;TURE%20DD%20MINEPAT.docx" TargetMode="External"/><Relationship Id="rId81" Type="http://schemas.openxmlformats.org/officeDocument/2006/relationships/hyperlink" Target="file:///C:\Users\Hp\Desktop\Doc%202026\DAO%20RECONSTRUCTION%20MUR%20ARRIERE%20CL&#212;TURE%20DD%20MINEPAT.docx" TargetMode="External"/><Relationship Id="rId86" Type="http://schemas.openxmlformats.org/officeDocument/2006/relationships/hyperlink" Target="file:///C:\Users\Hp\Desktop\Doc%202026\DAO%20RECONSTRUCTION%20MUR%20ARRIERE%20CL&#212;TURE%20DD%20MINEPAT.docx" TargetMode="External"/><Relationship Id="rId94" Type="http://schemas.openxmlformats.org/officeDocument/2006/relationships/hyperlink" Target="file:///C:\Users\Hp\Desktop\Doc%202026\DAO%20RECONSTRUCTION%20MUR%20ARRIERE%20CL&#212;TURE%20DD%20MINEPAT.docx" TargetMode="External"/><Relationship Id="rId99" Type="http://schemas.openxmlformats.org/officeDocument/2006/relationships/hyperlink" Target="file:///C:\Users\Hp\Desktop\Doc%202026\DAO%20RECONSTRUCTION%20MUR%20ARRIERE%20CL&#212;TURE%20DD%20MINEPAT.docx" TargetMode="External"/><Relationship Id="rId101" Type="http://schemas.openxmlformats.org/officeDocument/2006/relationships/hyperlink" Target="file:///C:\Users\Hp\Desktop\Doc%202026\DAO%20RECONSTRUCTION%20MUR%20ARRIERE%20CL&#212;TURE%20DD%20MINEPAT.docx" TargetMode="External"/><Relationship Id="rId4" Type="http://schemas.openxmlformats.org/officeDocument/2006/relationships/settings" Target="settings.xml"/><Relationship Id="rId9" Type="http://schemas.openxmlformats.org/officeDocument/2006/relationships/hyperlink" Target="http://www.march&#233;spublics.cm" TargetMode="External"/><Relationship Id="rId13" Type="http://schemas.openxmlformats.org/officeDocument/2006/relationships/hyperlink" Target="http://www.marchespublics.cm" TargetMode="External"/><Relationship Id="rId18" Type="http://schemas.openxmlformats.org/officeDocument/2006/relationships/hyperlink" Target="file:///C:\Users\Hp\Desktop\Doc%202026\DAO%20RECONSTRUCTION%20MUR%20ARRIERE%20CL&#212;TURE%20DD%20MINEPAT.docx" TargetMode="External"/><Relationship Id="rId39" Type="http://schemas.openxmlformats.org/officeDocument/2006/relationships/hyperlink" Target="file:///C:\Users\Hp\Desktop\Doc%202026\DAO%20RECONSTRUCTION%20MUR%20ARRIERE%20CL&#212;TURE%20DD%20MINEPAT.docx" TargetMode="External"/><Relationship Id="rId109" Type="http://schemas.openxmlformats.org/officeDocument/2006/relationships/hyperlink" Target="file:///C:\Users\Hp\Desktop\Doc%202026\DAO%20RECONSTRUCTION%20MUR%20ARRIERE%20CL&#212;TURE%20DD%20MINEPAT.docx" TargetMode="External"/><Relationship Id="rId34" Type="http://schemas.openxmlformats.org/officeDocument/2006/relationships/hyperlink" Target="file:///C:\Users\Hp\Desktop\Doc%202026\DAO%20RECONSTRUCTION%20MUR%20ARRIERE%20CL&#212;TURE%20DD%20MINEPAT.docx" TargetMode="External"/><Relationship Id="rId50" Type="http://schemas.openxmlformats.org/officeDocument/2006/relationships/hyperlink" Target="file:///C:\Users\Hp\Desktop\Doc%202026\DAO%20RECONSTRUCTION%20MUR%20ARRIERE%20CL&#212;TURE%20DD%20MINEPAT.docx" TargetMode="External"/><Relationship Id="rId55" Type="http://schemas.openxmlformats.org/officeDocument/2006/relationships/hyperlink" Target="file:///C:\Users\Hp\Desktop\Doc%202026\DAO%20RECONSTRUCTION%20MUR%20ARRIERE%20CL&#212;TURE%20DD%20MINEPAT.docx" TargetMode="External"/><Relationship Id="rId76" Type="http://schemas.openxmlformats.org/officeDocument/2006/relationships/hyperlink" Target="file:///C:\Users\Hp\Desktop\Doc%202026\DAO%20RECONSTRUCTION%20MUR%20ARRIERE%20CL&#212;TURE%20DD%20MINEPAT.docx" TargetMode="External"/><Relationship Id="rId97" Type="http://schemas.openxmlformats.org/officeDocument/2006/relationships/hyperlink" Target="file:///C:\Users\Hp\Desktop\Doc%202026\DAO%20RECONSTRUCTION%20MUR%20ARRIERE%20CL&#212;TURE%20DD%20MINEPAT.docx" TargetMode="External"/><Relationship Id="rId104" Type="http://schemas.openxmlformats.org/officeDocument/2006/relationships/hyperlink" Target="file:///C:\Users\Hp\Desktop\Doc%202026\DAO%20RECONSTRUCTION%20MUR%20ARRIERE%20CL&#212;TURE%20DD%20MINEPAT.docx" TargetMode="External"/><Relationship Id="rId7" Type="http://schemas.openxmlformats.org/officeDocument/2006/relationships/endnotes" Target="endnotes.xml"/><Relationship Id="rId71" Type="http://schemas.openxmlformats.org/officeDocument/2006/relationships/hyperlink" Target="file:///C:\Users\Hp\Desktop\Doc%202026\DAO%20RECONSTRUCTION%20MUR%20ARRIERE%20CL&#212;TURE%20DD%20MINEPAT.docx" TargetMode="External"/><Relationship Id="rId92" Type="http://schemas.openxmlformats.org/officeDocument/2006/relationships/hyperlink" Target="file:///C:\Users\Hp\Desktop\Doc%202026\DAO%20RECONSTRUCTION%20MUR%20ARRIERE%20CL&#212;TURE%20DD%20MINEPAT.docx" TargetMode="External"/><Relationship Id="rId2" Type="http://schemas.openxmlformats.org/officeDocument/2006/relationships/numbering" Target="numbering.xml"/><Relationship Id="rId29" Type="http://schemas.openxmlformats.org/officeDocument/2006/relationships/hyperlink" Target="file:///C:\Users\Hp\Desktop\Doc%202026\DAO%20RECONSTRUCTION%20MUR%20ARRIERE%20CL&#212;TURE%20DD%20MINEPAT.docx" TargetMode="External"/><Relationship Id="rId24" Type="http://schemas.openxmlformats.org/officeDocument/2006/relationships/hyperlink" Target="file:///C:\Users\Hp\Desktop\Doc%202026\DAO%20RECONSTRUCTION%20MUR%20ARRIERE%20CL&#212;TURE%20DD%20MINEPAT.docx" TargetMode="External"/><Relationship Id="rId40" Type="http://schemas.openxmlformats.org/officeDocument/2006/relationships/hyperlink" Target="file:///C:\Users\Hp\Desktop\Doc%202026\DAO%20RECONSTRUCTION%20MUR%20ARRIERE%20CL&#212;TURE%20DD%20MINEPAT.docx" TargetMode="External"/><Relationship Id="rId45" Type="http://schemas.openxmlformats.org/officeDocument/2006/relationships/hyperlink" Target="file:///C:\Users\Hp\Desktop\Doc%202026\DAO%20RECONSTRUCTION%20MUR%20ARRIERE%20CL&#212;TURE%20DD%20MINEPAT.docx" TargetMode="External"/><Relationship Id="rId66" Type="http://schemas.openxmlformats.org/officeDocument/2006/relationships/hyperlink" Target="file:///C:\Users\Hp\Desktop\Doc%202026\DAO%20RECONSTRUCTION%20MUR%20ARRIERE%20CL&#212;TURE%20DD%20MINEPAT.docx" TargetMode="External"/><Relationship Id="rId87" Type="http://schemas.openxmlformats.org/officeDocument/2006/relationships/hyperlink" Target="file:///C:\Users\Hp\Desktop\Doc%202026\DAO%20RECONSTRUCTION%20MUR%20ARRIERE%20CL&#212;TURE%20DD%20MINEPAT.docx" TargetMode="External"/><Relationship Id="rId110" Type="http://schemas.openxmlformats.org/officeDocument/2006/relationships/hyperlink" Target="file:///C:\Users\Hp\Desktop\Doc%202026\DAO%20RECONSTRUCTION%20MUR%20ARRIERE%20CL&#212;TURE%20DD%20MINEPAT.docx" TargetMode="External"/><Relationship Id="rId115" Type="http://schemas.openxmlformats.org/officeDocument/2006/relationships/fontTable" Target="fontTable.xml"/><Relationship Id="rId61" Type="http://schemas.openxmlformats.org/officeDocument/2006/relationships/hyperlink" Target="file:///C:\Users\Hp\Desktop\Doc%202026\DAO%20RECONSTRUCTION%20MUR%20ARRIERE%20CL&#212;TURE%20DD%20MINEPAT.docx" TargetMode="External"/><Relationship Id="rId82" Type="http://schemas.openxmlformats.org/officeDocument/2006/relationships/hyperlink" Target="file:///C:\Users\Hp\Desktop\Doc%202026\DAO%20RECONSTRUCTION%20MUR%20ARRIERE%20CL&#212;TURE%20DD%20MINEPAT.docx" TargetMode="External"/><Relationship Id="rId19" Type="http://schemas.openxmlformats.org/officeDocument/2006/relationships/hyperlink" Target="file:///C:\Users\Hp\Desktop\Doc%202026\DAO%20RECONSTRUCTION%20MUR%20ARRIERE%20CL&#212;TURE%20DD%20MINEPAT.docx" TargetMode="External"/><Relationship Id="rId14" Type="http://schemas.openxmlformats.org/officeDocument/2006/relationships/hyperlink" Target="http://www.publiccontracts.cm" TargetMode="External"/><Relationship Id="rId30" Type="http://schemas.openxmlformats.org/officeDocument/2006/relationships/hyperlink" Target="file:///C:\Users\Hp\Desktop\Doc%202026\DAO%20RECONSTRUCTION%20MUR%20ARRIERE%20CL&#212;TURE%20DD%20MINEPAT.docx" TargetMode="External"/><Relationship Id="rId35" Type="http://schemas.openxmlformats.org/officeDocument/2006/relationships/hyperlink" Target="file:///C:\Users\Hp\Desktop\Doc%202026\DAO%20RECONSTRUCTION%20MUR%20ARRIERE%20CL&#212;TURE%20DD%20MINEPAT.docx" TargetMode="External"/><Relationship Id="rId56" Type="http://schemas.openxmlformats.org/officeDocument/2006/relationships/hyperlink" Target="file:///C:\Users\Hp\Desktop\Doc%202026\DAO%20RECONSTRUCTION%20MUR%20ARRIERE%20CL&#212;TURE%20DD%20MINEPAT.docx" TargetMode="External"/><Relationship Id="rId77" Type="http://schemas.openxmlformats.org/officeDocument/2006/relationships/hyperlink" Target="file:///C:\Users\Hp\Desktop\Doc%202026\DAO%20RECONSTRUCTION%20MUR%20ARRIERE%20CL&#212;TURE%20DD%20MINEPAT.docx" TargetMode="External"/><Relationship Id="rId100" Type="http://schemas.openxmlformats.org/officeDocument/2006/relationships/hyperlink" Target="file:///C:\Users\Hp\Desktop\Doc%202026\DAO%20RECONSTRUCTION%20MUR%20ARRIERE%20CL&#212;TURE%20DD%20MINEPAT.docx" TargetMode="External"/><Relationship Id="rId105" Type="http://schemas.openxmlformats.org/officeDocument/2006/relationships/hyperlink" Target="file:///C:\Users\Hp\Desktop\Doc%202026\DAO%20RECONSTRUCTION%20MUR%20ARRIERE%20CL&#212;TURE%20DD%20MINEPAT.docx" TargetMode="External"/><Relationship Id="rId8" Type="http://schemas.openxmlformats.org/officeDocument/2006/relationships/image" Target="media/image1.jpeg"/><Relationship Id="rId51" Type="http://schemas.openxmlformats.org/officeDocument/2006/relationships/hyperlink" Target="file:///C:\Users\Hp\Desktop\Doc%202026\DAO%20RECONSTRUCTION%20MUR%20ARRIERE%20CL&#212;TURE%20DD%20MINEPAT.docx" TargetMode="External"/><Relationship Id="rId72" Type="http://schemas.openxmlformats.org/officeDocument/2006/relationships/hyperlink" Target="file:///C:\Users\Hp\Desktop\Doc%202026\DAO%20RECONSTRUCTION%20MUR%20ARRIERE%20CL&#212;TURE%20DD%20MINEPAT.docx" TargetMode="External"/><Relationship Id="rId93" Type="http://schemas.openxmlformats.org/officeDocument/2006/relationships/hyperlink" Target="file:///C:\Users\Hp\Desktop\Doc%202026\DAO%20RECONSTRUCTION%20MUR%20ARRIERE%20CL&#212;TURE%20DD%20MINEPAT.docx" TargetMode="External"/><Relationship Id="rId98" Type="http://schemas.openxmlformats.org/officeDocument/2006/relationships/hyperlink" Target="file:///C:\Users\Hp\Desktop\Doc%202026\DAO%20RECONSTRUCTION%20MUR%20ARRIERE%20CL&#212;TURE%20DD%20MINEPAT.docx" TargetMode="External"/><Relationship Id="rId3" Type="http://schemas.openxmlformats.org/officeDocument/2006/relationships/styles" Target="styles.xml"/><Relationship Id="rId25" Type="http://schemas.openxmlformats.org/officeDocument/2006/relationships/hyperlink" Target="file:///C:\Users\Hp\Desktop\Doc%202026\DAO%20RECONSTRUCTION%20MUR%20ARRIERE%20CL&#212;TURE%20DD%20MINEPAT.docx" TargetMode="External"/><Relationship Id="rId46" Type="http://schemas.openxmlformats.org/officeDocument/2006/relationships/hyperlink" Target="file:///C:\Users\Hp\Desktop\Doc%202026\DAO%20RECONSTRUCTION%20MUR%20ARRIERE%20CL&#212;TURE%20DD%20MINEPAT.docx" TargetMode="External"/><Relationship Id="rId67" Type="http://schemas.openxmlformats.org/officeDocument/2006/relationships/hyperlink" Target="file:///C:\Users\Hp\Desktop\Doc%202026\DAO%20RECONSTRUCTION%20MUR%20ARRIERE%20CL&#212;TURE%20DD%20MINEPAT.docx" TargetMode="External"/><Relationship Id="rId116" Type="http://schemas.openxmlformats.org/officeDocument/2006/relationships/theme" Target="theme/theme1.xml"/><Relationship Id="rId20" Type="http://schemas.openxmlformats.org/officeDocument/2006/relationships/hyperlink" Target="file:///C:\Users\Hp\Desktop\Doc%202026\DAO%20RECONSTRUCTION%20MUR%20ARRIERE%20CL&#212;TURE%20DD%20MINEPAT.docx" TargetMode="External"/><Relationship Id="rId41" Type="http://schemas.openxmlformats.org/officeDocument/2006/relationships/hyperlink" Target="file:///C:\Users\Hp\Desktop\Doc%202026\DAO%20RECONSTRUCTION%20MUR%20ARRIERE%20CL&#212;TURE%20DD%20MINEPAT.docx" TargetMode="External"/><Relationship Id="rId62" Type="http://schemas.openxmlformats.org/officeDocument/2006/relationships/hyperlink" Target="file:///C:\Users\Hp\Desktop\Doc%202026\DAO%20RECONSTRUCTION%20MUR%20ARRIERE%20CL&#212;TURE%20DD%20MINEPAT.docx" TargetMode="External"/><Relationship Id="rId83" Type="http://schemas.openxmlformats.org/officeDocument/2006/relationships/hyperlink" Target="file:///C:\Users\Hp\Desktop\Doc%202026\DAO%20RECONSTRUCTION%20MUR%20ARRIERE%20CL&#212;TURE%20DD%20MINEPAT.docx" TargetMode="External"/><Relationship Id="rId88" Type="http://schemas.openxmlformats.org/officeDocument/2006/relationships/hyperlink" Target="file:///C:\Users\Hp\Desktop\Doc%202026\DAO%20RECONSTRUCTION%20MUR%20ARRIERE%20CL&#212;TURE%20DD%20MINEPAT.docx" TargetMode="External"/><Relationship Id="rId111" Type="http://schemas.openxmlformats.org/officeDocument/2006/relationships/hyperlink" Target="file:///C:\Users\Hp\Desktop\Doc%202026\DAO%20RECONSTRUCTION%20MUR%20ARRIERE%20CL&#212;TURE%20DD%20MINEPAT.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29D0-72BF-4ADB-82A7-36886F47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2870</TotalTime>
  <Pages>100</Pages>
  <Words>40742</Words>
  <Characters>224086</Characters>
  <Application>Microsoft Office Word</Application>
  <DocSecurity>0</DocSecurity>
  <Lines>1867</Lines>
  <Paragraphs>528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dc:creator>
  <cp:keywords/>
  <dc:description/>
  <cp:lastModifiedBy>Hp</cp:lastModifiedBy>
  <cp:revision>12</cp:revision>
  <cp:lastPrinted>2026-03-27T12:06:00Z</cp:lastPrinted>
  <dcterms:created xsi:type="dcterms:W3CDTF">2026-03-28T11:10:00Z</dcterms:created>
  <dcterms:modified xsi:type="dcterms:W3CDTF">2026-03-30T11:20:00Z</dcterms:modified>
</cp:coreProperties>
</file>